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BD5" w:rsidRPr="00D61BD5" w:rsidRDefault="00D61BD5" w:rsidP="00D61BD5">
      <w:pPr>
        <w:pStyle w:val="a6"/>
        <w:spacing w:line="240" w:lineRule="auto"/>
        <w:rPr>
          <w:spacing w:val="20"/>
          <w:sz w:val="24"/>
          <w:szCs w:val="24"/>
        </w:rPr>
      </w:pPr>
      <w:r w:rsidRPr="00D61BD5">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3.6pt;margin-top:-59pt;width:482.2pt;height:31.95pt;z-index:251658240" stroked="f">
            <v:textbox style="mso-next-textbox:#_x0000_s1026">
              <w:txbxContent>
                <w:p w:rsidR="00D61BD5" w:rsidRDefault="00D61BD5" w:rsidP="00D61BD5"/>
              </w:txbxContent>
            </v:textbox>
          </v:shape>
        </w:pict>
      </w:r>
      <w:r w:rsidRPr="00D61BD5">
        <w:rPr>
          <w:spacing w:val="20"/>
          <w:sz w:val="24"/>
          <w:szCs w:val="24"/>
        </w:rPr>
        <w:t>ИНФОРМАЦИОННОЕ</w:t>
      </w:r>
      <w:r w:rsidRPr="00D61BD5">
        <w:rPr>
          <w:spacing w:val="20"/>
          <w:sz w:val="24"/>
          <w:szCs w:val="24"/>
          <w:lang w:val="ru-RU"/>
        </w:rPr>
        <w:t xml:space="preserve"> </w:t>
      </w:r>
      <w:r w:rsidRPr="00D61BD5">
        <w:rPr>
          <w:spacing w:val="20"/>
          <w:sz w:val="24"/>
          <w:szCs w:val="24"/>
        </w:rPr>
        <w:t>ПИСЬМО</w:t>
      </w:r>
    </w:p>
    <w:p w:rsidR="00D61BD5" w:rsidRPr="00D61BD5" w:rsidRDefault="00D61BD5" w:rsidP="00D61BD5">
      <w:pPr>
        <w:shd w:val="clear" w:color="auto" w:fill="FFFFFF"/>
        <w:spacing w:after="0" w:line="240" w:lineRule="auto"/>
        <w:jc w:val="center"/>
        <w:rPr>
          <w:rFonts w:ascii="Times New Roman" w:hAnsi="Times New Roman" w:cs="Times New Roman"/>
          <w:b/>
          <w:bCs/>
          <w:spacing w:val="20"/>
          <w:sz w:val="24"/>
          <w:szCs w:val="24"/>
        </w:rPr>
      </w:pPr>
      <w:r w:rsidRPr="00D61BD5">
        <w:rPr>
          <w:rFonts w:ascii="Times New Roman" w:hAnsi="Times New Roman" w:cs="Times New Roman"/>
          <w:b/>
          <w:bCs/>
          <w:spacing w:val="20"/>
          <w:sz w:val="24"/>
          <w:szCs w:val="24"/>
        </w:rPr>
        <w:t>для авторов журнала</w:t>
      </w:r>
    </w:p>
    <w:p w:rsidR="00D61BD5" w:rsidRPr="00D61BD5" w:rsidRDefault="00D61BD5" w:rsidP="00D61BD5">
      <w:pPr>
        <w:shd w:val="clear" w:color="auto" w:fill="FFFFFF"/>
        <w:spacing w:after="0" w:line="240" w:lineRule="auto"/>
        <w:jc w:val="center"/>
        <w:rPr>
          <w:rFonts w:ascii="Times New Roman" w:hAnsi="Times New Roman" w:cs="Times New Roman"/>
          <w:b/>
          <w:bCs/>
          <w:sz w:val="24"/>
          <w:szCs w:val="24"/>
        </w:rPr>
      </w:pPr>
      <w:r w:rsidRPr="00D61BD5">
        <w:rPr>
          <w:rFonts w:ascii="Times New Roman" w:hAnsi="Times New Roman" w:cs="Times New Roman"/>
          <w:b/>
          <w:bCs/>
          <w:sz w:val="24"/>
          <w:szCs w:val="24"/>
        </w:rPr>
        <w:t>«ВЕСТНИК АРМАВИРСКОГО ГОСУДАРСТВЕННОГО ПЕДАГОГИЧЕСКОГО УНИВЕРСИТЕТА»</w:t>
      </w:r>
    </w:p>
    <w:p w:rsidR="00D61BD5" w:rsidRPr="00D61BD5" w:rsidRDefault="00D61BD5" w:rsidP="00D61BD5">
      <w:pPr>
        <w:shd w:val="clear" w:color="auto" w:fill="FFFFFF"/>
        <w:spacing w:after="0" w:line="240" w:lineRule="auto"/>
        <w:ind w:firstLine="567"/>
        <w:jc w:val="both"/>
        <w:rPr>
          <w:rFonts w:ascii="Times New Roman" w:hAnsi="Times New Roman" w:cs="Times New Roman"/>
          <w:b/>
          <w:bCs/>
          <w:sz w:val="24"/>
          <w:szCs w:val="24"/>
        </w:rPr>
      </w:pPr>
    </w:p>
    <w:p w:rsidR="00D61BD5" w:rsidRPr="00D61BD5" w:rsidRDefault="00D61BD5" w:rsidP="00D61BD5">
      <w:pPr>
        <w:shd w:val="clear" w:color="auto" w:fill="FFFFFF"/>
        <w:spacing w:after="0" w:line="240" w:lineRule="auto"/>
        <w:jc w:val="center"/>
        <w:rPr>
          <w:rFonts w:ascii="Times New Roman" w:hAnsi="Times New Roman" w:cs="Times New Roman"/>
          <w:b/>
          <w:bCs/>
          <w:i/>
          <w:sz w:val="24"/>
          <w:szCs w:val="24"/>
        </w:rPr>
      </w:pPr>
    </w:p>
    <w:p w:rsidR="00D61BD5" w:rsidRPr="00D61BD5" w:rsidRDefault="00D61BD5" w:rsidP="00D61BD5">
      <w:pPr>
        <w:shd w:val="clear" w:color="auto" w:fill="FFFFFF"/>
        <w:spacing w:after="0" w:line="240" w:lineRule="auto"/>
        <w:jc w:val="center"/>
        <w:rPr>
          <w:rFonts w:ascii="Times New Roman" w:hAnsi="Times New Roman" w:cs="Times New Roman"/>
          <w:i/>
          <w:sz w:val="24"/>
          <w:szCs w:val="24"/>
        </w:rPr>
      </w:pPr>
      <w:r w:rsidRPr="00D61BD5">
        <w:rPr>
          <w:rFonts w:ascii="Times New Roman" w:hAnsi="Times New Roman" w:cs="Times New Roman"/>
          <w:b/>
          <w:bCs/>
          <w:i/>
          <w:sz w:val="24"/>
          <w:szCs w:val="24"/>
        </w:rPr>
        <w:t>Уважаемые коллеги!</w:t>
      </w:r>
    </w:p>
    <w:p w:rsidR="00D61BD5" w:rsidRPr="00D61BD5" w:rsidRDefault="00D61BD5" w:rsidP="00D61BD5">
      <w:pPr>
        <w:shd w:val="clear" w:color="auto" w:fill="FFFFFF"/>
        <w:spacing w:after="0" w:line="240" w:lineRule="auto"/>
        <w:ind w:firstLine="567"/>
        <w:jc w:val="both"/>
        <w:rPr>
          <w:rFonts w:ascii="Times New Roman" w:hAnsi="Times New Roman" w:cs="Times New Roman"/>
          <w:sz w:val="24"/>
          <w:szCs w:val="24"/>
        </w:rPr>
      </w:pPr>
    </w:p>
    <w:p w:rsidR="00D61BD5" w:rsidRPr="00D61BD5" w:rsidRDefault="00D61BD5" w:rsidP="00D61BD5">
      <w:pPr>
        <w:spacing w:after="0" w:line="240" w:lineRule="auto"/>
        <w:ind w:firstLine="720"/>
        <w:jc w:val="both"/>
        <w:rPr>
          <w:rFonts w:ascii="Times New Roman" w:hAnsi="Times New Roman" w:cs="Times New Roman"/>
          <w:b/>
          <w:color w:val="2F759E"/>
          <w:spacing w:val="-10"/>
          <w:sz w:val="24"/>
          <w:szCs w:val="24"/>
        </w:rPr>
      </w:pPr>
      <w:r w:rsidRPr="00D61BD5">
        <w:rPr>
          <w:rFonts w:ascii="Times New Roman" w:eastAsia="Bookman Old Style" w:hAnsi="Times New Roman" w:cs="Times New Roman"/>
          <w:sz w:val="24"/>
          <w:szCs w:val="24"/>
        </w:rPr>
        <w:t>Редакция журнала принимает к рассмотрению ранее не опубликованные научные статьи, научные обзоры, научные рецензии, отзывы. Периодичность: выходит 4 раза в год. Журнал включен в Российский индекс научного цитирования (</w:t>
      </w:r>
      <w:r w:rsidRPr="00D61BD5">
        <w:rPr>
          <w:rFonts w:ascii="Times New Roman" w:eastAsia="Bookman Old Style" w:hAnsi="Times New Roman" w:cs="Times New Roman"/>
          <w:color w:val="0033CC"/>
          <w:sz w:val="24"/>
          <w:szCs w:val="24"/>
        </w:rPr>
        <w:t>https://elibrary.ru/title_about.asp?id=69302</w:t>
      </w:r>
      <w:r w:rsidRPr="00D61BD5">
        <w:rPr>
          <w:rFonts w:ascii="Times New Roman" w:eastAsia="Bookman Old Style" w:hAnsi="Times New Roman" w:cs="Times New Roman"/>
          <w:sz w:val="24"/>
          <w:szCs w:val="24"/>
        </w:rPr>
        <w:t>)</w:t>
      </w:r>
      <w:r w:rsidRPr="00D61BD5">
        <w:rPr>
          <w:rFonts w:ascii="Times New Roman" w:eastAsia="Helvetica" w:hAnsi="Times New Roman" w:cs="Times New Roman"/>
          <w:sz w:val="24"/>
          <w:szCs w:val="24"/>
        </w:rPr>
        <w:t>.</w:t>
      </w:r>
    </w:p>
    <w:p w:rsidR="00D61BD5" w:rsidRPr="00D61BD5" w:rsidRDefault="00D61BD5" w:rsidP="00D61BD5">
      <w:pPr>
        <w:spacing w:after="0" w:line="240" w:lineRule="auto"/>
        <w:ind w:firstLine="720"/>
        <w:jc w:val="both"/>
        <w:rPr>
          <w:rFonts w:ascii="Times New Roman" w:hAnsi="Times New Roman" w:cs="Times New Roman"/>
          <w:spacing w:val="-2"/>
          <w:sz w:val="24"/>
          <w:szCs w:val="24"/>
        </w:rPr>
      </w:pPr>
      <w:r w:rsidRPr="00D61BD5">
        <w:rPr>
          <w:rFonts w:ascii="Times New Roman" w:hAnsi="Times New Roman" w:cs="Times New Roman"/>
          <w:spacing w:val="-2"/>
          <w:sz w:val="24"/>
          <w:szCs w:val="24"/>
        </w:rPr>
        <w:t xml:space="preserve">Электронная версия журнала рассылается в течение </w:t>
      </w:r>
      <w:r w:rsidRPr="00D61BD5">
        <w:rPr>
          <w:rFonts w:ascii="Times New Roman" w:hAnsi="Times New Roman" w:cs="Times New Roman"/>
          <w:b/>
          <w:spacing w:val="-2"/>
          <w:sz w:val="24"/>
          <w:szCs w:val="24"/>
        </w:rPr>
        <w:t>15 дней</w:t>
      </w:r>
      <w:r w:rsidRPr="00D61BD5">
        <w:rPr>
          <w:rFonts w:ascii="Times New Roman" w:hAnsi="Times New Roman" w:cs="Times New Roman"/>
          <w:spacing w:val="-2"/>
          <w:sz w:val="24"/>
          <w:szCs w:val="24"/>
        </w:rPr>
        <w:t xml:space="preserve"> после окончательной даты приема материалов. Печатная версия рассылается в течение </w:t>
      </w:r>
      <w:r w:rsidRPr="00D61BD5">
        <w:rPr>
          <w:rFonts w:ascii="Times New Roman" w:hAnsi="Times New Roman" w:cs="Times New Roman"/>
          <w:b/>
          <w:spacing w:val="-2"/>
          <w:sz w:val="24"/>
          <w:szCs w:val="24"/>
        </w:rPr>
        <w:t>30 дней</w:t>
      </w:r>
      <w:r w:rsidRPr="00D61BD5">
        <w:rPr>
          <w:rFonts w:ascii="Times New Roman" w:hAnsi="Times New Roman" w:cs="Times New Roman"/>
          <w:spacing w:val="-2"/>
          <w:sz w:val="24"/>
          <w:szCs w:val="24"/>
        </w:rPr>
        <w:t xml:space="preserve"> с момента рассылки электронной версии. </w:t>
      </w:r>
    </w:p>
    <w:p w:rsidR="00D61BD5" w:rsidRPr="00D61BD5" w:rsidRDefault="00D61BD5" w:rsidP="00D61BD5">
      <w:pPr>
        <w:spacing w:after="0" w:line="240" w:lineRule="auto"/>
        <w:ind w:firstLine="720"/>
        <w:jc w:val="both"/>
        <w:rPr>
          <w:rFonts w:ascii="Times New Roman" w:eastAsia="Bookman Old Style" w:hAnsi="Times New Roman" w:cs="Times New Roman"/>
          <w:b/>
          <w:sz w:val="24"/>
          <w:szCs w:val="24"/>
        </w:rPr>
      </w:pPr>
      <w:r w:rsidRPr="00D61BD5">
        <w:rPr>
          <w:rFonts w:ascii="Times New Roman" w:eastAsia="Bookman Old Style" w:hAnsi="Times New Roman" w:cs="Times New Roman"/>
          <w:b/>
          <w:sz w:val="24"/>
          <w:szCs w:val="24"/>
        </w:rPr>
        <w:t xml:space="preserve">Срок приема статей – до 15 мая 2019 года. </w:t>
      </w:r>
    </w:p>
    <w:p w:rsidR="00D61BD5" w:rsidRPr="00D61BD5" w:rsidRDefault="00D61BD5" w:rsidP="00D61BD5">
      <w:pPr>
        <w:spacing w:after="0" w:line="240" w:lineRule="auto"/>
        <w:ind w:firstLine="720"/>
        <w:jc w:val="both"/>
        <w:rPr>
          <w:rFonts w:ascii="Times New Roman" w:eastAsia="Bookman Old Style" w:hAnsi="Times New Roman" w:cs="Times New Roman"/>
          <w:b/>
          <w:sz w:val="24"/>
          <w:szCs w:val="24"/>
        </w:rPr>
      </w:pPr>
      <w:r w:rsidRPr="00D61BD5">
        <w:rPr>
          <w:rFonts w:ascii="Times New Roman" w:eastAsia="Bookman Old Style" w:hAnsi="Times New Roman" w:cs="Times New Roman"/>
          <w:b/>
          <w:sz w:val="24"/>
          <w:szCs w:val="24"/>
        </w:rPr>
        <w:t>Дата выхода журнала – июнь 2019 года.</w:t>
      </w:r>
    </w:p>
    <w:p w:rsidR="00D61BD5" w:rsidRPr="00D61BD5" w:rsidRDefault="00D61BD5" w:rsidP="00D61BD5">
      <w:pPr>
        <w:spacing w:after="0" w:line="240" w:lineRule="auto"/>
        <w:ind w:firstLine="720"/>
        <w:jc w:val="both"/>
        <w:rPr>
          <w:rFonts w:ascii="Times New Roman" w:eastAsia="Bookman Old Style" w:hAnsi="Times New Roman" w:cs="Times New Roman"/>
          <w:b/>
          <w:sz w:val="24"/>
          <w:szCs w:val="24"/>
        </w:rPr>
      </w:pPr>
    </w:p>
    <w:p w:rsidR="00D61BD5" w:rsidRPr="00D61BD5" w:rsidRDefault="00D61BD5" w:rsidP="00D61BD5">
      <w:pPr>
        <w:spacing w:after="0" w:line="240" w:lineRule="auto"/>
        <w:jc w:val="center"/>
        <w:rPr>
          <w:rFonts w:ascii="Times New Roman" w:eastAsia="Times New Roman" w:hAnsi="Times New Roman" w:cs="Times New Roman"/>
          <w:b/>
          <w:spacing w:val="-2"/>
          <w:sz w:val="24"/>
          <w:szCs w:val="24"/>
        </w:rPr>
      </w:pPr>
      <w:r w:rsidRPr="00D61BD5">
        <w:rPr>
          <w:rFonts w:ascii="Times New Roman" w:hAnsi="Times New Roman" w:cs="Times New Roman"/>
          <w:b/>
          <w:spacing w:val="-2"/>
          <w:sz w:val="24"/>
          <w:szCs w:val="24"/>
        </w:rPr>
        <w:t>Основные рубрики журнала:</w:t>
      </w:r>
    </w:p>
    <w:p w:rsidR="00D61BD5" w:rsidRPr="00D61BD5" w:rsidRDefault="00D61BD5" w:rsidP="00D61BD5">
      <w:pPr>
        <w:pStyle w:val="ConsPlusNormal"/>
        <w:ind w:firstLine="720"/>
        <w:jc w:val="both"/>
        <w:rPr>
          <w:rFonts w:ascii="Times New Roman" w:eastAsia="Arial Unicode MS" w:hAnsi="Times New Roman" w:cs="Times New Roman"/>
          <w:spacing w:val="-2"/>
          <w:sz w:val="24"/>
          <w:szCs w:val="24"/>
          <w:bdr w:val="none" w:sz="0" w:space="0" w:color="auto" w:frame="1"/>
          <w:lang w:eastAsia="en-US"/>
        </w:rPr>
      </w:pPr>
      <w:r w:rsidRPr="00D61BD5">
        <w:rPr>
          <w:rFonts w:ascii="Times New Roman" w:eastAsia="Arial Unicode MS" w:hAnsi="Times New Roman" w:cs="Times New Roman"/>
          <w:spacing w:val="-2"/>
          <w:sz w:val="24"/>
          <w:szCs w:val="24"/>
          <w:bdr w:val="none" w:sz="0" w:space="0" w:color="auto" w:frame="1"/>
          <w:lang w:eastAsia="en-US"/>
        </w:rPr>
        <w:t>Педагогические науки</w:t>
      </w:r>
    </w:p>
    <w:p w:rsidR="00D61BD5" w:rsidRPr="00D61BD5" w:rsidRDefault="00D61BD5" w:rsidP="00D61BD5">
      <w:pPr>
        <w:pStyle w:val="ConsPlusNormal"/>
        <w:ind w:firstLine="720"/>
        <w:jc w:val="both"/>
        <w:rPr>
          <w:rFonts w:ascii="Times New Roman" w:eastAsia="Arial Unicode MS" w:hAnsi="Times New Roman" w:cs="Times New Roman"/>
          <w:spacing w:val="-2"/>
          <w:sz w:val="24"/>
          <w:szCs w:val="24"/>
          <w:bdr w:val="none" w:sz="0" w:space="0" w:color="auto" w:frame="1"/>
          <w:lang w:eastAsia="en-US"/>
        </w:rPr>
      </w:pPr>
      <w:r w:rsidRPr="00D61BD5">
        <w:rPr>
          <w:rFonts w:ascii="Times New Roman" w:eastAsia="Arial Unicode MS" w:hAnsi="Times New Roman" w:cs="Times New Roman"/>
          <w:spacing w:val="-2"/>
          <w:sz w:val="24"/>
          <w:szCs w:val="24"/>
          <w:bdr w:val="none" w:sz="0" w:space="0" w:color="auto" w:frame="1"/>
          <w:lang w:eastAsia="en-US"/>
        </w:rPr>
        <w:t>Философские науки</w:t>
      </w:r>
    </w:p>
    <w:p w:rsidR="00D61BD5" w:rsidRPr="00D61BD5" w:rsidRDefault="00D61BD5" w:rsidP="00D61BD5">
      <w:pPr>
        <w:pStyle w:val="ConsPlusNormal"/>
        <w:ind w:firstLine="720"/>
        <w:jc w:val="both"/>
        <w:rPr>
          <w:rFonts w:ascii="Times New Roman" w:eastAsia="Arial Unicode MS" w:hAnsi="Times New Roman" w:cs="Times New Roman"/>
          <w:spacing w:val="-2"/>
          <w:sz w:val="24"/>
          <w:szCs w:val="24"/>
          <w:bdr w:val="none" w:sz="0" w:space="0" w:color="auto" w:frame="1"/>
          <w:lang w:eastAsia="en-US"/>
        </w:rPr>
      </w:pPr>
      <w:r w:rsidRPr="00D61BD5">
        <w:rPr>
          <w:rFonts w:ascii="Times New Roman" w:eastAsia="Arial Unicode MS" w:hAnsi="Times New Roman" w:cs="Times New Roman"/>
          <w:spacing w:val="-2"/>
          <w:sz w:val="24"/>
          <w:szCs w:val="24"/>
          <w:bdr w:val="none" w:sz="0" w:space="0" w:color="auto" w:frame="1"/>
          <w:lang w:eastAsia="en-US"/>
        </w:rPr>
        <w:t>Исторические науки и археология</w:t>
      </w:r>
    </w:p>
    <w:p w:rsidR="00D61BD5" w:rsidRPr="00D61BD5" w:rsidRDefault="00D61BD5" w:rsidP="00D61BD5">
      <w:pPr>
        <w:pStyle w:val="ConsPlusNormal"/>
        <w:ind w:firstLine="720"/>
        <w:jc w:val="both"/>
        <w:rPr>
          <w:rFonts w:ascii="Times New Roman" w:eastAsia="Arial Unicode MS" w:hAnsi="Times New Roman" w:cs="Times New Roman"/>
          <w:spacing w:val="-2"/>
          <w:sz w:val="24"/>
          <w:szCs w:val="24"/>
          <w:bdr w:val="none" w:sz="0" w:space="0" w:color="auto" w:frame="1"/>
          <w:lang w:eastAsia="en-US"/>
        </w:rPr>
      </w:pPr>
    </w:p>
    <w:p w:rsidR="00D61BD5" w:rsidRPr="00D61BD5" w:rsidRDefault="00D61BD5" w:rsidP="00D61BD5">
      <w:pPr>
        <w:spacing w:after="0" w:line="240" w:lineRule="auto"/>
        <w:ind w:firstLine="720"/>
        <w:jc w:val="both"/>
        <w:rPr>
          <w:rFonts w:ascii="Times New Roman" w:eastAsia="Times New Roman" w:hAnsi="Times New Roman" w:cs="Times New Roman"/>
          <w:b/>
          <w:color w:val="2F759E"/>
          <w:sz w:val="24"/>
          <w:szCs w:val="24"/>
        </w:rPr>
      </w:pPr>
      <w:r w:rsidRPr="00D61BD5">
        <w:rPr>
          <w:rFonts w:ascii="Times New Roman" w:hAnsi="Times New Roman" w:cs="Times New Roman"/>
          <w:b/>
          <w:color w:val="2F759E"/>
          <w:sz w:val="24"/>
          <w:szCs w:val="24"/>
        </w:rPr>
        <w:t>Как опубликовать статью</w:t>
      </w:r>
    </w:p>
    <w:p w:rsidR="00D61BD5" w:rsidRPr="00D61BD5" w:rsidRDefault="00D61BD5" w:rsidP="00D61BD5">
      <w:pPr>
        <w:spacing w:after="0" w:line="240" w:lineRule="auto"/>
        <w:ind w:firstLine="720"/>
        <w:jc w:val="both"/>
        <w:rPr>
          <w:rFonts w:ascii="Times New Roman" w:hAnsi="Times New Roman" w:cs="Times New Roman"/>
          <w:sz w:val="24"/>
          <w:szCs w:val="24"/>
        </w:rPr>
      </w:pPr>
      <w:r w:rsidRPr="00D61BD5">
        <w:rPr>
          <w:rFonts w:ascii="Times New Roman" w:hAnsi="Times New Roman" w:cs="Times New Roman"/>
          <w:sz w:val="24"/>
          <w:szCs w:val="24"/>
        </w:rPr>
        <w:t>1. Отправьте статью и сведения об авторе. Статьи принимаются только по электронной почте.</w:t>
      </w:r>
    </w:p>
    <w:p w:rsidR="00D61BD5" w:rsidRPr="00D61BD5" w:rsidRDefault="00D61BD5" w:rsidP="00D61BD5">
      <w:pPr>
        <w:spacing w:after="0" w:line="240" w:lineRule="auto"/>
        <w:ind w:firstLine="720"/>
        <w:jc w:val="both"/>
        <w:rPr>
          <w:rFonts w:ascii="Times New Roman" w:hAnsi="Times New Roman" w:cs="Times New Roman"/>
          <w:color w:val="32384B"/>
          <w:sz w:val="24"/>
          <w:szCs w:val="24"/>
        </w:rPr>
      </w:pPr>
      <w:r w:rsidRPr="00D61BD5">
        <w:rPr>
          <w:rFonts w:ascii="Times New Roman" w:eastAsia="Bookman Old Style" w:hAnsi="Times New Roman" w:cs="Times New Roman"/>
          <w:sz w:val="24"/>
          <w:szCs w:val="24"/>
        </w:rPr>
        <w:t xml:space="preserve">2. Для публикации материалов журнала необходимо в адрес редакции журнала </w:t>
      </w:r>
      <w:hyperlink r:id="rId7" w:history="1">
        <w:r w:rsidRPr="00D61BD5">
          <w:rPr>
            <w:rStyle w:val="a3"/>
            <w:rFonts w:ascii="Times New Roman" w:eastAsia="Bookman Old Style" w:hAnsi="Times New Roman" w:cs="Times New Roman"/>
            <w:sz w:val="24"/>
            <w:szCs w:val="24"/>
          </w:rPr>
          <w:t>vagpu@mail.ru</w:t>
        </w:r>
      </w:hyperlink>
      <w:r w:rsidRPr="00D61BD5">
        <w:rPr>
          <w:rFonts w:ascii="Times New Roman" w:eastAsia="Bookman Old Style" w:hAnsi="Times New Roman" w:cs="Times New Roman"/>
          <w:color w:val="0000FF"/>
          <w:sz w:val="24"/>
          <w:szCs w:val="24"/>
        </w:rPr>
        <w:t xml:space="preserve"> </w:t>
      </w:r>
      <w:r w:rsidRPr="00D61BD5">
        <w:rPr>
          <w:rFonts w:ascii="Times New Roman" w:eastAsia="Bookman Old Style" w:hAnsi="Times New Roman" w:cs="Times New Roman"/>
          <w:sz w:val="24"/>
          <w:szCs w:val="24"/>
        </w:rPr>
        <w:t xml:space="preserve">направить: </w:t>
      </w:r>
    </w:p>
    <w:p w:rsidR="00D61BD5" w:rsidRPr="00D61BD5" w:rsidRDefault="00D61BD5" w:rsidP="00D61BD5">
      <w:pPr>
        <w:tabs>
          <w:tab w:val="left" w:pos="860"/>
        </w:tabs>
        <w:spacing w:after="0" w:line="240" w:lineRule="auto"/>
        <w:ind w:firstLine="720"/>
        <w:jc w:val="both"/>
        <w:rPr>
          <w:rFonts w:ascii="Times New Roman" w:eastAsia="Bookman Old Style" w:hAnsi="Times New Roman" w:cs="Times New Roman"/>
          <w:sz w:val="24"/>
          <w:szCs w:val="24"/>
        </w:rPr>
      </w:pPr>
      <w:r w:rsidRPr="00D61BD5">
        <w:rPr>
          <w:rFonts w:ascii="Times New Roman" w:eastAsia="Bookman Old Style" w:hAnsi="Times New Roman" w:cs="Times New Roman"/>
          <w:sz w:val="24"/>
          <w:szCs w:val="24"/>
        </w:rPr>
        <w:t>- текст статьи (Приложение 1);</w:t>
      </w:r>
    </w:p>
    <w:p w:rsidR="00D61BD5" w:rsidRPr="00D61BD5" w:rsidRDefault="00D61BD5" w:rsidP="00D61BD5">
      <w:pPr>
        <w:pStyle w:val="21"/>
        <w:tabs>
          <w:tab w:val="left" w:pos="10206"/>
        </w:tabs>
        <w:spacing w:line="240" w:lineRule="auto"/>
        <w:ind w:firstLine="720"/>
        <w:jc w:val="both"/>
        <w:rPr>
          <w:rFonts w:eastAsia="Bookman Old Style"/>
          <w:spacing w:val="-9"/>
          <w:sz w:val="24"/>
          <w:szCs w:val="24"/>
          <w:bdr w:val="none" w:sz="0" w:space="0" w:color="auto" w:frame="1"/>
          <w:lang w:eastAsia="en-US"/>
        </w:rPr>
      </w:pPr>
      <w:r w:rsidRPr="00D61BD5">
        <w:rPr>
          <w:rFonts w:eastAsia="Bookman Old Style"/>
          <w:spacing w:val="-9"/>
          <w:sz w:val="24"/>
          <w:szCs w:val="24"/>
          <w:bdr w:val="none" w:sz="0" w:space="0" w:color="auto" w:frame="1"/>
          <w:lang w:eastAsia="en-US"/>
        </w:rPr>
        <w:t xml:space="preserve">- заявку на опубликование статьи и информацию об авторах (Приложение 2). </w:t>
      </w:r>
      <w:r w:rsidRPr="00D61BD5">
        <w:rPr>
          <w:rFonts w:eastAsia="Bookman Old Style"/>
          <w:b/>
          <w:spacing w:val="-9"/>
          <w:sz w:val="24"/>
          <w:szCs w:val="24"/>
          <w:bdr w:val="none" w:sz="0" w:space="0" w:color="auto" w:frame="1"/>
          <w:lang w:eastAsia="en-US"/>
        </w:rPr>
        <w:t>В случае соавторства каждый автор заполняет заявку отдельно!</w:t>
      </w:r>
    </w:p>
    <w:p w:rsidR="00D61BD5" w:rsidRPr="00D61BD5" w:rsidRDefault="00D61BD5" w:rsidP="00D61BD5">
      <w:pPr>
        <w:spacing w:after="0" w:line="240" w:lineRule="auto"/>
        <w:ind w:firstLine="720"/>
        <w:jc w:val="both"/>
        <w:rPr>
          <w:rFonts w:ascii="Times New Roman" w:eastAsia="Times New Roman" w:hAnsi="Times New Roman" w:cs="Times New Roman"/>
          <w:sz w:val="24"/>
          <w:szCs w:val="24"/>
        </w:rPr>
      </w:pPr>
      <w:r w:rsidRPr="00D61BD5">
        <w:rPr>
          <w:rFonts w:ascii="Times New Roman" w:hAnsi="Times New Roman" w:cs="Times New Roman"/>
          <w:b/>
          <w:sz w:val="24"/>
          <w:szCs w:val="24"/>
        </w:rPr>
        <w:t>Внимание! Расчет стоимости публикации и оплата производятся только после приема материалов редколлегией.</w:t>
      </w:r>
    </w:p>
    <w:p w:rsidR="00D61BD5" w:rsidRPr="00D61BD5" w:rsidRDefault="00D61BD5" w:rsidP="00D61BD5">
      <w:pPr>
        <w:tabs>
          <w:tab w:val="left" w:pos="1134"/>
        </w:tabs>
        <w:spacing w:after="0" w:line="240" w:lineRule="auto"/>
        <w:ind w:firstLine="709"/>
        <w:jc w:val="both"/>
        <w:rPr>
          <w:rFonts w:ascii="Times New Roman" w:hAnsi="Times New Roman" w:cs="Times New Roman"/>
          <w:b/>
          <w:color w:val="2F759E"/>
          <w:sz w:val="24"/>
          <w:szCs w:val="24"/>
        </w:rPr>
      </w:pPr>
      <w:r w:rsidRPr="00D61BD5">
        <w:rPr>
          <w:rFonts w:ascii="Times New Roman" w:hAnsi="Times New Roman" w:cs="Times New Roman"/>
          <w:b/>
          <w:color w:val="2F759E"/>
          <w:sz w:val="24"/>
          <w:szCs w:val="24"/>
        </w:rPr>
        <w:t>Расценки за услуги по публикации статей и доставке журналов:</w:t>
      </w:r>
    </w:p>
    <w:p w:rsidR="00D61BD5" w:rsidRPr="00D61BD5" w:rsidRDefault="00D61BD5" w:rsidP="00D61BD5">
      <w:pPr>
        <w:tabs>
          <w:tab w:val="left" w:pos="1134"/>
        </w:tabs>
        <w:spacing w:after="0" w:line="240" w:lineRule="auto"/>
        <w:ind w:firstLine="709"/>
        <w:jc w:val="both"/>
        <w:rPr>
          <w:rFonts w:ascii="Times New Roman" w:hAnsi="Times New Roman" w:cs="Times New Roman"/>
          <w:b/>
          <w:color w:val="2F759E"/>
          <w:sz w:val="24"/>
          <w:szCs w:val="24"/>
        </w:rPr>
      </w:pPr>
      <w:r w:rsidRPr="00D61BD5">
        <w:rPr>
          <w:rFonts w:ascii="Times New Roman" w:hAnsi="Times New Roman" w:cs="Times New Roman"/>
          <w:sz w:val="24"/>
          <w:szCs w:val="24"/>
        </w:rPr>
        <w:t>Публикация 1 страницы текста (1 страница = около 1800 знаков без пробелов</w:t>
      </w:r>
      <w:r w:rsidRPr="00D61BD5">
        <w:rPr>
          <w:rFonts w:ascii="Times New Roman" w:hAnsi="Times New Roman" w:cs="Times New Roman"/>
          <w:sz w:val="24"/>
          <w:szCs w:val="24"/>
          <w:vertAlign w:val="superscript"/>
        </w:rPr>
        <w:footnoteReference w:id="2"/>
      </w:r>
      <w:r w:rsidRPr="00D61BD5">
        <w:rPr>
          <w:rFonts w:ascii="Times New Roman" w:hAnsi="Times New Roman" w:cs="Times New Roman"/>
          <w:sz w:val="24"/>
          <w:szCs w:val="24"/>
        </w:rPr>
        <w:t xml:space="preserve">, при подсчете количество страниц округляется в большую сторону до целого числа) составляет </w:t>
      </w:r>
      <w:r w:rsidRPr="00D61BD5">
        <w:rPr>
          <w:rFonts w:ascii="Times New Roman" w:hAnsi="Times New Roman" w:cs="Times New Roman"/>
          <w:color w:val="FF0000"/>
          <w:sz w:val="24"/>
          <w:szCs w:val="24"/>
        </w:rPr>
        <w:t>100 рублей.</w:t>
      </w:r>
    </w:p>
    <w:p w:rsidR="00D61BD5" w:rsidRPr="00D61BD5" w:rsidRDefault="00D61BD5" w:rsidP="00D61BD5">
      <w:pPr>
        <w:tabs>
          <w:tab w:val="left" w:pos="1134"/>
        </w:tabs>
        <w:spacing w:after="0" w:line="240" w:lineRule="auto"/>
        <w:ind w:firstLine="709"/>
        <w:rPr>
          <w:rFonts w:ascii="Times New Roman" w:hAnsi="Times New Roman" w:cs="Times New Roman"/>
          <w:sz w:val="24"/>
          <w:szCs w:val="24"/>
        </w:rPr>
      </w:pPr>
    </w:p>
    <w:p w:rsidR="00D61BD5" w:rsidRPr="00D61BD5" w:rsidRDefault="00D61BD5" w:rsidP="00D61BD5">
      <w:pPr>
        <w:tabs>
          <w:tab w:val="left" w:pos="1134"/>
        </w:tabs>
        <w:spacing w:after="0" w:line="240" w:lineRule="auto"/>
        <w:ind w:firstLine="709"/>
        <w:jc w:val="center"/>
        <w:rPr>
          <w:rFonts w:ascii="Times New Roman" w:hAnsi="Times New Roman" w:cs="Times New Roman"/>
          <w:b/>
          <w:color w:val="2F759E"/>
          <w:sz w:val="24"/>
          <w:szCs w:val="24"/>
          <w:u w:val="single"/>
        </w:rPr>
      </w:pPr>
      <w:r w:rsidRPr="00D61BD5">
        <w:rPr>
          <w:rFonts w:ascii="Times New Roman" w:hAnsi="Times New Roman" w:cs="Times New Roman"/>
          <w:b/>
          <w:color w:val="2F759E"/>
          <w:sz w:val="24"/>
          <w:szCs w:val="24"/>
          <w:u w:val="single"/>
        </w:rPr>
        <w:t>Правила оформления статьи</w:t>
      </w:r>
    </w:p>
    <w:p w:rsidR="00D61BD5" w:rsidRPr="00D61BD5" w:rsidRDefault="00D61BD5" w:rsidP="00D61BD5">
      <w:pPr>
        <w:tabs>
          <w:tab w:val="left" w:pos="1134"/>
        </w:tabs>
        <w:spacing w:after="0" w:line="240" w:lineRule="auto"/>
        <w:ind w:firstLine="709"/>
        <w:jc w:val="both"/>
        <w:rPr>
          <w:rFonts w:ascii="Times New Roman" w:eastAsia="Bookman Old Style" w:hAnsi="Times New Roman" w:cs="Times New Roman"/>
          <w:sz w:val="24"/>
          <w:szCs w:val="24"/>
        </w:rPr>
      </w:pPr>
      <w:r w:rsidRPr="00D61BD5">
        <w:rPr>
          <w:rFonts w:ascii="Times New Roman" w:eastAsia="Bookman Old Style" w:hAnsi="Times New Roman" w:cs="Times New Roman"/>
          <w:sz w:val="24"/>
          <w:szCs w:val="24"/>
        </w:rPr>
        <w:t xml:space="preserve">Объем до 10 страниц (шрифт Times New Roman Cyr, 14 кегль, через 1,5 интервала). Ширина всех полей – 20 мм. Выравнивание текста – по ширине. Расстановка переносов автоматическая. Файл обязательно предоставляется с расширением </w:t>
      </w:r>
      <w:r w:rsidRPr="00D61BD5">
        <w:rPr>
          <w:rFonts w:ascii="Times New Roman" w:eastAsia="Bookman Old Style" w:hAnsi="Times New Roman" w:cs="Times New Roman"/>
          <w:i/>
          <w:sz w:val="24"/>
          <w:szCs w:val="24"/>
        </w:rPr>
        <w:t>*doc</w:t>
      </w:r>
      <w:r w:rsidRPr="00D61BD5">
        <w:rPr>
          <w:rFonts w:ascii="Times New Roman" w:eastAsia="Bookman Old Style" w:hAnsi="Times New Roman" w:cs="Times New Roman"/>
          <w:sz w:val="24"/>
          <w:szCs w:val="24"/>
        </w:rPr>
        <w:t>.</w:t>
      </w:r>
    </w:p>
    <w:p w:rsidR="00D61BD5" w:rsidRPr="00D61BD5" w:rsidRDefault="00D61BD5" w:rsidP="00D61BD5">
      <w:pPr>
        <w:tabs>
          <w:tab w:val="left" w:pos="1134"/>
        </w:tabs>
        <w:spacing w:after="0" w:line="240" w:lineRule="auto"/>
        <w:ind w:firstLine="709"/>
        <w:jc w:val="both"/>
        <w:rPr>
          <w:rFonts w:ascii="Times New Roman" w:eastAsia="Bookman Old Style" w:hAnsi="Times New Roman" w:cs="Times New Roman"/>
          <w:sz w:val="24"/>
          <w:szCs w:val="24"/>
        </w:rPr>
      </w:pPr>
      <w:r w:rsidRPr="00D61BD5">
        <w:rPr>
          <w:rFonts w:ascii="Times New Roman" w:eastAsia="Bookman Old Style" w:hAnsi="Times New Roman" w:cs="Times New Roman"/>
          <w:sz w:val="24"/>
          <w:szCs w:val="24"/>
        </w:rPr>
        <w:t>1) Шифр специальности в соответствии с номенклатурой ВАК</w:t>
      </w:r>
      <w:r w:rsidRPr="00D61BD5">
        <w:rPr>
          <w:rFonts w:ascii="Times New Roman" w:hAnsi="Times New Roman" w:cs="Times New Roman"/>
          <w:sz w:val="24"/>
          <w:szCs w:val="24"/>
        </w:rPr>
        <w:t xml:space="preserve"> (</w:t>
      </w:r>
      <w:hyperlink r:id="rId8" w:history="1">
        <w:r w:rsidRPr="00D61BD5">
          <w:rPr>
            <w:rStyle w:val="a3"/>
            <w:rFonts w:ascii="Times New Roman" w:eastAsia="Bookman Old Style" w:hAnsi="Times New Roman" w:cs="Times New Roman"/>
            <w:sz w:val="24"/>
            <w:szCs w:val="24"/>
          </w:rPr>
          <w:t>http://vak.ed.gov.ru/316</w:t>
        </w:r>
      </w:hyperlink>
      <w:r w:rsidRPr="00D61BD5">
        <w:rPr>
          <w:rFonts w:ascii="Times New Roman" w:eastAsia="Bookman Old Style" w:hAnsi="Times New Roman" w:cs="Times New Roman"/>
          <w:sz w:val="24"/>
          <w:szCs w:val="24"/>
        </w:rPr>
        <w:t>).</w:t>
      </w:r>
    </w:p>
    <w:p w:rsidR="00D61BD5" w:rsidRPr="00D61BD5" w:rsidRDefault="00D61BD5" w:rsidP="00D61BD5">
      <w:pPr>
        <w:tabs>
          <w:tab w:val="left" w:pos="1134"/>
        </w:tabs>
        <w:spacing w:after="0" w:line="240" w:lineRule="auto"/>
        <w:ind w:firstLine="709"/>
        <w:jc w:val="both"/>
        <w:rPr>
          <w:rFonts w:ascii="Times New Roman" w:eastAsia="Bookman Old Style" w:hAnsi="Times New Roman" w:cs="Times New Roman"/>
          <w:b/>
          <w:sz w:val="24"/>
          <w:szCs w:val="24"/>
          <w:u w:val="single"/>
        </w:rPr>
      </w:pPr>
      <w:r w:rsidRPr="00D61BD5">
        <w:rPr>
          <w:rFonts w:ascii="Times New Roman" w:eastAsia="Bookman Old Style" w:hAnsi="Times New Roman" w:cs="Times New Roman"/>
          <w:sz w:val="24"/>
          <w:szCs w:val="24"/>
        </w:rPr>
        <w:t xml:space="preserve">2) УДК (Универсальная десятичная классификация). УДК оформляется в соответствии с информационно-справочной системой </w:t>
      </w:r>
      <w:hyperlink r:id="rId9" w:history="1">
        <w:r w:rsidRPr="00D61BD5">
          <w:rPr>
            <w:rStyle w:val="a3"/>
            <w:rFonts w:ascii="Times New Roman" w:eastAsia="Bookman Old Style" w:hAnsi="Times New Roman" w:cs="Times New Roman"/>
            <w:sz w:val="24"/>
            <w:szCs w:val="24"/>
          </w:rPr>
          <w:t>http://www.naukapro.ru/metod.htm</w:t>
        </w:r>
      </w:hyperlink>
      <w:r w:rsidRPr="00D61BD5">
        <w:rPr>
          <w:rFonts w:ascii="Times New Roman" w:eastAsia="Bookman Old Style" w:hAnsi="Times New Roman" w:cs="Times New Roman"/>
          <w:color w:val="0000FF"/>
          <w:sz w:val="24"/>
          <w:szCs w:val="24"/>
        </w:rPr>
        <w:t xml:space="preserve"> </w:t>
      </w:r>
    </w:p>
    <w:p w:rsidR="00D61BD5" w:rsidRPr="00D61BD5" w:rsidRDefault="00D61BD5" w:rsidP="00D61BD5">
      <w:pPr>
        <w:tabs>
          <w:tab w:val="left" w:pos="1134"/>
        </w:tabs>
        <w:spacing w:after="0" w:line="240" w:lineRule="auto"/>
        <w:ind w:firstLine="709"/>
        <w:jc w:val="both"/>
        <w:rPr>
          <w:rFonts w:ascii="Times New Roman" w:eastAsia="Bookman Old Style" w:hAnsi="Times New Roman" w:cs="Times New Roman"/>
          <w:b/>
          <w:sz w:val="24"/>
          <w:szCs w:val="24"/>
          <w:u w:val="single"/>
        </w:rPr>
      </w:pPr>
      <w:r w:rsidRPr="00D61BD5">
        <w:rPr>
          <w:rFonts w:ascii="Times New Roman" w:eastAsia="Bookman Old Style" w:hAnsi="Times New Roman" w:cs="Times New Roman"/>
          <w:sz w:val="24"/>
          <w:szCs w:val="24"/>
        </w:rPr>
        <w:t>3)</w:t>
      </w:r>
      <w:r w:rsidRPr="00D61BD5">
        <w:rPr>
          <w:rFonts w:ascii="Times New Roman" w:hAnsi="Times New Roman" w:cs="Times New Roman"/>
          <w:color w:val="000000"/>
          <w:sz w:val="24"/>
          <w:szCs w:val="24"/>
          <w:shd w:val="clear" w:color="auto" w:fill="FFFFFF"/>
        </w:rPr>
        <w:t>Заглавие статьи на русском языке</w:t>
      </w:r>
      <w:r w:rsidRPr="00D61BD5">
        <w:rPr>
          <w:rFonts w:ascii="Times New Roman" w:eastAsia="Bookman Old Style" w:hAnsi="Times New Roman" w:cs="Times New Roman"/>
          <w:sz w:val="24"/>
          <w:szCs w:val="24"/>
        </w:rPr>
        <w:t>.</w:t>
      </w:r>
    </w:p>
    <w:p w:rsidR="00D61BD5" w:rsidRPr="00D61BD5" w:rsidRDefault="00D61BD5" w:rsidP="00D61BD5">
      <w:pPr>
        <w:tabs>
          <w:tab w:val="left" w:pos="1134"/>
        </w:tabs>
        <w:spacing w:after="0" w:line="240" w:lineRule="auto"/>
        <w:ind w:firstLine="709"/>
        <w:jc w:val="both"/>
        <w:rPr>
          <w:rFonts w:ascii="Times New Roman" w:eastAsia="Bookman Old Style" w:hAnsi="Times New Roman" w:cs="Times New Roman"/>
          <w:b/>
          <w:sz w:val="24"/>
          <w:szCs w:val="24"/>
          <w:u w:val="single"/>
        </w:rPr>
      </w:pPr>
      <w:r w:rsidRPr="00D61BD5">
        <w:rPr>
          <w:rFonts w:ascii="Times New Roman" w:eastAsia="Bookman Old Style" w:hAnsi="Times New Roman" w:cs="Times New Roman"/>
          <w:sz w:val="24"/>
          <w:szCs w:val="24"/>
        </w:rPr>
        <w:t xml:space="preserve">4) </w:t>
      </w:r>
      <w:r w:rsidRPr="00D61BD5">
        <w:rPr>
          <w:rFonts w:ascii="Times New Roman" w:hAnsi="Times New Roman" w:cs="Times New Roman"/>
          <w:color w:val="000000"/>
          <w:sz w:val="24"/>
          <w:szCs w:val="24"/>
        </w:rPr>
        <w:t>Фамилии и инициалы автора(ов) на русском языке.</w:t>
      </w:r>
    </w:p>
    <w:p w:rsidR="00D61BD5" w:rsidRPr="00D61BD5" w:rsidRDefault="00D61BD5" w:rsidP="00D61BD5">
      <w:pPr>
        <w:tabs>
          <w:tab w:val="left" w:pos="1134"/>
        </w:tabs>
        <w:spacing w:after="0" w:line="240" w:lineRule="auto"/>
        <w:ind w:firstLine="709"/>
        <w:jc w:val="both"/>
        <w:rPr>
          <w:rFonts w:ascii="Times New Roman" w:eastAsia="Bookman Old Style" w:hAnsi="Times New Roman" w:cs="Times New Roman"/>
          <w:b/>
          <w:sz w:val="24"/>
          <w:szCs w:val="24"/>
          <w:u w:val="single"/>
        </w:rPr>
      </w:pPr>
      <w:r w:rsidRPr="00D61BD5">
        <w:rPr>
          <w:rFonts w:ascii="Times New Roman" w:eastAsia="Bookman Old Style" w:hAnsi="Times New Roman" w:cs="Times New Roman"/>
          <w:sz w:val="24"/>
          <w:szCs w:val="24"/>
        </w:rPr>
        <w:lastRenderedPageBreak/>
        <w:t>5) Ключевые слова объёмом не более 7-10 слов.</w:t>
      </w:r>
    </w:p>
    <w:p w:rsidR="00D61BD5" w:rsidRPr="00D61BD5" w:rsidRDefault="00D61BD5" w:rsidP="00D61BD5">
      <w:pPr>
        <w:tabs>
          <w:tab w:val="left" w:pos="1134"/>
        </w:tabs>
        <w:spacing w:after="0" w:line="240" w:lineRule="auto"/>
        <w:ind w:firstLine="709"/>
        <w:jc w:val="both"/>
        <w:rPr>
          <w:rFonts w:ascii="Times New Roman" w:eastAsia="Bookman Old Style" w:hAnsi="Times New Roman" w:cs="Times New Roman"/>
          <w:b/>
          <w:sz w:val="24"/>
          <w:szCs w:val="24"/>
          <w:u w:val="single"/>
        </w:rPr>
      </w:pPr>
      <w:r w:rsidRPr="00D61BD5">
        <w:rPr>
          <w:rFonts w:ascii="Times New Roman" w:eastAsia="Bookman Old Style" w:hAnsi="Times New Roman" w:cs="Times New Roman"/>
          <w:sz w:val="24"/>
          <w:szCs w:val="24"/>
        </w:rPr>
        <w:t>6) Аннотация на русском языке. Аннотация должна быть информативной, оригинальной, содержательной, структурированной, компактной (укладываться в объём от 100 до 250 слов).</w:t>
      </w:r>
    </w:p>
    <w:p w:rsidR="00D61BD5" w:rsidRPr="00D61BD5" w:rsidRDefault="00D61BD5" w:rsidP="00D61BD5">
      <w:pPr>
        <w:tabs>
          <w:tab w:val="left" w:pos="1134"/>
        </w:tabs>
        <w:spacing w:after="0" w:line="240" w:lineRule="auto"/>
        <w:ind w:firstLine="709"/>
        <w:jc w:val="both"/>
        <w:rPr>
          <w:rFonts w:ascii="Times New Roman" w:eastAsia="Bookman Old Style" w:hAnsi="Times New Roman" w:cs="Times New Roman"/>
          <w:b/>
          <w:sz w:val="24"/>
          <w:szCs w:val="24"/>
          <w:u w:val="single"/>
        </w:rPr>
      </w:pPr>
      <w:r w:rsidRPr="00D61BD5">
        <w:rPr>
          <w:rFonts w:ascii="Times New Roman" w:eastAsia="Bookman Old Style" w:hAnsi="Times New Roman" w:cs="Times New Roman"/>
          <w:sz w:val="24"/>
          <w:szCs w:val="24"/>
        </w:rPr>
        <w:t>7)Пункты 3-6 на английском языке.</w:t>
      </w:r>
    </w:p>
    <w:p w:rsidR="00D61BD5" w:rsidRPr="00D61BD5" w:rsidRDefault="00D61BD5" w:rsidP="00D61BD5">
      <w:pPr>
        <w:tabs>
          <w:tab w:val="left" w:pos="1134"/>
        </w:tabs>
        <w:spacing w:after="0" w:line="240" w:lineRule="auto"/>
        <w:ind w:firstLine="709"/>
        <w:rPr>
          <w:rFonts w:ascii="Times New Roman" w:eastAsia="Times New Roman" w:hAnsi="Times New Roman" w:cs="Times New Roman"/>
          <w:sz w:val="24"/>
          <w:szCs w:val="24"/>
        </w:rPr>
      </w:pPr>
    </w:p>
    <w:p w:rsidR="00D61BD5" w:rsidRPr="00D61BD5" w:rsidRDefault="00D61BD5" w:rsidP="00D61BD5">
      <w:pPr>
        <w:tabs>
          <w:tab w:val="left" w:pos="1134"/>
        </w:tabs>
        <w:spacing w:after="0" w:line="240" w:lineRule="auto"/>
        <w:ind w:firstLine="709"/>
        <w:jc w:val="both"/>
        <w:rPr>
          <w:rFonts w:ascii="Times New Roman" w:eastAsia="Bookman Old Style" w:hAnsi="Times New Roman" w:cs="Times New Roman"/>
          <w:sz w:val="24"/>
          <w:szCs w:val="24"/>
        </w:rPr>
      </w:pPr>
      <w:r w:rsidRPr="00D61BD5">
        <w:rPr>
          <w:rFonts w:ascii="Times New Roman" w:eastAsia="Bookman Old Style" w:hAnsi="Times New Roman" w:cs="Times New Roman"/>
          <w:sz w:val="24"/>
          <w:szCs w:val="24"/>
        </w:rPr>
        <w:t>(Обращаем Ваше внимание, что программный перевод не всегда корректно переводит отдельные предложения, в связи с этим редакция журнала настоятельно рекомендует обращаться к специалисту).</w:t>
      </w:r>
    </w:p>
    <w:p w:rsidR="00D61BD5" w:rsidRPr="00D61BD5" w:rsidRDefault="00D61BD5" w:rsidP="00D61BD5">
      <w:pPr>
        <w:tabs>
          <w:tab w:val="left" w:pos="1134"/>
        </w:tabs>
        <w:spacing w:after="0" w:line="240" w:lineRule="auto"/>
        <w:ind w:firstLine="709"/>
        <w:jc w:val="both"/>
        <w:rPr>
          <w:rFonts w:ascii="Times New Roman" w:eastAsia="Bookman Old Style" w:hAnsi="Times New Roman" w:cs="Times New Roman"/>
          <w:sz w:val="24"/>
          <w:szCs w:val="24"/>
        </w:rPr>
      </w:pPr>
      <w:r w:rsidRPr="00D61BD5">
        <w:rPr>
          <w:rFonts w:ascii="Times New Roman" w:eastAsia="Bookman Old Style" w:hAnsi="Times New Roman" w:cs="Times New Roman"/>
          <w:sz w:val="24"/>
          <w:szCs w:val="24"/>
        </w:rPr>
        <w:t>8)Текст статьи (</w:t>
      </w:r>
      <w:r w:rsidRPr="00D61BD5">
        <w:rPr>
          <w:rFonts w:ascii="Times New Roman" w:eastAsia="Bookman Old Style" w:hAnsi="Times New Roman" w:cs="Times New Roman"/>
          <w:b/>
          <w:sz w:val="24"/>
          <w:szCs w:val="24"/>
        </w:rPr>
        <w:t>не менее 8 страниц без списка литературы</w:t>
      </w:r>
      <w:r w:rsidRPr="00D61BD5">
        <w:rPr>
          <w:rFonts w:ascii="Times New Roman" w:eastAsia="Bookman Old Style" w:hAnsi="Times New Roman" w:cs="Times New Roman"/>
          <w:sz w:val="24"/>
          <w:szCs w:val="24"/>
        </w:rPr>
        <w:t>).</w:t>
      </w:r>
    </w:p>
    <w:p w:rsidR="00D61BD5" w:rsidRPr="00D61BD5" w:rsidRDefault="00D61BD5" w:rsidP="00D61BD5">
      <w:pPr>
        <w:tabs>
          <w:tab w:val="left" w:pos="1134"/>
        </w:tabs>
        <w:spacing w:after="0" w:line="240" w:lineRule="auto"/>
        <w:ind w:firstLine="709"/>
        <w:jc w:val="both"/>
        <w:rPr>
          <w:rFonts w:ascii="Times New Roman" w:eastAsia="Bookman Old Style" w:hAnsi="Times New Roman" w:cs="Times New Roman"/>
          <w:sz w:val="24"/>
          <w:szCs w:val="24"/>
        </w:rPr>
      </w:pPr>
      <w:r w:rsidRPr="00D61BD5">
        <w:rPr>
          <w:rFonts w:ascii="Times New Roman" w:eastAsia="Bookman Old Style" w:hAnsi="Times New Roman" w:cs="Times New Roman"/>
          <w:sz w:val="24"/>
          <w:szCs w:val="24"/>
        </w:rPr>
        <w:t>9)</w:t>
      </w:r>
      <w:r w:rsidRPr="00D61BD5">
        <w:rPr>
          <w:rFonts w:ascii="Times New Roman" w:eastAsia="Bookman Old Style" w:hAnsi="Times New Roman" w:cs="Times New Roman"/>
          <w:b/>
          <w:spacing w:val="-2"/>
          <w:sz w:val="24"/>
          <w:szCs w:val="24"/>
        </w:rPr>
        <w:t xml:space="preserve">Список литературы на русском языке, оформленный в соответствии с ГОСТ 7.1-2003, и на английском языке, оформленный в соответствии с нижеуказанными правилами </w:t>
      </w:r>
      <w:r w:rsidRPr="00D61BD5">
        <w:rPr>
          <w:rFonts w:ascii="Times New Roman" w:eastAsia="Bookman Old Style" w:hAnsi="Times New Roman" w:cs="Times New Roman"/>
          <w:spacing w:val="-2"/>
          <w:sz w:val="24"/>
          <w:szCs w:val="24"/>
        </w:rPr>
        <w:t>(</w:t>
      </w:r>
      <w:r w:rsidRPr="00D61BD5">
        <w:rPr>
          <w:rFonts w:ascii="Times New Roman" w:eastAsia="Bookman Old Style" w:hAnsi="Times New Roman" w:cs="Times New Roman"/>
          <w:i/>
          <w:spacing w:val="-2"/>
          <w:sz w:val="24"/>
          <w:szCs w:val="24"/>
        </w:rPr>
        <w:t>в том числе не менее 2 иностранных источников на иностранном языке</w:t>
      </w:r>
      <w:r w:rsidRPr="00D61BD5">
        <w:rPr>
          <w:rFonts w:ascii="Times New Roman" w:eastAsia="Bookman Old Style" w:hAnsi="Times New Roman" w:cs="Times New Roman"/>
          <w:spacing w:val="-2"/>
          <w:sz w:val="24"/>
          <w:szCs w:val="24"/>
        </w:rPr>
        <w:t>).</w:t>
      </w:r>
    </w:p>
    <w:p w:rsidR="00D61BD5" w:rsidRPr="00D61BD5" w:rsidRDefault="00D61BD5" w:rsidP="00D61BD5">
      <w:pPr>
        <w:tabs>
          <w:tab w:val="left" w:pos="1134"/>
        </w:tabs>
        <w:spacing w:after="0" w:line="240" w:lineRule="auto"/>
        <w:ind w:firstLine="709"/>
        <w:jc w:val="both"/>
        <w:rPr>
          <w:rFonts w:ascii="Times New Roman" w:eastAsia="Bookman Old Style" w:hAnsi="Times New Roman" w:cs="Times New Roman"/>
          <w:sz w:val="24"/>
          <w:szCs w:val="24"/>
        </w:rPr>
      </w:pPr>
      <w:r w:rsidRPr="00D61BD5">
        <w:rPr>
          <w:rFonts w:ascii="Times New Roman" w:eastAsia="Bookman Old Style" w:hAnsi="Times New Roman" w:cs="Times New Roman"/>
          <w:sz w:val="24"/>
          <w:szCs w:val="24"/>
        </w:rPr>
        <w:t xml:space="preserve">Библиографические ссылки на </w:t>
      </w:r>
      <w:r w:rsidRPr="00D61BD5">
        <w:rPr>
          <w:rFonts w:ascii="Times New Roman" w:eastAsia="Bookman Old Style" w:hAnsi="Times New Roman" w:cs="Times New Roman"/>
          <w:b/>
          <w:i/>
          <w:sz w:val="24"/>
          <w:szCs w:val="24"/>
        </w:rPr>
        <w:t>пристатейный список литературы</w:t>
      </w:r>
      <w:r w:rsidRPr="00D61BD5">
        <w:rPr>
          <w:rFonts w:ascii="Times New Roman" w:eastAsia="Bookman Old Style" w:hAnsi="Times New Roman" w:cs="Times New Roman"/>
          <w:sz w:val="24"/>
          <w:szCs w:val="24"/>
        </w:rPr>
        <w:t xml:space="preserve"> должны быть оформлены с указанием в строке текста в квадратных скобках цифрового порядкового номера и через запятую номеров соответствующих страниц. Например: [1, с. 15].</w:t>
      </w:r>
    </w:p>
    <w:p w:rsidR="00D61BD5" w:rsidRPr="00D61BD5" w:rsidRDefault="00D61BD5" w:rsidP="00D61BD5">
      <w:pPr>
        <w:tabs>
          <w:tab w:val="left" w:pos="1134"/>
        </w:tabs>
        <w:spacing w:after="0" w:line="240" w:lineRule="auto"/>
        <w:ind w:firstLine="709"/>
        <w:jc w:val="both"/>
        <w:rPr>
          <w:rFonts w:ascii="Times New Roman" w:eastAsia="Bookman Old Style" w:hAnsi="Times New Roman" w:cs="Times New Roman"/>
          <w:sz w:val="24"/>
          <w:szCs w:val="24"/>
        </w:rPr>
      </w:pPr>
      <w:r w:rsidRPr="00D61BD5">
        <w:rPr>
          <w:rFonts w:ascii="Times New Roman" w:eastAsia="Bookman Old Style" w:hAnsi="Times New Roman" w:cs="Times New Roman"/>
          <w:sz w:val="24"/>
          <w:szCs w:val="24"/>
        </w:rPr>
        <w:t>Пристатейный список литературы должен быть оформлен согласно ГОСТ 7.1-2003 с указанием обязательных сведений библиографического описания.</w:t>
      </w:r>
    </w:p>
    <w:p w:rsidR="00D61BD5" w:rsidRPr="00D61BD5" w:rsidRDefault="00D61BD5" w:rsidP="00D61BD5">
      <w:pPr>
        <w:tabs>
          <w:tab w:val="left" w:pos="1134"/>
        </w:tabs>
        <w:spacing w:after="0" w:line="240" w:lineRule="auto"/>
        <w:ind w:firstLine="709"/>
        <w:jc w:val="both"/>
        <w:rPr>
          <w:rFonts w:ascii="Times New Roman" w:eastAsia="Bookman Old Style" w:hAnsi="Times New Roman" w:cs="Times New Roman"/>
          <w:sz w:val="24"/>
          <w:szCs w:val="24"/>
        </w:rPr>
      </w:pPr>
      <w:r w:rsidRPr="00D61BD5">
        <w:rPr>
          <w:rFonts w:ascii="Times New Roman" w:eastAsia="Bookman Old Style" w:hAnsi="Times New Roman" w:cs="Times New Roman"/>
          <w:sz w:val="24"/>
          <w:szCs w:val="24"/>
        </w:rPr>
        <w:t xml:space="preserve">Пристатейный список литературы в романском алфавите, озаглавленный как </w:t>
      </w:r>
      <w:r w:rsidRPr="00D61BD5">
        <w:rPr>
          <w:rFonts w:ascii="Times New Roman" w:eastAsia="Bookman Old Style" w:hAnsi="Times New Roman" w:cs="Times New Roman"/>
          <w:b/>
          <w:sz w:val="24"/>
          <w:szCs w:val="24"/>
        </w:rPr>
        <w:t>REFERENCES</w:t>
      </w:r>
      <w:r w:rsidRPr="00D61BD5">
        <w:rPr>
          <w:rFonts w:ascii="Times New Roman" w:eastAsia="Bookman Old Style" w:hAnsi="Times New Roman" w:cs="Times New Roman"/>
          <w:sz w:val="24"/>
          <w:szCs w:val="24"/>
        </w:rPr>
        <w:t>,</w:t>
      </w:r>
      <w:r w:rsidRPr="00D61BD5">
        <w:rPr>
          <w:rFonts w:ascii="Times New Roman" w:eastAsia="Bookman Old Style" w:hAnsi="Times New Roman" w:cs="Times New Roman"/>
          <w:b/>
          <w:sz w:val="24"/>
          <w:szCs w:val="24"/>
        </w:rPr>
        <w:t xml:space="preserve"> </w:t>
      </w:r>
      <w:r w:rsidRPr="00D61BD5">
        <w:rPr>
          <w:rFonts w:ascii="Times New Roman" w:eastAsia="Bookman Old Style" w:hAnsi="Times New Roman" w:cs="Times New Roman"/>
          <w:sz w:val="24"/>
          <w:szCs w:val="24"/>
        </w:rPr>
        <w:t>составляется</w:t>
      </w:r>
      <w:r w:rsidRPr="00D61BD5">
        <w:rPr>
          <w:rFonts w:ascii="Times New Roman" w:eastAsia="Bookman Old Style" w:hAnsi="Times New Roman" w:cs="Times New Roman"/>
          <w:b/>
          <w:sz w:val="24"/>
          <w:szCs w:val="24"/>
        </w:rPr>
        <w:t xml:space="preserve"> </w:t>
      </w:r>
      <w:r w:rsidRPr="00D61BD5">
        <w:rPr>
          <w:rFonts w:ascii="Times New Roman" w:eastAsia="Bookman Old Style" w:hAnsi="Times New Roman" w:cs="Times New Roman"/>
          <w:b/>
          <w:i/>
          <w:sz w:val="24"/>
          <w:szCs w:val="24"/>
        </w:rPr>
        <w:t>в порядке, полностью идентичном русскоязычному варианту с</w:t>
      </w:r>
      <w:r w:rsidRPr="00D61BD5">
        <w:rPr>
          <w:rFonts w:ascii="Times New Roman" w:eastAsia="Bookman Old Style" w:hAnsi="Times New Roman" w:cs="Times New Roman"/>
          <w:b/>
          <w:sz w:val="24"/>
          <w:szCs w:val="24"/>
        </w:rPr>
        <w:t xml:space="preserve"> </w:t>
      </w:r>
      <w:r w:rsidRPr="00D61BD5">
        <w:rPr>
          <w:rFonts w:ascii="Times New Roman" w:eastAsia="Bookman Old Style" w:hAnsi="Times New Roman" w:cs="Times New Roman"/>
          <w:b/>
          <w:i/>
          <w:sz w:val="24"/>
          <w:szCs w:val="24"/>
        </w:rPr>
        <w:t xml:space="preserve">аналогичной нумерацией. </w:t>
      </w:r>
      <w:r w:rsidRPr="00D61BD5">
        <w:rPr>
          <w:rFonts w:ascii="Times New Roman" w:eastAsia="Bookman Old Style" w:hAnsi="Times New Roman" w:cs="Times New Roman"/>
          <w:sz w:val="24"/>
          <w:szCs w:val="24"/>
        </w:rPr>
        <w:t>References</w:t>
      </w:r>
      <w:r w:rsidRPr="00D61BD5">
        <w:rPr>
          <w:rFonts w:ascii="Times New Roman" w:eastAsia="Bookman Old Style" w:hAnsi="Times New Roman" w:cs="Times New Roman"/>
          <w:b/>
          <w:i/>
          <w:sz w:val="24"/>
          <w:szCs w:val="24"/>
        </w:rPr>
        <w:t xml:space="preserve"> </w:t>
      </w:r>
      <w:r w:rsidRPr="00D61BD5">
        <w:rPr>
          <w:rFonts w:ascii="Times New Roman" w:eastAsia="Bookman Old Style" w:hAnsi="Times New Roman" w:cs="Times New Roman"/>
          <w:sz w:val="24"/>
          <w:szCs w:val="24"/>
        </w:rPr>
        <w:t>помещается после списка литературы на кириллице.</w:t>
      </w:r>
    </w:p>
    <w:p w:rsidR="00D61BD5" w:rsidRPr="00D61BD5" w:rsidRDefault="00D61BD5" w:rsidP="00D61BD5">
      <w:pPr>
        <w:tabs>
          <w:tab w:val="left" w:pos="1134"/>
        </w:tabs>
        <w:spacing w:after="0" w:line="240" w:lineRule="auto"/>
        <w:ind w:firstLine="709"/>
        <w:jc w:val="both"/>
        <w:rPr>
          <w:rFonts w:ascii="Times New Roman" w:eastAsia="Times New Roman" w:hAnsi="Times New Roman" w:cs="Times New Roman"/>
          <w:sz w:val="24"/>
          <w:szCs w:val="24"/>
        </w:rPr>
      </w:pPr>
    </w:p>
    <w:p w:rsidR="00D61BD5" w:rsidRPr="00D61BD5" w:rsidRDefault="00D61BD5" w:rsidP="00D61BD5">
      <w:pPr>
        <w:tabs>
          <w:tab w:val="left" w:pos="1134"/>
        </w:tabs>
        <w:spacing w:after="0" w:line="240" w:lineRule="auto"/>
        <w:jc w:val="center"/>
        <w:rPr>
          <w:rFonts w:ascii="Times New Roman" w:eastAsia="Bookman Old Style" w:hAnsi="Times New Roman" w:cs="Times New Roman"/>
          <w:sz w:val="24"/>
          <w:szCs w:val="24"/>
        </w:rPr>
      </w:pPr>
      <w:r w:rsidRPr="00D61BD5">
        <w:rPr>
          <w:rFonts w:ascii="Times New Roman" w:eastAsia="Bookman Old Style" w:hAnsi="Times New Roman" w:cs="Times New Roman"/>
          <w:sz w:val="24"/>
          <w:szCs w:val="24"/>
        </w:rPr>
        <w:t>References должен быть оформлен согласно следующим правилам:</w:t>
      </w:r>
    </w:p>
    <w:p w:rsidR="00D61BD5" w:rsidRPr="00D61BD5" w:rsidRDefault="00D61BD5" w:rsidP="00D61BD5">
      <w:pPr>
        <w:numPr>
          <w:ilvl w:val="0"/>
          <w:numId w:val="1"/>
        </w:numPr>
        <w:tabs>
          <w:tab w:val="left" w:pos="993"/>
          <w:tab w:val="left" w:pos="1134"/>
        </w:tabs>
        <w:spacing w:after="0" w:line="240" w:lineRule="auto"/>
        <w:ind w:firstLine="709"/>
        <w:jc w:val="both"/>
        <w:rPr>
          <w:rFonts w:ascii="Times New Roman" w:eastAsia="Bookman Old Style" w:hAnsi="Times New Roman" w:cs="Times New Roman"/>
          <w:sz w:val="24"/>
          <w:szCs w:val="24"/>
        </w:rPr>
      </w:pPr>
      <w:r w:rsidRPr="00D61BD5">
        <w:rPr>
          <w:rFonts w:ascii="Times New Roman" w:eastAsia="Bookman Old Style" w:hAnsi="Times New Roman" w:cs="Times New Roman"/>
          <w:sz w:val="24"/>
          <w:szCs w:val="24"/>
        </w:rPr>
        <w:t>Авторы (транслитерация), название статьи в транслитерированном варианте [перевод названия статьи на английский язык в квадратных скобках], название русскоязычного источника (транслитерация) [перевод названия источника на английский язык – парафраз (для журналов можно не делать)], выходные данные с обозначениями на английском языке.</w:t>
      </w:r>
    </w:p>
    <w:p w:rsidR="00D61BD5" w:rsidRPr="00D61BD5" w:rsidRDefault="00D61BD5" w:rsidP="00D61BD5">
      <w:pPr>
        <w:tabs>
          <w:tab w:val="left" w:pos="993"/>
          <w:tab w:val="left" w:pos="1134"/>
        </w:tabs>
        <w:spacing w:after="0" w:line="240" w:lineRule="auto"/>
        <w:ind w:firstLine="709"/>
        <w:jc w:val="both"/>
        <w:rPr>
          <w:rFonts w:ascii="Times New Roman" w:eastAsia="Bookman Old Style" w:hAnsi="Times New Roman" w:cs="Times New Roman"/>
          <w:sz w:val="24"/>
          <w:szCs w:val="24"/>
        </w:rPr>
      </w:pPr>
    </w:p>
    <w:p w:rsidR="00D61BD5" w:rsidRPr="00D61BD5" w:rsidRDefault="00D61BD5" w:rsidP="00D61BD5">
      <w:pPr>
        <w:numPr>
          <w:ilvl w:val="0"/>
          <w:numId w:val="1"/>
        </w:numPr>
        <w:tabs>
          <w:tab w:val="left" w:pos="993"/>
          <w:tab w:val="left" w:pos="1134"/>
        </w:tabs>
        <w:spacing w:after="0" w:line="240" w:lineRule="auto"/>
        <w:ind w:firstLine="709"/>
        <w:jc w:val="both"/>
        <w:rPr>
          <w:rFonts w:ascii="Times New Roman" w:eastAsia="Bookman Old Style" w:hAnsi="Times New Roman" w:cs="Times New Roman"/>
          <w:sz w:val="24"/>
          <w:szCs w:val="24"/>
        </w:rPr>
      </w:pPr>
      <w:r w:rsidRPr="00D61BD5">
        <w:rPr>
          <w:rFonts w:ascii="Times New Roman" w:eastAsia="Bookman Old Style" w:hAnsi="Times New Roman" w:cs="Times New Roman"/>
          <w:sz w:val="24"/>
          <w:szCs w:val="24"/>
        </w:rPr>
        <w:t>Запрещается использовать знаки «//» и «-» для разделения структурных элементов библиографического описания.</w:t>
      </w:r>
    </w:p>
    <w:p w:rsidR="00D61BD5" w:rsidRPr="00D61BD5" w:rsidRDefault="00D61BD5" w:rsidP="00D61BD5">
      <w:pPr>
        <w:tabs>
          <w:tab w:val="left" w:pos="1134"/>
        </w:tabs>
        <w:spacing w:after="0" w:line="240" w:lineRule="auto"/>
        <w:ind w:left="580" w:firstLine="709"/>
        <w:jc w:val="both"/>
        <w:rPr>
          <w:rFonts w:ascii="Times New Roman" w:eastAsia="Bookman Old Style" w:hAnsi="Times New Roman" w:cs="Times New Roman"/>
          <w:sz w:val="24"/>
          <w:szCs w:val="24"/>
        </w:rPr>
      </w:pPr>
      <w:r w:rsidRPr="00D61BD5">
        <w:rPr>
          <w:rFonts w:ascii="Times New Roman" w:eastAsia="Bookman Old Style" w:hAnsi="Times New Roman" w:cs="Times New Roman"/>
          <w:sz w:val="24"/>
          <w:szCs w:val="24"/>
        </w:rPr>
        <w:t>Пример:</w:t>
      </w:r>
    </w:p>
    <w:p w:rsidR="00D61BD5" w:rsidRPr="00D61BD5" w:rsidRDefault="00D61BD5" w:rsidP="00D61BD5">
      <w:pPr>
        <w:spacing w:after="0" w:line="240" w:lineRule="auto"/>
        <w:ind w:firstLine="709"/>
        <w:jc w:val="both"/>
        <w:rPr>
          <w:rFonts w:ascii="Times New Roman" w:eastAsia="Bookman Old Style" w:hAnsi="Times New Roman" w:cs="Times New Roman"/>
          <w:sz w:val="24"/>
          <w:szCs w:val="24"/>
          <w:lang w:val="en-US"/>
        </w:rPr>
      </w:pPr>
      <w:r w:rsidRPr="00D61BD5">
        <w:rPr>
          <w:rFonts w:ascii="Times New Roman" w:eastAsia="Bookman Old Style" w:hAnsi="Times New Roman" w:cs="Times New Roman"/>
          <w:sz w:val="24"/>
          <w:szCs w:val="24"/>
        </w:rPr>
        <w:t xml:space="preserve">1. Zagurenko A.G., Korotovskikh V.A., Kolesnikov A.A., Timonov A.V., Kardymon D.V. Tekhniko-ekonomicheskaya optimizatsiya dizaina gidrorazryva plasta [Techno-economic optimization of the design of hydraulic fracturing]. </w:t>
      </w:r>
      <w:r w:rsidRPr="00D61BD5">
        <w:rPr>
          <w:rFonts w:ascii="Times New Roman" w:eastAsia="Bookman Old Style" w:hAnsi="Times New Roman" w:cs="Times New Roman"/>
          <w:i/>
          <w:sz w:val="24"/>
          <w:szCs w:val="24"/>
          <w:lang w:val="en-US"/>
        </w:rPr>
        <w:t>Neftyanoe khozyaistvo</w:t>
      </w:r>
      <w:r w:rsidRPr="00D61BD5">
        <w:rPr>
          <w:rFonts w:ascii="Times New Roman" w:eastAsia="Bookman Old Style" w:hAnsi="Times New Roman" w:cs="Times New Roman"/>
          <w:sz w:val="24"/>
          <w:szCs w:val="24"/>
          <w:lang w:val="en-US"/>
        </w:rPr>
        <w:t xml:space="preserve"> </w:t>
      </w:r>
      <w:r w:rsidRPr="00D61BD5">
        <w:rPr>
          <w:rFonts w:ascii="Times New Roman" w:eastAsia="Bookman Old Style" w:hAnsi="Times New Roman" w:cs="Times New Roman"/>
          <w:i/>
          <w:sz w:val="24"/>
          <w:szCs w:val="24"/>
          <w:lang w:val="en-US"/>
        </w:rPr>
        <w:t>=</w:t>
      </w:r>
      <w:r w:rsidRPr="00D61BD5">
        <w:rPr>
          <w:rFonts w:ascii="Times New Roman" w:eastAsia="Bookman Old Style" w:hAnsi="Times New Roman" w:cs="Times New Roman"/>
          <w:sz w:val="24"/>
          <w:szCs w:val="24"/>
          <w:lang w:val="en-US"/>
        </w:rPr>
        <w:t xml:space="preserve"> </w:t>
      </w:r>
      <w:r w:rsidRPr="00D61BD5">
        <w:rPr>
          <w:rFonts w:ascii="Times New Roman" w:eastAsia="Bookman Old Style" w:hAnsi="Times New Roman" w:cs="Times New Roman"/>
          <w:i/>
          <w:sz w:val="24"/>
          <w:szCs w:val="24"/>
          <w:lang w:val="en-US"/>
        </w:rPr>
        <w:t>Oil Industry</w:t>
      </w:r>
      <w:r w:rsidRPr="00D61BD5">
        <w:rPr>
          <w:rFonts w:ascii="Times New Roman" w:eastAsia="Bookman Old Style" w:hAnsi="Times New Roman" w:cs="Times New Roman"/>
          <w:sz w:val="24"/>
          <w:szCs w:val="24"/>
          <w:lang w:val="en-US"/>
        </w:rPr>
        <w:t>, 2008, no. 11, pp. 54-57. (In Russian).</w:t>
      </w:r>
    </w:p>
    <w:p w:rsidR="00D61BD5" w:rsidRPr="00D61BD5" w:rsidRDefault="00D61BD5" w:rsidP="00D61BD5">
      <w:pPr>
        <w:spacing w:after="0" w:line="240" w:lineRule="auto"/>
        <w:ind w:firstLine="709"/>
        <w:jc w:val="both"/>
        <w:rPr>
          <w:rFonts w:ascii="Times New Roman" w:eastAsia="Bookman Old Style" w:hAnsi="Times New Roman" w:cs="Times New Roman"/>
          <w:sz w:val="24"/>
          <w:szCs w:val="24"/>
        </w:rPr>
      </w:pPr>
      <w:r w:rsidRPr="00D61BD5">
        <w:rPr>
          <w:rFonts w:ascii="Times New Roman" w:eastAsia="Bookman Old Style" w:hAnsi="Times New Roman" w:cs="Times New Roman"/>
          <w:sz w:val="24"/>
          <w:szCs w:val="24"/>
          <w:lang w:val="en-US"/>
        </w:rPr>
        <w:t xml:space="preserve">2. Lindorf L.S., Mamikoniants L.G., eds. </w:t>
      </w:r>
      <w:r w:rsidRPr="00D61BD5">
        <w:rPr>
          <w:rFonts w:ascii="Times New Roman" w:eastAsia="Bookman Old Style" w:hAnsi="Times New Roman" w:cs="Times New Roman"/>
          <w:i/>
          <w:sz w:val="24"/>
          <w:szCs w:val="24"/>
          <w:lang w:val="en-US"/>
        </w:rPr>
        <w:t>Ekspluatatsiia turbogeneratorov s neposredstvennym</w:t>
      </w:r>
      <w:r w:rsidRPr="00D61BD5">
        <w:rPr>
          <w:rFonts w:ascii="Times New Roman" w:eastAsia="Bookman Old Style" w:hAnsi="Times New Roman" w:cs="Times New Roman"/>
          <w:sz w:val="24"/>
          <w:szCs w:val="24"/>
          <w:lang w:val="en-US"/>
        </w:rPr>
        <w:t xml:space="preserve"> </w:t>
      </w:r>
      <w:r w:rsidRPr="00D61BD5">
        <w:rPr>
          <w:rFonts w:ascii="Times New Roman" w:eastAsia="Bookman Old Style" w:hAnsi="Times New Roman" w:cs="Times New Roman"/>
          <w:i/>
          <w:sz w:val="24"/>
          <w:szCs w:val="24"/>
          <w:lang w:val="en-US"/>
        </w:rPr>
        <w:t xml:space="preserve">okhlazhdeniem </w:t>
      </w:r>
      <w:r w:rsidRPr="00D61BD5">
        <w:rPr>
          <w:rFonts w:ascii="Times New Roman" w:eastAsia="Bookman Old Style" w:hAnsi="Times New Roman" w:cs="Times New Roman"/>
          <w:sz w:val="24"/>
          <w:szCs w:val="24"/>
          <w:lang w:val="en-US"/>
        </w:rPr>
        <w:t xml:space="preserve">[Operation of turbine generators with direct cooling]. </w:t>
      </w:r>
      <w:r w:rsidRPr="00D61BD5">
        <w:rPr>
          <w:rFonts w:ascii="Times New Roman" w:eastAsia="Bookman Old Style" w:hAnsi="Times New Roman" w:cs="Times New Roman"/>
          <w:sz w:val="24"/>
          <w:szCs w:val="24"/>
        </w:rPr>
        <w:t>Moscow, Energiia Publ., 1972.</w:t>
      </w:r>
      <w:r w:rsidRPr="00D61BD5">
        <w:rPr>
          <w:rFonts w:ascii="Times New Roman" w:eastAsia="Bookman Old Style" w:hAnsi="Times New Roman" w:cs="Times New Roman"/>
          <w:i/>
          <w:sz w:val="24"/>
          <w:szCs w:val="24"/>
        </w:rPr>
        <w:t xml:space="preserve"> </w:t>
      </w:r>
      <w:r w:rsidRPr="00D61BD5">
        <w:rPr>
          <w:rFonts w:ascii="Times New Roman" w:eastAsia="Bookman Old Style" w:hAnsi="Times New Roman" w:cs="Times New Roman"/>
          <w:sz w:val="24"/>
          <w:szCs w:val="24"/>
        </w:rPr>
        <w:t>352 p.</w:t>
      </w:r>
    </w:p>
    <w:p w:rsidR="00D61BD5" w:rsidRPr="00D61BD5" w:rsidRDefault="00D61BD5" w:rsidP="00D61BD5">
      <w:pPr>
        <w:spacing w:after="0" w:line="240" w:lineRule="auto"/>
        <w:ind w:firstLine="709"/>
        <w:jc w:val="both"/>
        <w:rPr>
          <w:rFonts w:ascii="Times New Roman" w:eastAsia="Times New Roman" w:hAnsi="Times New Roman" w:cs="Times New Roman"/>
          <w:sz w:val="24"/>
          <w:szCs w:val="24"/>
        </w:rPr>
      </w:pPr>
    </w:p>
    <w:p w:rsidR="00D61BD5" w:rsidRPr="00D61BD5" w:rsidRDefault="00D61BD5" w:rsidP="00D61BD5">
      <w:pPr>
        <w:spacing w:after="0" w:line="240" w:lineRule="auto"/>
        <w:jc w:val="center"/>
        <w:rPr>
          <w:rFonts w:ascii="Times New Roman" w:eastAsia="Bookman Old Style" w:hAnsi="Times New Roman" w:cs="Times New Roman"/>
          <w:b/>
          <w:sz w:val="24"/>
          <w:szCs w:val="24"/>
          <w:u w:val="single"/>
        </w:rPr>
      </w:pPr>
      <w:r w:rsidRPr="00D61BD5">
        <w:rPr>
          <w:rFonts w:ascii="Times New Roman" w:eastAsia="Bookman Old Style" w:hAnsi="Times New Roman" w:cs="Times New Roman"/>
          <w:b/>
          <w:sz w:val="24"/>
          <w:szCs w:val="24"/>
        </w:rPr>
        <w:t xml:space="preserve">Правила </w:t>
      </w:r>
      <w:r w:rsidRPr="00D61BD5">
        <w:rPr>
          <w:rFonts w:ascii="Times New Roman" w:eastAsia="Bookman Old Style" w:hAnsi="Times New Roman" w:cs="Times New Roman"/>
          <w:b/>
          <w:sz w:val="24"/>
          <w:szCs w:val="24"/>
          <w:u w:val="single"/>
        </w:rPr>
        <w:t>транслитерации</w:t>
      </w:r>
    </w:p>
    <w:p w:rsidR="00D61BD5" w:rsidRPr="00D61BD5" w:rsidRDefault="00D61BD5" w:rsidP="00D61BD5">
      <w:pPr>
        <w:spacing w:after="0" w:line="240" w:lineRule="auto"/>
        <w:ind w:firstLine="709"/>
        <w:jc w:val="both"/>
        <w:rPr>
          <w:rFonts w:ascii="Times New Roman" w:eastAsia="Times New Roman" w:hAnsi="Times New Roman" w:cs="Times New Roman"/>
          <w:sz w:val="24"/>
          <w:szCs w:val="24"/>
        </w:rPr>
      </w:pPr>
    </w:p>
    <w:p w:rsidR="00D61BD5" w:rsidRPr="00D61BD5" w:rsidRDefault="00D61BD5" w:rsidP="00D61BD5">
      <w:pPr>
        <w:spacing w:after="0" w:line="240" w:lineRule="auto"/>
        <w:ind w:firstLine="709"/>
        <w:jc w:val="both"/>
        <w:rPr>
          <w:rFonts w:ascii="Times New Roman" w:hAnsi="Times New Roman" w:cs="Times New Roman"/>
          <w:sz w:val="24"/>
          <w:szCs w:val="24"/>
        </w:rPr>
      </w:pPr>
      <w:r w:rsidRPr="00D61BD5">
        <w:rPr>
          <w:rFonts w:ascii="Times New Roman" w:eastAsia="Bookman Old Style" w:hAnsi="Times New Roman" w:cs="Times New Roman"/>
          <w:sz w:val="24"/>
          <w:szCs w:val="24"/>
        </w:rPr>
        <w:t xml:space="preserve">Для транслитерации с кириллического алфавита в романский необходимо использовать автоматические системы транслитерации и переводчика. Рекомендуется пользоваться системой на сайте </w:t>
      </w:r>
      <w:hyperlink r:id="rId10" w:history="1">
        <w:r w:rsidRPr="00D61BD5">
          <w:rPr>
            <w:rStyle w:val="a3"/>
            <w:rFonts w:ascii="Times New Roman" w:hAnsi="Times New Roman" w:cs="Times New Roman"/>
            <w:b/>
            <w:sz w:val="24"/>
            <w:szCs w:val="24"/>
          </w:rPr>
          <w:t>http://translit-online.ru/</w:t>
        </w:r>
      </w:hyperlink>
      <w:r w:rsidRPr="00D61BD5">
        <w:rPr>
          <w:rFonts w:ascii="Times New Roman" w:hAnsi="Times New Roman" w:cs="Times New Roman"/>
          <w:sz w:val="24"/>
          <w:szCs w:val="24"/>
        </w:rPr>
        <w:t xml:space="preserve"> </w:t>
      </w:r>
    </w:p>
    <w:p w:rsidR="00D61BD5" w:rsidRPr="00D61BD5" w:rsidRDefault="00D61BD5" w:rsidP="00D61BD5">
      <w:pPr>
        <w:spacing w:after="0" w:line="240" w:lineRule="auto"/>
        <w:ind w:firstLine="709"/>
        <w:jc w:val="both"/>
        <w:rPr>
          <w:rFonts w:ascii="Times New Roman" w:eastAsia="Bookman Old Style" w:hAnsi="Times New Roman" w:cs="Times New Roman"/>
          <w:b/>
          <w:sz w:val="24"/>
          <w:szCs w:val="24"/>
          <w:u w:val="single"/>
        </w:rPr>
      </w:pPr>
    </w:p>
    <w:p w:rsidR="00D61BD5" w:rsidRPr="00D61BD5" w:rsidRDefault="00D61BD5" w:rsidP="00D61BD5">
      <w:pPr>
        <w:spacing w:after="0" w:line="240" w:lineRule="auto"/>
        <w:ind w:firstLine="709"/>
        <w:jc w:val="both"/>
        <w:rPr>
          <w:rFonts w:ascii="Times New Roman" w:eastAsia="Times New Roman" w:hAnsi="Times New Roman" w:cs="Times New Roman"/>
          <w:sz w:val="24"/>
          <w:szCs w:val="24"/>
        </w:rPr>
      </w:pPr>
    </w:p>
    <w:p w:rsidR="00D61BD5" w:rsidRPr="00D61BD5" w:rsidRDefault="00D61BD5" w:rsidP="00D61BD5">
      <w:pPr>
        <w:numPr>
          <w:ilvl w:val="0"/>
          <w:numId w:val="2"/>
        </w:numPr>
        <w:tabs>
          <w:tab w:val="left" w:pos="1008"/>
        </w:tabs>
        <w:spacing w:after="0" w:line="240" w:lineRule="auto"/>
        <w:ind w:firstLine="709"/>
        <w:jc w:val="both"/>
        <w:rPr>
          <w:rFonts w:ascii="Times New Roman" w:eastAsia="Bookman Old Style" w:hAnsi="Times New Roman" w:cs="Times New Roman"/>
          <w:sz w:val="24"/>
          <w:szCs w:val="24"/>
        </w:rPr>
      </w:pPr>
      <w:r w:rsidRPr="00D61BD5">
        <w:rPr>
          <w:rFonts w:ascii="Times New Roman" w:eastAsia="Bookman Old Style" w:hAnsi="Times New Roman" w:cs="Times New Roman"/>
          <w:b/>
          <w:sz w:val="24"/>
          <w:szCs w:val="24"/>
        </w:rPr>
        <w:t>Сведения об авторах заполняются на русском и английском языке в соответствии с Приложением 2.</w:t>
      </w:r>
    </w:p>
    <w:p w:rsidR="00D61BD5" w:rsidRPr="00D61BD5" w:rsidRDefault="00D61BD5" w:rsidP="00D61BD5">
      <w:pPr>
        <w:spacing w:after="0" w:line="240" w:lineRule="auto"/>
        <w:ind w:firstLine="709"/>
        <w:jc w:val="right"/>
        <w:rPr>
          <w:rFonts w:ascii="Times New Roman" w:eastAsia="Bookman Old Style" w:hAnsi="Times New Roman" w:cs="Times New Roman"/>
          <w:b/>
          <w:i/>
          <w:sz w:val="24"/>
          <w:szCs w:val="24"/>
        </w:rPr>
      </w:pPr>
      <w:r w:rsidRPr="00D61BD5">
        <w:rPr>
          <w:rFonts w:ascii="Times New Roman" w:eastAsia="Bookman Old Style" w:hAnsi="Times New Roman" w:cs="Times New Roman"/>
          <w:sz w:val="24"/>
          <w:szCs w:val="24"/>
        </w:rPr>
        <w:br w:type="page"/>
      </w:r>
      <w:bookmarkStart w:id="0" w:name="page5"/>
      <w:bookmarkEnd w:id="0"/>
      <w:r w:rsidRPr="00D61BD5">
        <w:rPr>
          <w:rFonts w:ascii="Times New Roman" w:eastAsia="Bookman Old Style" w:hAnsi="Times New Roman" w:cs="Times New Roman"/>
          <w:b/>
          <w:i/>
          <w:sz w:val="24"/>
          <w:szCs w:val="24"/>
        </w:rPr>
        <w:lastRenderedPageBreak/>
        <w:t>Приложение 1</w:t>
      </w:r>
    </w:p>
    <w:p w:rsidR="00D61BD5" w:rsidRPr="00D61BD5" w:rsidRDefault="00D61BD5" w:rsidP="00D61BD5">
      <w:pPr>
        <w:spacing w:after="0" w:line="240" w:lineRule="auto"/>
        <w:ind w:firstLine="709"/>
        <w:rPr>
          <w:rFonts w:ascii="Times New Roman" w:eastAsia="Times New Roman" w:hAnsi="Times New Roman" w:cs="Times New Roman"/>
          <w:sz w:val="24"/>
          <w:szCs w:val="24"/>
        </w:rPr>
      </w:pPr>
      <w:r w:rsidRPr="00D61BD5">
        <w:rPr>
          <w:rFonts w:ascii="Times New Roman" w:hAnsi="Times New Roman" w:cs="Times New Roman"/>
          <w:sz w:val="24"/>
          <w:szCs w:val="24"/>
        </w:rPr>
        <w:t>Шифр специальности: 12.00.01</w:t>
      </w:r>
    </w:p>
    <w:p w:rsidR="00D61BD5" w:rsidRPr="00D61BD5" w:rsidRDefault="00D61BD5" w:rsidP="00D61BD5">
      <w:pPr>
        <w:tabs>
          <w:tab w:val="right" w:pos="9000"/>
        </w:tabs>
        <w:autoSpaceDE w:val="0"/>
        <w:autoSpaceDN w:val="0"/>
        <w:adjustRightInd w:val="0"/>
        <w:spacing w:after="0" w:line="240" w:lineRule="auto"/>
        <w:ind w:firstLine="709"/>
        <w:rPr>
          <w:rFonts w:ascii="Times New Roman" w:hAnsi="Times New Roman" w:cs="Times New Roman"/>
          <w:bCs/>
          <w:sz w:val="24"/>
          <w:szCs w:val="24"/>
        </w:rPr>
      </w:pPr>
      <w:r w:rsidRPr="00D61BD5">
        <w:rPr>
          <w:rFonts w:ascii="Times New Roman" w:hAnsi="Times New Roman" w:cs="Times New Roman"/>
          <w:bCs/>
          <w:sz w:val="24"/>
          <w:szCs w:val="24"/>
        </w:rPr>
        <w:t>УДК 343.9.01</w:t>
      </w:r>
    </w:p>
    <w:p w:rsidR="00D61BD5" w:rsidRPr="00D61BD5" w:rsidRDefault="00D61BD5" w:rsidP="00D61BD5">
      <w:pPr>
        <w:tabs>
          <w:tab w:val="right" w:pos="9000"/>
        </w:tabs>
        <w:autoSpaceDE w:val="0"/>
        <w:autoSpaceDN w:val="0"/>
        <w:adjustRightInd w:val="0"/>
        <w:spacing w:after="0" w:line="240" w:lineRule="auto"/>
        <w:ind w:firstLine="709"/>
        <w:jc w:val="right"/>
        <w:rPr>
          <w:rFonts w:ascii="Times New Roman" w:hAnsi="Times New Roman" w:cs="Times New Roman"/>
          <w:b/>
          <w:bCs/>
          <w:sz w:val="24"/>
          <w:szCs w:val="24"/>
        </w:rPr>
      </w:pPr>
    </w:p>
    <w:p w:rsidR="00D61BD5" w:rsidRPr="00D61BD5" w:rsidRDefault="00D61BD5" w:rsidP="00D61BD5">
      <w:pPr>
        <w:spacing w:after="0" w:line="240" w:lineRule="auto"/>
        <w:jc w:val="center"/>
        <w:rPr>
          <w:rFonts w:ascii="Times New Roman" w:hAnsi="Times New Roman" w:cs="Times New Roman"/>
          <w:b/>
          <w:sz w:val="24"/>
          <w:szCs w:val="24"/>
        </w:rPr>
      </w:pPr>
      <w:r w:rsidRPr="00D61BD5">
        <w:rPr>
          <w:rFonts w:ascii="Times New Roman" w:hAnsi="Times New Roman" w:cs="Times New Roman"/>
          <w:b/>
          <w:sz w:val="24"/>
          <w:szCs w:val="24"/>
        </w:rPr>
        <w:t xml:space="preserve">АНАТОЛИЙ КОНИ О ПРАВОВЫХ ОСНОВАНИЯХ </w:t>
      </w:r>
      <w:r w:rsidRPr="00D61BD5">
        <w:rPr>
          <w:rFonts w:ascii="Times New Roman" w:hAnsi="Times New Roman" w:cs="Times New Roman"/>
          <w:b/>
          <w:sz w:val="24"/>
          <w:szCs w:val="24"/>
        </w:rPr>
        <w:br/>
        <w:t>НЕОБХОДИМОЙ ОБОРОНЫ</w:t>
      </w:r>
    </w:p>
    <w:p w:rsidR="00D61BD5" w:rsidRPr="00D61BD5" w:rsidRDefault="00D61BD5" w:rsidP="00D61BD5">
      <w:pPr>
        <w:autoSpaceDE w:val="0"/>
        <w:autoSpaceDN w:val="0"/>
        <w:adjustRightInd w:val="0"/>
        <w:spacing w:after="0" w:line="240" w:lineRule="auto"/>
        <w:ind w:firstLine="709"/>
        <w:rPr>
          <w:rFonts w:ascii="Times New Roman" w:hAnsi="Times New Roman" w:cs="Times New Roman"/>
          <w:b/>
          <w:bCs/>
          <w:sz w:val="24"/>
          <w:szCs w:val="24"/>
        </w:rPr>
      </w:pPr>
    </w:p>
    <w:p w:rsidR="00D61BD5" w:rsidRPr="00D61BD5" w:rsidRDefault="00D61BD5" w:rsidP="00D61BD5">
      <w:pPr>
        <w:pStyle w:val="3"/>
        <w:spacing w:after="0"/>
        <w:jc w:val="center"/>
        <w:rPr>
          <w:b/>
          <w:sz w:val="24"/>
          <w:szCs w:val="24"/>
        </w:rPr>
      </w:pPr>
      <w:r w:rsidRPr="00D61BD5">
        <w:rPr>
          <w:b/>
          <w:sz w:val="24"/>
          <w:szCs w:val="24"/>
          <w:lang w:val="ru-RU"/>
        </w:rPr>
        <w:t>И.И. Иванов</w:t>
      </w:r>
      <w:r w:rsidRPr="00D61BD5">
        <w:rPr>
          <w:b/>
          <w:bCs/>
          <w:sz w:val="24"/>
          <w:szCs w:val="24"/>
          <w:vertAlign w:val="superscript"/>
        </w:rPr>
        <w:t>1</w:t>
      </w:r>
      <w:r w:rsidRPr="00D61BD5">
        <w:rPr>
          <w:b/>
          <w:sz w:val="24"/>
          <w:szCs w:val="24"/>
        </w:rPr>
        <w:t>,</w:t>
      </w:r>
      <w:r w:rsidRPr="00D61BD5">
        <w:rPr>
          <w:b/>
          <w:sz w:val="24"/>
          <w:szCs w:val="24"/>
          <w:lang w:val="ru-RU"/>
        </w:rPr>
        <w:t xml:space="preserve"> П.П. Петров</w:t>
      </w:r>
      <w:r w:rsidRPr="00D61BD5">
        <w:rPr>
          <w:b/>
          <w:bCs/>
          <w:sz w:val="24"/>
          <w:szCs w:val="24"/>
          <w:vertAlign w:val="superscript"/>
        </w:rPr>
        <w:t>2</w:t>
      </w:r>
    </w:p>
    <w:p w:rsidR="00D61BD5" w:rsidRPr="00D61BD5" w:rsidRDefault="00D61BD5" w:rsidP="00D61BD5">
      <w:pPr>
        <w:pStyle w:val="2"/>
        <w:spacing w:after="0" w:line="240" w:lineRule="auto"/>
        <w:ind w:firstLine="709"/>
        <w:jc w:val="both"/>
        <w:rPr>
          <w:b/>
        </w:rPr>
      </w:pPr>
      <w:r w:rsidRPr="00D61BD5">
        <w:rPr>
          <w:b/>
          <w:bCs/>
          <w:vertAlign w:val="superscript"/>
        </w:rPr>
        <w:t>1</w:t>
      </w:r>
      <w:r w:rsidRPr="00D61BD5">
        <w:rPr>
          <w:b/>
        </w:rPr>
        <w:t xml:space="preserve"> Армавирский государственный педагогический университет, г. Армавир, Российская Федерация</w:t>
      </w:r>
    </w:p>
    <w:p w:rsidR="00D61BD5" w:rsidRPr="00D61BD5" w:rsidRDefault="00D61BD5" w:rsidP="00D61BD5">
      <w:pPr>
        <w:pStyle w:val="2"/>
        <w:spacing w:after="0" w:line="240" w:lineRule="auto"/>
        <w:ind w:firstLine="709"/>
        <w:jc w:val="both"/>
        <w:rPr>
          <w:b/>
        </w:rPr>
      </w:pPr>
      <w:r w:rsidRPr="00D61BD5">
        <w:rPr>
          <w:b/>
          <w:bCs/>
          <w:vertAlign w:val="superscript"/>
        </w:rPr>
        <w:t>2</w:t>
      </w:r>
      <w:r w:rsidRPr="00D61BD5">
        <w:rPr>
          <w:b/>
        </w:rPr>
        <w:t xml:space="preserve"> Армавирский лингвистический социальный институт, г. Армавир, Российская Федерация</w:t>
      </w:r>
    </w:p>
    <w:p w:rsidR="00D61BD5" w:rsidRPr="00D61BD5" w:rsidRDefault="00D61BD5" w:rsidP="00D61BD5">
      <w:pPr>
        <w:pStyle w:val="3"/>
        <w:spacing w:after="0"/>
        <w:ind w:firstLine="709"/>
        <w:rPr>
          <w:b/>
          <w:sz w:val="24"/>
          <w:szCs w:val="24"/>
        </w:rPr>
      </w:pPr>
    </w:p>
    <w:p w:rsidR="00D61BD5" w:rsidRPr="00D61BD5" w:rsidRDefault="00D61BD5" w:rsidP="00D61BD5">
      <w:pPr>
        <w:autoSpaceDE w:val="0"/>
        <w:autoSpaceDN w:val="0"/>
        <w:adjustRightInd w:val="0"/>
        <w:spacing w:after="0" w:line="240" w:lineRule="auto"/>
        <w:ind w:firstLine="709"/>
        <w:jc w:val="both"/>
        <w:rPr>
          <w:rFonts w:ascii="Times New Roman" w:hAnsi="Times New Roman" w:cs="Times New Roman"/>
          <w:sz w:val="24"/>
          <w:szCs w:val="24"/>
        </w:rPr>
      </w:pPr>
      <w:r w:rsidRPr="00D61BD5">
        <w:rPr>
          <w:rFonts w:ascii="Times New Roman" w:hAnsi="Times New Roman" w:cs="Times New Roman"/>
          <w:b/>
          <w:iCs/>
          <w:sz w:val="24"/>
          <w:szCs w:val="24"/>
        </w:rPr>
        <w:t xml:space="preserve">Ключевые слова: </w:t>
      </w:r>
      <w:r w:rsidRPr="00D61BD5">
        <w:rPr>
          <w:rFonts w:ascii="Times New Roman" w:hAnsi="Times New Roman" w:cs="Times New Roman"/>
          <w:sz w:val="24"/>
          <w:szCs w:val="24"/>
        </w:rPr>
        <w:t>право человека на необходимую оборону, условия права необходимой обороны, границы необходимой обороны, превышение ее пределов.</w:t>
      </w:r>
    </w:p>
    <w:p w:rsidR="00D61BD5" w:rsidRPr="00D61BD5" w:rsidRDefault="00D61BD5" w:rsidP="00D61BD5">
      <w:pPr>
        <w:autoSpaceDE w:val="0"/>
        <w:autoSpaceDN w:val="0"/>
        <w:adjustRightInd w:val="0"/>
        <w:spacing w:after="0" w:line="240" w:lineRule="auto"/>
        <w:ind w:firstLine="709"/>
        <w:jc w:val="both"/>
        <w:rPr>
          <w:rFonts w:ascii="Times New Roman" w:hAnsi="Times New Roman" w:cs="Times New Roman"/>
          <w:sz w:val="24"/>
          <w:szCs w:val="24"/>
        </w:rPr>
      </w:pPr>
    </w:p>
    <w:p w:rsidR="00D61BD5" w:rsidRPr="00D61BD5" w:rsidRDefault="00D61BD5" w:rsidP="00D61BD5">
      <w:pPr>
        <w:spacing w:after="0" w:line="240" w:lineRule="auto"/>
        <w:ind w:firstLine="709"/>
        <w:jc w:val="both"/>
        <w:rPr>
          <w:rFonts w:ascii="Times New Roman" w:hAnsi="Times New Roman" w:cs="Times New Roman"/>
          <w:sz w:val="24"/>
          <w:szCs w:val="24"/>
        </w:rPr>
      </w:pPr>
      <w:r w:rsidRPr="00D61BD5">
        <w:rPr>
          <w:rFonts w:ascii="Times New Roman" w:hAnsi="Times New Roman" w:cs="Times New Roman"/>
          <w:b/>
          <w:sz w:val="24"/>
          <w:szCs w:val="24"/>
        </w:rPr>
        <w:t>Аннотация.</w:t>
      </w:r>
      <w:r w:rsidRPr="00D61BD5">
        <w:rPr>
          <w:rFonts w:ascii="Times New Roman" w:hAnsi="Times New Roman" w:cs="Times New Roman"/>
          <w:sz w:val="24"/>
          <w:szCs w:val="24"/>
        </w:rPr>
        <w:t xml:space="preserve"> Дипломная работа студента юридического факультета Московского университета А.Ф. Кони «О праве необходимой обороны» была написана в </w:t>
      </w:r>
      <w:smartTag w:uri="urn:schemas-microsoft-com:office:smarttags" w:element="metricconverter">
        <w:smartTagPr>
          <w:attr w:name="ProductID" w:val="1865 г"/>
        </w:smartTagPr>
        <w:r w:rsidRPr="00D61BD5">
          <w:rPr>
            <w:rFonts w:ascii="Times New Roman" w:hAnsi="Times New Roman" w:cs="Times New Roman"/>
            <w:sz w:val="24"/>
            <w:szCs w:val="24"/>
          </w:rPr>
          <w:t>1865 г</w:t>
        </w:r>
      </w:smartTag>
      <w:r w:rsidRPr="00D61BD5">
        <w:rPr>
          <w:rFonts w:ascii="Times New Roman" w:hAnsi="Times New Roman" w:cs="Times New Roman"/>
          <w:sz w:val="24"/>
          <w:szCs w:val="24"/>
        </w:rPr>
        <w:t>. Исследование А.Ф. Кони считается одним из первых историко-правовых и догматических изложений учения о праве необходимой обороны в русской юриспруденции. В нем он остановился на проблемах теории права необходимой обороны; дал критический анализ имеющихся трудов по этому вопросу; проанализировал различные аспекты действующего законодательства по проблеме необходимой обороны. До сих пор данная работа представляет научный интерес в изучении такого важного понятия уголовного права, как институт необходимой обороны. В статье раскрываются некоторые взгляды выдающегося юриста на общие правовые основания необходимой обороны.</w:t>
      </w:r>
    </w:p>
    <w:p w:rsidR="00D61BD5" w:rsidRPr="00D61BD5" w:rsidRDefault="00D61BD5" w:rsidP="00D61BD5">
      <w:pPr>
        <w:spacing w:after="0" w:line="240" w:lineRule="auto"/>
        <w:ind w:firstLine="709"/>
        <w:jc w:val="both"/>
        <w:rPr>
          <w:rFonts w:ascii="Times New Roman" w:hAnsi="Times New Roman" w:cs="Times New Roman"/>
          <w:b/>
          <w:sz w:val="24"/>
          <w:szCs w:val="24"/>
        </w:rPr>
      </w:pPr>
    </w:p>
    <w:p w:rsidR="00D61BD5" w:rsidRPr="00D61BD5" w:rsidRDefault="00D61BD5" w:rsidP="00D61BD5">
      <w:pPr>
        <w:spacing w:after="0" w:line="240" w:lineRule="auto"/>
        <w:ind w:firstLine="709"/>
        <w:jc w:val="both"/>
        <w:rPr>
          <w:rFonts w:ascii="Times New Roman" w:hAnsi="Times New Roman" w:cs="Times New Roman"/>
          <w:b/>
          <w:sz w:val="24"/>
          <w:szCs w:val="24"/>
        </w:rPr>
      </w:pPr>
    </w:p>
    <w:p w:rsidR="00D61BD5" w:rsidRPr="00D61BD5" w:rsidRDefault="00D61BD5" w:rsidP="00D61BD5">
      <w:pPr>
        <w:pStyle w:val="3"/>
        <w:spacing w:after="0"/>
        <w:jc w:val="center"/>
        <w:rPr>
          <w:b/>
          <w:sz w:val="24"/>
          <w:szCs w:val="24"/>
          <w:lang w:val="en-US"/>
        </w:rPr>
      </w:pPr>
      <w:r w:rsidRPr="00D61BD5">
        <w:rPr>
          <w:b/>
          <w:sz w:val="24"/>
          <w:szCs w:val="24"/>
          <w:lang w:val="en-US"/>
        </w:rPr>
        <w:t xml:space="preserve">ANATOLY KONI ON THE LEGAL FOUNDATIONS </w:t>
      </w:r>
      <w:r w:rsidRPr="00D61BD5">
        <w:rPr>
          <w:b/>
          <w:sz w:val="24"/>
          <w:szCs w:val="24"/>
          <w:lang w:val="en-US"/>
        </w:rPr>
        <w:br/>
        <w:t>OF NECESSARY DEFENCE</w:t>
      </w:r>
    </w:p>
    <w:p w:rsidR="00D61BD5" w:rsidRPr="00D61BD5" w:rsidRDefault="00D61BD5" w:rsidP="00D61BD5">
      <w:pPr>
        <w:autoSpaceDE w:val="0"/>
        <w:autoSpaceDN w:val="0"/>
        <w:adjustRightInd w:val="0"/>
        <w:spacing w:after="0" w:line="240" w:lineRule="auto"/>
        <w:ind w:firstLine="709"/>
        <w:jc w:val="both"/>
        <w:rPr>
          <w:rFonts w:ascii="Times New Roman" w:hAnsi="Times New Roman" w:cs="Times New Roman"/>
          <w:bCs/>
          <w:sz w:val="24"/>
          <w:szCs w:val="24"/>
          <w:lang w:val="en-US"/>
        </w:rPr>
      </w:pPr>
    </w:p>
    <w:p w:rsidR="00D61BD5" w:rsidRPr="00D61BD5" w:rsidRDefault="00D61BD5" w:rsidP="00D61BD5">
      <w:pPr>
        <w:autoSpaceDE w:val="0"/>
        <w:autoSpaceDN w:val="0"/>
        <w:adjustRightInd w:val="0"/>
        <w:spacing w:after="0" w:line="240" w:lineRule="auto"/>
        <w:jc w:val="center"/>
        <w:rPr>
          <w:rFonts w:ascii="Times New Roman" w:hAnsi="Times New Roman" w:cs="Times New Roman"/>
          <w:b/>
          <w:bCs/>
          <w:sz w:val="24"/>
          <w:szCs w:val="24"/>
          <w:vertAlign w:val="superscript"/>
          <w:lang w:val="en-US"/>
        </w:rPr>
      </w:pPr>
      <w:r w:rsidRPr="00D61BD5">
        <w:rPr>
          <w:rFonts w:ascii="Times New Roman" w:hAnsi="Times New Roman" w:cs="Times New Roman"/>
          <w:b/>
          <w:sz w:val="24"/>
          <w:szCs w:val="24"/>
          <w:lang w:val="en-US"/>
        </w:rPr>
        <w:t>Ivan I. Ivanov</w:t>
      </w:r>
      <w:r w:rsidRPr="00D61BD5">
        <w:rPr>
          <w:rFonts w:ascii="Times New Roman" w:hAnsi="Times New Roman" w:cs="Times New Roman"/>
          <w:b/>
          <w:bCs/>
          <w:sz w:val="24"/>
          <w:szCs w:val="24"/>
          <w:vertAlign w:val="superscript"/>
          <w:lang w:val="en-US"/>
        </w:rPr>
        <w:t>1</w:t>
      </w:r>
      <w:r w:rsidRPr="00D61BD5">
        <w:rPr>
          <w:rFonts w:ascii="Times New Roman" w:hAnsi="Times New Roman" w:cs="Times New Roman"/>
          <w:b/>
          <w:sz w:val="24"/>
          <w:szCs w:val="24"/>
          <w:lang w:val="en-US"/>
        </w:rPr>
        <w:t>, Petr P. Petrov</w:t>
      </w:r>
      <w:r w:rsidRPr="00D61BD5">
        <w:rPr>
          <w:rFonts w:ascii="Times New Roman" w:hAnsi="Times New Roman" w:cs="Times New Roman"/>
          <w:b/>
          <w:bCs/>
          <w:sz w:val="24"/>
          <w:szCs w:val="24"/>
          <w:vertAlign w:val="superscript"/>
          <w:lang w:val="en-US"/>
        </w:rPr>
        <w:t>2</w:t>
      </w:r>
    </w:p>
    <w:p w:rsidR="00D61BD5" w:rsidRPr="00D61BD5" w:rsidRDefault="00D61BD5" w:rsidP="00D61BD5">
      <w:pPr>
        <w:autoSpaceDE w:val="0"/>
        <w:autoSpaceDN w:val="0"/>
        <w:adjustRightInd w:val="0"/>
        <w:spacing w:after="0" w:line="240" w:lineRule="auto"/>
        <w:ind w:firstLine="709"/>
        <w:rPr>
          <w:rFonts w:ascii="Times New Roman" w:hAnsi="Times New Roman" w:cs="Times New Roman"/>
          <w:b/>
          <w:sz w:val="24"/>
          <w:szCs w:val="24"/>
          <w:lang w:val="en-US"/>
        </w:rPr>
      </w:pPr>
      <w:r w:rsidRPr="00D61BD5">
        <w:rPr>
          <w:rFonts w:ascii="Times New Roman" w:hAnsi="Times New Roman" w:cs="Times New Roman"/>
          <w:b/>
          <w:bCs/>
          <w:sz w:val="24"/>
          <w:szCs w:val="24"/>
          <w:vertAlign w:val="superscript"/>
          <w:lang w:val="en-US"/>
        </w:rPr>
        <w:t xml:space="preserve">1 </w:t>
      </w:r>
      <w:r w:rsidRPr="00D61BD5">
        <w:rPr>
          <w:rFonts w:ascii="Times New Roman" w:hAnsi="Times New Roman" w:cs="Times New Roman"/>
          <w:b/>
          <w:sz w:val="24"/>
          <w:szCs w:val="24"/>
          <w:lang w:val="en-US"/>
        </w:rPr>
        <w:t>Armavir State Pedagogical University, Armavir, The Russian Federation</w:t>
      </w:r>
      <w:r w:rsidRPr="00D61BD5">
        <w:rPr>
          <w:rFonts w:ascii="Times New Roman" w:hAnsi="Times New Roman" w:cs="Times New Roman"/>
          <w:b/>
          <w:bCs/>
          <w:sz w:val="24"/>
          <w:szCs w:val="24"/>
          <w:vertAlign w:val="superscript"/>
          <w:lang w:val="en-US"/>
        </w:rPr>
        <w:t xml:space="preserve"> </w:t>
      </w:r>
    </w:p>
    <w:p w:rsidR="00D61BD5" w:rsidRPr="00D61BD5" w:rsidRDefault="00D61BD5" w:rsidP="00D61BD5">
      <w:pPr>
        <w:spacing w:after="0" w:line="240" w:lineRule="auto"/>
        <w:ind w:firstLine="709"/>
        <w:jc w:val="both"/>
        <w:rPr>
          <w:rFonts w:ascii="Times New Roman" w:hAnsi="Times New Roman" w:cs="Times New Roman"/>
          <w:b/>
          <w:sz w:val="24"/>
          <w:szCs w:val="24"/>
          <w:lang w:val="en-US"/>
        </w:rPr>
      </w:pPr>
      <w:r w:rsidRPr="00D61BD5">
        <w:rPr>
          <w:rFonts w:ascii="Times New Roman" w:hAnsi="Times New Roman" w:cs="Times New Roman"/>
          <w:b/>
          <w:bCs/>
          <w:sz w:val="24"/>
          <w:szCs w:val="24"/>
          <w:vertAlign w:val="superscript"/>
          <w:lang w:val="en-US"/>
        </w:rPr>
        <w:t xml:space="preserve">2 </w:t>
      </w:r>
      <w:r w:rsidRPr="00D61BD5">
        <w:rPr>
          <w:rFonts w:ascii="Times New Roman" w:hAnsi="Times New Roman" w:cs="Times New Roman"/>
          <w:b/>
          <w:sz w:val="24"/>
          <w:szCs w:val="24"/>
          <w:lang w:val="en-US"/>
        </w:rPr>
        <w:t>Armavir Lingvistic Social Institute, Armavir, The Russian Federation</w:t>
      </w:r>
    </w:p>
    <w:p w:rsidR="00D61BD5" w:rsidRPr="00D61BD5" w:rsidRDefault="00D61BD5" w:rsidP="00D61BD5">
      <w:pPr>
        <w:spacing w:after="0" w:line="240" w:lineRule="auto"/>
        <w:ind w:firstLine="709"/>
        <w:jc w:val="both"/>
        <w:rPr>
          <w:rFonts w:ascii="Times New Roman" w:hAnsi="Times New Roman" w:cs="Times New Roman"/>
          <w:b/>
          <w:sz w:val="24"/>
          <w:szCs w:val="24"/>
          <w:lang w:val="en-US"/>
        </w:rPr>
      </w:pPr>
    </w:p>
    <w:p w:rsidR="00D61BD5" w:rsidRPr="00D61BD5" w:rsidRDefault="00D61BD5" w:rsidP="00D61BD5">
      <w:pPr>
        <w:spacing w:after="0" w:line="240" w:lineRule="auto"/>
        <w:ind w:firstLine="709"/>
        <w:jc w:val="both"/>
        <w:rPr>
          <w:rFonts w:ascii="Times New Roman" w:hAnsi="Times New Roman" w:cs="Times New Roman"/>
          <w:b/>
          <w:sz w:val="24"/>
          <w:szCs w:val="24"/>
          <w:lang w:val="en-US"/>
        </w:rPr>
      </w:pPr>
      <w:r w:rsidRPr="00D61BD5">
        <w:rPr>
          <w:rFonts w:ascii="Times New Roman" w:hAnsi="Times New Roman" w:cs="Times New Roman"/>
          <w:b/>
          <w:sz w:val="24"/>
          <w:szCs w:val="24"/>
          <w:lang w:val="en-US"/>
        </w:rPr>
        <w:t xml:space="preserve">Keywords: </w:t>
      </w:r>
      <w:r w:rsidRPr="00D61BD5">
        <w:rPr>
          <w:rFonts w:ascii="Times New Roman" w:hAnsi="Times New Roman" w:cs="Times New Roman"/>
          <w:i/>
          <w:sz w:val="24"/>
          <w:szCs w:val="24"/>
          <w:lang w:val="en-US"/>
        </w:rPr>
        <w:t xml:space="preserve">human right to self-defence, self-defense right conditions, the boundaries of self-defence, </w:t>
      </w:r>
      <w:r w:rsidRPr="00D61BD5">
        <w:rPr>
          <w:rStyle w:val="a9"/>
          <w:rFonts w:ascii="Times New Roman" w:hAnsi="Times New Roman" w:cs="Times New Roman"/>
          <w:bCs/>
          <w:iCs w:val="0"/>
          <w:sz w:val="24"/>
          <w:szCs w:val="24"/>
          <w:shd w:val="clear" w:color="auto" w:fill="FFFFFF"/>
          <w:lang w:val="en-US"/>
        </w:rPr>
        <w:t>exceed the limit</w:t>
      </w:r>
      <w:r w:rsidRPr="00D61BD5">
        <w:rPr>
          <w:rStyle w:val="apple-converted-space"/>
          <w:rFonts w:ascii="Times New Roman" w:hAnsi="Times New Roman" w:cs="Times New Roman"/>
          <w:sz w:val="24"/>
          <w:szCs w:val="24"/>
          <w:shd w:val="clear" w:color="auto" w:fill="FFFFFF"/>
          <w:lang w:val="en-US"/>
        </w:rPr>
        <w:t xml:space="preserve"> </w:t>
      </w:r>
      <w:r w:rsidRPr="00D61BD5">
        <w:rPr>
          <w:rFonts w:ascii="Times New Roman" w:hAnsi="Times New Roman" w:cs="Times New Roman"/>
          <w:sz w:val="24"/>
          <w:szCs w:val="24"/>
          <w:shd w:val="clear" w:color="auto" w:fill="FFFFFF"/>
          <w:lang w:val="en-US"/>
        </w:rPr>
        <w:t>on</w:t>
      </w:r>
      <w:r w:rsidRPr="00D61BD5">
        <w:rPr>
          <w:rStyle w:val="apple-converted-space"/>
          <w:rFonts w:ascii="Times New Roman" w:hAnsi="Times New Roman" w:cs="Times New Roman"/>
          <w:sz w:val="24"/>
          <w:szCs w:val="24"/>
          <w:shd w:val="clear" w:color="auto" w:fill="FFFFFF"/>
          <w:lang w:val="en-US"/>
        </w:rPr>
        <w:t xml:space="preserve"> </w:t>
      </w:r>
      <w:r w:rsidRPr="00D61BD5">
        <w:rPr>
          <w:rStyle w:val="a9"/>
          <w:rFonts w:ascii="Times New Roman" w:hAnsi="Times New Roman" w:cs="Times New Roman"/>
          <w:bCs/>
          <w:iCs w:val="0"/>
          <w:sz w:val="24"/>
          <w:szCs w:val="24"/>
          <w:shd w:val="clear" w:color="auto" w:fill="FFFFFF"/>
          <w:lang w:val="en-US"/>
        </w:rPr>
        <w:t>self</w:t>
      </w:r>
      <w:r w:rsidRPr="00D61BD5">
        <w:rPr>
          <w:rFonts w:ascii="Times New Roman" w:hAnsi="Times New Roman" w:cs="Times New Roman"/>
          <w:sz w:val="24"/>
          <w:szCs w:val="24"/>
          <w:shd w:val="clear" w:color="auto" w:fill="FFFFFF"/>
          <w:lang w:val="en-US"/>
        </w:rPr>
        <w:t>-</w:t>
      </w:r>
      <w:r w:rsidRPr="00D61BD5">
        <w:rPr>
          <w:rStyle w:val="a9"/>
          <w:rFonts w:ascii="Times New Roman" w:hAnsi="Times New Roman" w:cs="Times New Roman"/>
          <w:bCs/>
          <w:iCs w:val="0"/>
          <w:sz w:val="24"/>
          <w:szCs w:val="24"/>
          <w:shd w:val="clear" w:color="auto" w:fill="FFFFFF"/>
          <w:lang w:val="en-US"/>
        </w:rPr>
        <w:t>defence</w:t>
      </w:r>
      <w:r w:rsidRPr="00D61BD5">
        <w:rPr>
          <w:rFonts w:ascii="Times New Roman" w:hAnsi="Times New Roman" w:cs="Times New Roman"/>
          <w:i/>
          <w:sz w:val="24"/>
          <w:szCs w:val="24"/>
          <w:lang w:val="en-US"/>
        </w:rPr>
        <w:t>.</w:t>
      </w:r>
    </w:p>
    <w:p w:rsidR="00D61BD5" w:rsidRPr="00D61BD5" w:rsidRDefault="00D61BD5" w:rsidP="00D61BD5">
      <w:pPr>
        <w:spacing w:after="0" w:line="240" w:lineRule="auto"/>
        <w:ind w:firstLine="709"/>
        <w:jc w:val="both"/>
        <w:rPr>
          <w:rFonts w:ascii="Times New Roman" w:hAnsi="Times New Roman" w:cs="Times New Roman"/>
          <w:sz w:val="24"/>
          <w:szCs w:val="24"/>
          <w:lang w:val="en-US"/>
        </w:rPr>
      </w:pPr>
    </w:p>
    <w:p w:rsidR="00D61BD5" w:rsidRPr="00D61BD5" w:rsidRDefault="00D61BD5" w:rsidP="00D61BD5">
      <w:pPr>
        <w:spacing w:after="0" w:line="240" w:lineRule="auto"/>
        <w:ind w:firstLine="709"/>
        <w:jc w:val="both"/>
        <w:rPr>
          <w:rFonts w:ascii="Times New Roman" w:hAnsi="Times New Roman" w:cs="Times New Roman"/>
          <w:i/>
          <w:sz w:val="24"/>
          <w:szCs w:val="24"/>
          <w:lang w:val="en-US"/>
        </w:rPr>
      </w:pPr>
      <w:r w:rsidRPr="00D61BD5">
        <w:rPr>
          <w:rFonts w:ascii="Times New Roman" w:hAnsi="Times New Roman" w:cs="Times New Roman"/>
          <w:b/>
          <w:sz w:val="24"/>
          <w:szCs w:val="24"/>
          <w:lang w:val="en-US"/>
        </w:rPr>
        <w:t>Abstract.</w:t>
      </w:r>
      <w:r w:rsidRPr="00D61BD5">
        <w:rPr>
          <w:rFonts w:ascii="Times New Roman" w:hAnsi="Times New Roman" w:cs="Times New Roman"/>
          <w:sz w:val="24"/>
          <w:szCs w:val="24"/>
          <w:lang w:val="en-US"/>
        </w:rPr>
        <w:t xml:space="preserve"> </w:t>
      </w:r>
      <w:r w:rsidRPr="00D61BD5">
        <w:rPr>
          <w:rFonts w:ascii="Times New Roman" w:hAnsi="Times New Roman" w:cs="Times New Roman"/>
          <w:i/>
          <w:sz w:val="24"/>
          <w:szCs w:val="24"/>
          <w:lang w:val="en-US"/>
        </w:rPr>
        <w:t xml:space="preserve">The earliest work of A.F. Koni “On the right of self-defense” was written for a candidate degree at the Faculty of Moscow University in </w:t>
      </w:r>
      <w:smartTag w:uri="urn:schemas-microsoft-com:office:smarttags" w:element="metricconverter">
        <w:smartTagPr>
          <w:attr w:name="ProductID" w:val="1865, A"/>
        </w:smartTagPr>
        <w:r w:rsidRPr="00D61BD5">
          <w:rPr>
            <w:rFonts w:ascii="Times New Roman" w:hAnsi="Times New Roman" w:cs="Times New Roman"/>
            <w:i/>
            <w:sz w:val="24"/>
            <w:szCs w:val="24"/>
            <w:lang w:val="en-US"/>
          </w:rPr>
          <w:t>1865, A</w:t>
        </w:r>
      </w:smartTag>
      <w:r w:rsidRPr="00D61BD5">
        <w:rPr>
          <w:rFonts w:ascii="Times New Roman" w:hAnsi="Times New Roman" w:cs="Times New Roman"/>
          <w:i/>
          <w:sz w:val="24"/>
          <w:szCs w:val="24"/>
          <w:lang w:val="en-US"/>
        </w:rPr>
        <w:t>.F. Kony’s research is one of the first historical and legal expositions of the doctrine on the right of self-defense in Russian law. In it he focused on the problems of self-defense theory of law; gave a critical analysis of previous works on the subject; analyzed the various aspects of the current legislation on the issue of self-defence. Therefore, the work of graduate student A.F. Kony is still an interesting scientific study that represents such important concepts of criminal law as an institution of self-defense. The paper describes some of the views of the outstanding jurist to the general legal basis of self-defense.</w:t>
      </w:r>
    </w:p>
    <w:p w:rsidR="00D61BD5" w:rsidRDefault="00D61BD5" w:rsidP="00D61BD5">
      <w:pPr>
        <w:spacing w:after="0" w:line="240" w:lineRule="auto"/>
        <w:ind w:firstLine="709"/>
        <w:jc w:val="both"/>
        <w:rPr>
          <w:rFonts w:ascii="Times New Roman" w:hAnsi="Times New Roman" w:cs="Times New Roman"/>
          <w:sz w:val="24"/>
          <w:szCs w:val="24"/>
        </w:rPr>
      </w:pPr>
    </w:p>
    <w:p w:rsidR="00D61BD5" w:rsidRDefault="00D61BD5" w:rsidP="00D61BD5">
      <w:pPr>
        <w:spacing w:after="0" w:line="240" w:lineRule="auto"/>
        <w:ind w:firstLine="709"/>
        <w:jc w:val="both"/>
        <w:rPr>
          <w:rFonts w:ascii="Times New Roman" w:hAnsi="Times New Roman" w:cs="Times New Roman"/>
          <w:sz w:val="24"/>
          <w:szCs w:val="24"/>
        </w:rPr>
      </w:pPr>
    </w:p>
    <w:p w:rsidR="00D61BD5" w:rsidRDefault="00D61BD5" w:rsidP="00D61BD5">
      <w:pPr>
        <w:spacing w:after="0" w:line="240" w:lineRule="auto"/>
        <w:ind w:firstLine="709"/>
        <w:jc w:val="both"/>
        <w:rPr>
          <w:rFonts w:ascii="Times New Roman" w:hAnsi="Times New Roman" w:cs="Times New Roman"/>
          <w:sz w:val="24"/>
          <w:szCs w:val="24"/>
        </w:rPr>
      </w:pPr>
    </w:p>
    <w:p w:rsidR="00D61BD5" w:rsidRDefault="00D61BD5" w:rsidP="00D61BD5">
      <w:pPr>
        <w:spacing w:after="0" w:line="240" w:lineRule="auto"/>
        <w:ind w:firstLine="709"/>
        <w:jc w:val="both"/>
        <w:rPr>
          <w:rFonts w:ascii="Times New Roman" w:hAnsi="Times New Roman" w:cs="Times New Roman"/>
          <w:sz w:val="24"/>
          <w:szCs w:val="24"/>
        </w:rPr>
      </w:pPr>
    </w:p>
    <w:p w:rsidR="00D61BD5" w:rsidRPr="00D61BD5" w:rsidRDefault="00D61BD5" w:rsidP="00D61BD5">
      <w:pPr>
        <w:spacing w:after="0" w:line="240" w:lineRule="auto"/>
        <w:ind w:firstLine="709"/>
        <w:jc w:val="both"/>
        <w:rPr>
          <w:rFonts w:ascii="Times New Roman" w:hAnsi="Times New Roman" w:cs="Times New Roman"/>
          <w:sz w:val="24"/>
          <w:szCs w:val="24"/>
        </w:rPr>
      </w:pPr>
    </w:p>
    <w:p w:rsidR="00D61BD5" w:rsidRPr="00D61BD5" w:rsidRDefault="00D61BD5" w:rsidP="00D61BD5">
      <w:pPr>
        <w:spacing w:after="0" w:line="240" w:lineRule="auto"/>
        <w:jc w:val="center"/>
        <w:rPr>
          <w:rFonts w:ascii="Times New Roman" w:hAnsi="Times New Roman" w:cs="Times New Roman"/>
          <w:sz w:val="24"/>
          <w:szCs w:val="24"/>
        </w:rPr>
      </w:pPr>
      <w:r w:rsidRPr="00D61BD5">
        <w:rPr>
          <w:rFonts w:ascii="Times New Roman" w:hAnsi="Times New Roman" w:cs="Times New Roman"/>
          <w:b/>
          <w:sz w:val="24"/>
          <w:szCs w:val="24"/>
        </w:rPr>
        <w:lastRenderedPageBreak/>
        <w:t>ТЕКСТ СТАТЬИ</w:t>
      </w:r>
    </w:p>
    <w:p w:rsidR="00D61BD5" w:rsidRPr="00D61BD5" w:rsidRDefault="00D61BD5" w:rsidP="00D61BD5">
      <w:pPr>
        <w:spacing w:after="0" w:line="240" w:lineRule="auto"/>
        <w:ind w:firstLine="709"/>
        <w:jc w:val="both"/>
        <w:rPr>
          <w:rFonts w:ascii="Times New Roman" w:hAnsi="Times New Roman" w:cs="Times New Roman"/>
          <w:sz w:val="24"/>
          <w:szCs w:val="24"/>
        </w:rPr>
      </w:pPr>
      <w:r w:rsidRPr="00D61BD5">
        <w:rPr>
          <w:rFonts w:ascii="Times New Roman" w:hAnsi="Times New Roman" w:cs="Times New Roman"/>
          <w:sz w:val="24"/>
          <w:szCs w:val="24"/>
        </w:rPr>
        <w:t xml:space="preserve">Текст [1, с. 16], Текст [2, с. 16], Текст [3, с. 16], </w:t>
      </w:r>
    </w:p>
    <w:p w:rsidR="00D61BD5" w:rsidRPr="00D61BD5" w:rsidRDefault="00D61BD5" w:rsidP="00D61BD5">
      <w:pPr>
        <w:tabs>
          <w:tab w:val="right" w:pos="9000"/>
        </w:tabs>
        <w:autoSpaceDE w:val="0"/>
        <w:autoSpaceDN w:val="0"/>
        <w:adjustRightInd w:val="0"/>
        <w:spacing w:after="0" w:line="240" w:lineRule="auto"/>
        <w:jc w:val="center"/>
        <w:rPr>
          <w:rFonts w:ascii="Times New Roman" w:hAnsi="Times New Roman" w:cs="Times New Roman"/>
          <w:b/>
          <w:sz w:val="24"/>
          <w:szCs w:val="24"/>
        </w:rPr>
      </w:pPr>
      <w:r w:rsidRPr="00D61BD5">
        <w:rPr>
          <w:rFonts w:ascii="Times New Roman" w:hAnsi="Times New Roman" w:cs="Times New Roman"/>
          <w:b/>
          <w:sz w:val="24"/>
          <w:szCs w:val="24"/>
        </w:rPr>
        <w:t>СПИСОК ИСПОЛЬЗОВАННОЙ ЛИТЕРАТУРЫ</w:t>
      </w:r>
    </w:p>
    <w:p w:rsidR="00D61BD5" w:rsidRPr="00D61BD5" w:rsidRDefault="00D61BD5" w:rsidP="00D61BD5">
      <w:pPr>
        <w:tabs>
          <w:tab w:val="right" w:pos="9000"/>
        </w:tabs>
        <w:autoSpaceDE w:val="0"/>
        <w:autoSpaceDN w:val="0"/>
        <w:adjustRightInd w:val="0"/>
        <w:spacing w:after="0" w:line="240" w:lineRule="auto"/>
        <w:ind w:firstLine="709"/>
        <w:jc w:val="both"/>
        <w:rPr>
          <w:rFonts w:ascii="Times New Roman" w:eastAsia="Bookman Old Style" w:hAnsi="Times New Roman" w:cs="Times New Roman"/>
          <w:spacing w:val="-2"/>
          <w:sz w:val="24"/>
          <w:szCs w:val="24"/>
        </w:rPr>
      </w:pPr>
      <w:r w:rsidRPr="00D61BD5">
        <w:rPr>
          <w:rFonts w:ascii="Times New Roman" w:eastAsia="Bookman Old Style" w:hAnsi="Times New Roman" w:cs="Times New Roman"/>
          <w:spacing w:val="-2"/>
          <w:sz w:val="24"/>
          <w:szCs w:val="24"/>
        </w:rPr>
        <w:t xml:space="preserve">1. Тенишев В. В. Правосудие в русском крестьянском быту / В. В. Тенишев. – Брянск : Тип. Л.И. Итина и Ко, 1907. – 192 с. </w:t>
      </w:r>
    </w:p>
    <w:p w:rsidR="00D61BD5" w:rsidRPr="00D61BD5" w:rsidRDefault="00D61BD5" w:rsidP="00D61BD5">
      <w:pPr>
        <w:tabs>
          <w:tab w:val="right" w:pos="9000"/>
        </w:tabs>
        <w:autoSpaceDE w:val="0"/>
        <w:autoSpaceDN w:val="0"/>
        <w:adjustRightInd w:val="0"/>
        <w:spacing w:after="0" w:line="240" w:lineRule="auto"/>
        <w:ind w:firstLine="709"/>
        <w:jc w:val="both"/>
        <w:rPr>
          <w:rFonts w:ascii="Times New Roman" w:eastAsia="Bookman Old Style" w:hAnsi="Times New Roman" w:cs="Times New Roman"/>
          <w:spacing w:val="-2"/>
          <w:sz w:val="24"/>
          <w:szCs w:val="24"/>
        </w:rPr>
      </w:pPr>
      <w:r w:rsidRPr="00D61BD5">
        <w:rPr>
          <w:rFonts w:ascii="Times New Roman" w:eastAsia="Bookman Old Style" w:hAnsi="Times New Roman" w:cs="Times New Roman"/>
          <w:spacing w:val="-2"/>
          <w:sz w:val="24"/>
          <w:szCs w:val="24"/>
        </w:rPr>
        <w:t>2. Карцев Е. Наше сельское правосудие / Е. Карцев // Вестник Европы. – 1882. – № 2. – С. 755–774.</w:t>
      </w:r>
    </w:p>
    <w:p w:rsidR="00D61BD5" w:rsidRPr="00D61BD5" w:rsidRDefault="00D61BD5" w:rsidP="00D61BD5">
      <w:pPr>
        <w:tabs>
          <w:tab w:val="right" w:pos="9000"/>
        </w:tabs>
        <w:autoSpaceDE w:val="0"/>
        <w:autoSpaceDN w:val="0"/>
        <w:adjustRightInd w:val="0"/>
        <w:spacing w:after="0" w:line="240" w:lineRule="auto"/>
        <w:ind w:firstLine="709"/>
        <w:jc w:val="both"/>
        <w:rPr>
          <w:rFonts w:ascii="Times New Roman" w:eastAsia="Bookman Old Style" w:hAnsi="Times New Roman" w:cs="Times New Roman"/>
          <w:spacing w:val="4"/>
          <w:sz w:val="24"/>
          <w:szCs w:val="24"/>
        </w:rPr>
      </w:pPr>
      <w:r w:rsidRPr="00D61BD5">
        <w:rPr>
          <w:rFonts w:ascii="Times New Roman" w:eastAsia="Bookman Old Style" w:hAnsi="Times New Roman" w:cs="Times New Roman"/>
          <w:spacing w:val="4"/>
          <w:sz w:val="24"/>
          <w:szCs w:val="24"/>
        </w:rPr>
        <w:t>3. Фрэнк С. Народная юстиция, община и культура русского кресть</w:t>
      </w:r>
      <w:r w:rsidRPr="00D61BD5">
        <w:rPr>
          <w:rFonts w:ascii="Times New Roman" w:eastAsia="Bookman Old Style" w:hAnsi="Times New Roman" w:cs="Times New Roman"/>
          <w:spacing w:val="4"/>
          <w:sz w:val="24"/>
          <w:szCs w:val="24"/>
        </w:rPr>
        <w:softHyphen/>
        <w:t>янства. 1870–1900 [Электронный ресурс] / С. Фрэнк. – Режим доступа: http://www.ec-dejavu.net/m/Mob_murder.html.</w:t>
      </w:r>
    </w:p>
    <w:p w:rsidR="00D61BD5" w:rsidRPr="00D61BD5" w:rsidRDefault="00D61BD5" w:rsidP="00D61BD5">
      <w:pPr>
        <w:tabs>
          <w:tab w:val="right" w:pos="9000"/>
        </w:tabs>
        <w:autoSpaceDE w:val="0"/>
        <w:autoSpaceDN w:val="0"/>
        <w:adjustRightInd w:val="0"/>
        <w:spacing w:after="0" w:line="240" w:lineRule="auto"/>
        <w:ind w:firstLine="709"/>
        <w:jc w:val="both"/>
        <w:rPr>
          <w:rFonts w:ascii="Times New Roman" w:eastAsia="Bookman Old Style" w:hAnsi="Times New Roman" w:cs="Times New Roman"/>
          <w:sz w:val="24"/>
          <w:szCs w:val="24"/>
          <w:lang w:val="en-US"/>
        </w:rPr>
      </w:pPr>
      <w:r w:rsidRPr="00D61BD5">
        <w:rPr>
          <w:rFonts w:ascii="Times New Roman" w:eastAsia="Bookman Old Style" w:hAnsi="Times New Roman" w:cs="Times New Roman"/>
          <w:sz w:val="24"/>
          <w:szCs w:val="24"/>
          <w:lang w:val="en-US"/>
        </w:rPr>
        <w:t xml:space="preserve">4. Benson B. L. Customary Law / B. L. Benson // Encyclopedia of Law and Economics. – 2014. – June 21. – </w:t>
      </w:r>
      <w:r w:rsidRPr="00D61BD5">
        <w:rPr>
          <w:rFonts w:ascii="Times New Roman" w:eastAsia="Bookman Old Style" w:hAnsi="Times New Roman" w:cs="Times New Roman"/>
          <w:sz w:val="24"/>
          <w:szCs w:val="24"/>
        </w:rPr>
        <w:t>Р</w:t>
      </w:r>
      <w:r w:rsidRPr="00D61BD5">
        <w:rPr>
          <w:rFonts w:ascii="Times New Roman" w:eastAsia="Bookman Old Style" w:hAnsi="Times New Roman" w:cs="Times New Roman"/>
          <w:sz w:val="24"/>
          <w:szCs w:val="24"/>
          <w:lang w:val="en-US"/>
        </w:rPr>
        <w:t>. 1–10.</w:t>
      </w:r>
    </w:p>
    <w:p w:rsidR="00D61BD5" w:rsidRPr="00D61BD5" w:rsidRDefault="00D61BD5" w:rsidP="00D61BD5">
      <w:pPr>
        <w:tabs>
          <w:tab w:val="right" w:pos="9000"/>
        </w:tabs>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D61BD5">
        <w:rPr>
          <w:rFonts w:ascii="Times New Roman" w:hAnsi="Times New Roman" w:cs="Times New Roman"/>
          <w:b/>
          <w:sz w:val="24"/>
          <w:szCs w:val="24"/>
          <w:lang w:val="en-US"/>
        </w:rPr>
        <w:t>REFERENCES</w:t>
      </w:r>
    </w:p>
    <w:p w:rsidR="00D61BD5" w:rsidRPr="00D61BD5" w:rsidRDefault="00D61BD5" w:rsidP="00D61BD5">
      <w:pPr>
        <w:tabs>
          <w:tab w:val="right" w:pos="9000"/>
        </w:tabs>
        <w:autoSpaceDE w:val="0"/>
        <w:autoSpaceDN w:val="0"/>
        <w:adjustRightInd w:val="0"/>
        <w:spacing w:after="0" w:line="240" w:lineRule="auto"/>
        <w:ind w:firstLine="709"/>
        <w:jc w:val="both"/>
        <w:rPr>
          <w:rFonts w:ascii="Times New Roman" w:eastAsia="Bookman Old Style" w:hAnsi="Times New Roman" w:cs="Times New Roman"/>
          <w:sz w:val="24"/>
          <w:szCs w:val="24"/>
          <w:lang w:val="en-US"/>
        </w:rPr>
      </w:pPr>
      <w:r w:rsidRPr="00D61BD5">
        <w:rPr>
          <w:rFonts w:ascii="Times New Roman" w:eastAsia="Bookman Old Style" w:hAnsi="Times New Roman" w:cs="Times New Roman"/>
          <w:sz w:val="24"/>
          <w:szCs w:val="24"/>
          <w:lang w:val="en-US"/>
        </w:rPr>
        <w:t xml:space="preserve">1. Tenishev V. V. </w:t>
      </w:r>
      <w:r w:rsidRPr="00D61BD5">
        <w:rPr>
          <w:rFonts w:ascii="Times New Roman" w:eastAsia="Bookman Old Style" w:hAnsi="Times New Roman" w:cs="Times New Roman"/>
          <w:i/>
          <w:sz w:val="24"/>
          <w:szCs w:val="24"/>
          <w:lang w:val="en-US"/>
        </w:rPr>
        <w:t>Pravosudie v russkom krest’yanskom bytu</w:t>
      </w:r>
      <w:r w:rsidRPr="00D61BD5">
        <w:rPr>
          <w:rFonts w:ascii="Times New Roman" w:eastAsia="Bookman Old Style" w:hAnsi="Times New Roman" w:cs="Times New Roman"/>
          <w:sz w:val="24"/>
          <w:szCs w:val="24"/>
          <w:lang w:val="en-US"/>
        </w:rPr>
        <w:t xml:space="preserve"> [Justice in Russian Peasants’ Lives]. Bryansk, L.I. Itin i K</w:t>
      </w:r>
      <w:r w:rsidRPr="00D61BD5">
        <w:rPr>
          <w:rFonts w:ascii="Times New Roman" w:eastAsia="Bookman Old Style" w:hAnsi="Times New Roman" w:cs="Times New Roman"/>
          <w:sz w:val="24"/>
          <w:szCs w:val="24"/>
        </w:rPr>
        <w:t>о</w:t>
      </w:r>
      <w:r w:rsidRPr="00D61BD5">
        <w:rPr>
          <w:rFonts w:ascii="Times New Roman" w:eastAsia="Bookman Old Style" w:hAnsi="Times New Roman" w:cs="Times New Roman"/>
          <w:sz w:val="24"/>
          <w:szCs w:val="24"/>
          <w:lang w:val="en-US"/>
        </w:rPr>
        <w:t xml:space="preserve"> Publ., 1907. 192 p. </w:t>
      </w:r>
    </w:p>
    <w:p w:rsidR="00D61BD5" w:rsidRPr="00D61BD5" w:rsidRDefault="00D61BD5" w:rsidP="00D61BD5">
      <w:pPr>
        <w:tabs>
          <w:tab w:val="right" w:pos="9000"/>
        </w:tabs>
        <w:autoSpaceDE w:val="0"/>
        <w:autoSpaceDN w:val="0"/>
        <w:adjustRightInd w:val="0"/>
        <w:spacing w:after="0" w:line="240" w:lineRule="auto"/>
        <w:ind w:firstLine="709"/>
        <w:jc w:val="both"/>
        <w:rPr>
          <w:rFonts w:ascii="Times New Roman" w:eastAsia="Bookman Old Style" w:hAnsi="Times New Roman" w:cs="Times New Roman"/>
          <w:sz w:val="24"/>
          <w:szCs w:val="24"/>
          <w:lang w:val="en-US"/>
        </w:rPr>
      </w:pPr>
      <w:r w:rsidRPr="00D61BD5">
        <w:rPr>
          <w:rFonts w:ascii="Times New Roman" w:eastAsia="Bookman Old Style" w:hAnsi="Times New Roman" w:cs="Times New Roman"/>
          <w:sz w:val="24"/>
          <w:szCs w:val="24"/>
          <w:lang w:val="en-US"/>
        </w:rPr>
        <w:t xml:space="preserve">2. Kartsev E. Our peasants’ justice. </w:t>
      </w:r>
      <w:r w:rsidRPr="00D61BD5">
        <w:rPr>
          <w:rFonts w:ascii="Times New Roman" w:eastAsia="Bookman Old Style" w:hAnsi="Times New Roman" w:cs="Times New Roman"/>
          <w:i/>
          <w:sz w:val="24"/>
          <w:szCs w:val="24"/>
          <w:lang w:val="en-US"/>
        </w:rPr>
        <w:t>Vestnik Evropy = European Bulletin,</w:t>
      </w:r>
      <w:r w:rsidRPr="00D61BD5">
        <w:rPr>
          <w:rFonts w:ascii="Times New Roman" w:eastAsia="Bookman Old Style" w:hAnsi="Times New Roman" w:cs="Times New Roman"/>
          <w:sz w:val="24"/>
          <w:szCs w:val="24"/>
          <w:lang w:val="en-US"/>
        </w:rPr>
        <w:t xml:space="preserve"> 1882, no. 2, pp. 755–774. (In Russian).</w:t>
      </w:r>
    </w:p>
    <w:p w:rsidR="00D61BD5" w:rsidRPr="00D61BD5" w:rsidRDefault="00D61BD5" w:rsidP="00D61BD5">
      <w:pPr>
        <w:tabs>
          <w:tab w:val="right" w:pos="9000"/>
        </w:tabs>
        <w:autoSpaceDE w:val="0"/>
        <w:autoSpaceDN w:val="0"/>
        <w:adjustRightInd w:val="0"/>
        <w:spacing w:after="0" w:line="240" w:lineRule="auto"/>
        <w:ind w:firstLine="709"/>
        <w:jc w:val="both"/>
        <w:rPr>
          <w:rFonts w:ascii="Times New Roman" w:eastAsia="Bookman Old Style" w:hAnsi="Times New Roman" w:cs="Times New Roman"/>
          <w:spacing w:val="-2"/>
          <w:sz w:val="24"/>
          <w:szCs w:val="24"/>
          <w:lang w:val="en-US"/>
        </w:rPr>
      </w:pPr>
      <w:r w:rsidRPr="00D61BD5">
        <w:rPr>
          <w:rFonts w:ascii="Times New Roman" w:eastAsia="Bookman Old Style" w:hAnsi="Times New Roman" w:cs="Times New Roman"/>
          <w:spacing w:val="-2"/>
          <w:sz w:val="24"/>
          <w:szCs w:val="24"/>
          <w:lang w:val="en-US"/>
        </w:rPr>
        <w:t xml:space="preserve">3. Frenk S. </w:t>
      </w:r>
      <w:r w:rsidRPr="00D61BD5">
        <w:rPr>
          <w:rFonts w:ascii="Times New Roman" w:eastAsia="Bookman Old Style" w:hAnsi="Times New Roman" w:cs="Times New Roman"/>
          <w:i/>
          <w:spacing w:val="-2"/>
          <w:sz w:val="24"/>
          <w:szCs w:val="24"/>
          <w:lang w:val="en-US"/>
        </w:rPr>
        <w:t>Narodnaya yustitsiya, obshchina i kul’tura russkogo krest’yanstva. 1870–1900</w:t>
      </w:r>
      <w:r w:rsidRPr="00D61BD5">
        <w:rPr>
          <w:rFonts w:ascii="Times New Roman" w:eastAsia="Bookman Old Style" w:hAnsi="Times New Roman" w:cs="Times New Roman"/>
          <w:spacing w:val="-2"/>
          <w:sz w:val="24"/>
          <w:szCs w:val="24"/>
          <w:lang w:val="en-US"/>
        </w:rPr>
        <w:t xml:space="preserve"> [People’s justice, community and culture of Russian peasants. 1870–1900]. Available at: http://www.ec-dejavu.net/m/Mob_murder.html. (In Russian).</w:t>
      </w:r>
    </w:p>
    <w:p w:rsidR="00D61BD5" w:rsidRPr="00D61BD5" w:rsidRDefault="00D61BD5" w:rsidP="00D61BD5">
      <w:pPr>
        <w:tabs>
          <w:tab w:val="right" w:pos="9000"/>
        </w:tabs>
        <w:autoSpaceDE w:val="0"/>
        <w:autoSpaceDN w:val="0"/>
        <w:adjustRightInd w:val="0"/>
        <w:spacing w:after="0" w:line="240" w:lineRule="auto"/>
        <w:ind w:firstLine="709"/>
        <w:jc w:val="both"/>
        <w:rPr>
          <w:rFonts w:ascii="Times New Roman" w:eastAsia="Bookman Old Style" w:hAnsi="Times New Roman" w:cs="Times New Roman"/>
          <w:sz w:val="24"/>
          <w:szCs w:val="24"/>
          <w:lang w:val="en-US"/>
        </w:rPr>
      </w:pPr>
      <w:r w:rsidRPr="00D61BD5">
        <w:rPr>
          <w:rFonts w:ascii="Times New Roman" w:eastAsia="Bookman Old Style" w:hAnsi="Times New Roman" w:cs="Times New Roman"/>
          <w:sz w:val="24"/>
          <w:szCs w:val="24"/>
          <w:lang w:val="en-US"/>
        </w:rPr>
        <w:t xml:space="preserve">4. Benson B. L. Customary Law. </w:t>
      </w:r>
      <w:r w:rsidRPr="00D61BD5">
        <w:rPr>
          <w:rFonts w:ascii="Times New Roman" w:eastAsia="Bookman Old Style" w:hAnsi="Times New Roman" w:cs="Times New Roman"/>
          <w:i/>
          <w:sz w:val="24"/>
          <w:szCs w:val="24"/>
          <w:lang w:val="en-US"/>
        </w:rPr>
        <w:t>Encyclopedia of Law and Economics,</w:t>
      </w:r>
      <w:r w:rsidRPr="00D61BD5">
        <w:rPr>
          <w:rFonts w:ascii="Times New Roman" w:eastAsia="Bookman Old Style" w:hAnsi="Times New Roman" w:cs="Times New Roman"/>
          <w:sz w:val="24"/>
          <w:szCs w:val="24"/>
          <w:lang w:val="en-US"/>
        </w:rPr>
        <w:t xml:space="preserve"> 2014, June 21, pp. 1–10.</w:t>
      </w:r>
    </w:p>
    <w:p w:rsidR="00D61BD5" w:rsidRPr="00D61BD5" w:rsidRDefault="00D61BD5" w:rsidP="00D61BD5">
      <w:pPr>
        <w:tabs>
          <w:tab w:val="right" w:pos="9000"/>
        </w:tabs>
        <w:autoSpaceDE w:val="0"/>
        <w:autoSpaceDN w:val="0"/>
        <w:adjustRightInd w:val="0"/>
        <w:spacing w:after="0" w:line="240" w:lineRule="auto"/>
        <w:jc w:val="right"/>
        <w:rPr>
          <w:rFonts w:ascii="Times New Roman" w:eastAsia="Bookman Old Style" w:hAnsi="Times New Roman" w:cs="Times New Roman"/>
          <w:b/>
          <w:i/>
          <w:sz w:val="24"/>
          <w:szCs w:val="24"/>
        </w:rPr>
      </w:pPr>
      <w:r w:rsidRPr="00D61BD5">
        <w:rPr>
          <w:rFonts w:ascii="Times New Roman" w:eastAsia="Bookman Old Style" w:hAnsi="Times New Roman" w:cs="Times New Roman"/>
          <w:b/>
          <w:i/>
          <w:sz w:val="24"/>
          <w:szCs w:val="24"/>
        </w:rPr>
        <w:br w:type="page"/>
      </w:r>
      <w:r w:rsidRPr="00D61BD5">
        <w:rPr>
          <w:rFonts w:ascii="Times New Roman" w:eastAsia="Bookman Old Style" w:hAnsi="Times New Roman" w:cs="Times New Roman"/>
          <w:b/>
          <w:i/>
          <w:sz w:val="24"/>
          <w:szCs w:val="24"/>
        </w:rPr>
        <w:lastRenderedPageBreak/>
        <w:t>Приложение 2</w:t>
      </w:r>
    </w:p>
    <w:p w:rsidR="00D61BD5" w:rsidRPr="00D61BD5" w:rsidRDefault="00D61BD5" w:rsidP="00D61BD5">
      <w:pPr>
        <w:spacing w:after="0" w:line="240" w:lineRule="auto"/>
        <w:jc w:val="center"/>
        <w:rPr>
          <w:rFonts w:ascii="Times New Roman" w:hAnsi="Times New Roman" w:cs="Times New Roman"/>
          <w:b/>
        </w:rPr>
      </w:pPr>
      <w:r w:rsidRPr="00D61BD5">
        <w:rPr>
          <w:rFonts w:ascii="Times New Roman" w:hAnsi="Times New Roman" w:cs="Times New Roman"/>
          <w:b/>
        </w:rPr>
        <w:t>ЗАЯВКА НА ОПУБЛИКОВАНИЕ СТАТЬИ</w:t>
      </w:r>
    </w:p>
    <w:p w:rsidR="00D61BD5" w:rsidRPr="00D61BD5" w:rsidRDefault="00D61BD5" w:rsidP="00D61BD5">
      <w:pPr>
        <w:spacing w:after="0" w:line="240" w:lineRule="auto"/>
        <w:ind w:firstLine="709"/>
        <w:jc w:val="both"/>
        <w:rPr>
          <w:rFonts w:ascii="Times New Roman" w:hAnsi="Times New Roman" w:cs="Times New Roman"/>
        </w:rPr>
      </w:pPr>
      <w:r w:rsidRPr="00D61BD5">
        <w:rPr>
          <w:rFonts w:ascii="Times New Roman" w:hAnsi="Times New Roman" w:cs="Times New Roman"/>
        </w:rPr>
        <w:t>Я, ___________________</w:t>
      </w:r>
    </w:p>
    <w:p w:rsidR="00D61BD5" w:rsidRPr="00D61BD5" w:rsidRDefault="00D61BD5" w:rsidP="00D61BD5">
      <w:pPr>
        <w:spacing w:after="0" w:line="240" w:lineRule="auto"/>
        <w:ind w:firstLine="709"/>
        <w:jc w:val="both"/>
        <w:rPr>
          <w:rFonts w:ascii="Times New Roman" w:hAnsi="Times New Roman" w:cs="Times New Roman"/>
        </w:rPr>
      </w:pPr>
      <w:r w:rsidRPr="00D61BD5">
        <w:rPr>
          <w:rFonts w:ascii="Times New Roman" w:hAnsi="Times New Roman" w:cs="Times New Roman"/>
        </w:rPr>
        <w:t xml:space="preserve">Иванов Иван Иванович – начальник управления научно-исследовательской деятельностью Армавирского государственного педагогического университета, кандидат юридических наук, доцент, г. Армавир, Российская Федерация; e-mail: </w:t>
      </w:r>
      <w:hyperlink r:id="rId11" w:history="1">
        <w:r w:rsidRPr="00D61BD5">
          <w:rPr>
            <w:rStyle w:val="a3"/>
            <w:rFonts w:ascii="Times New Roman" w:hAnsi="Times New Roman" w:cs="Times New Roman"/>
          </w:rPr>
          <w:t>ivanov@inbox.ru</w:t>
        </w:r>
      </w:hyperlink>
      <w:r w:rsidRPr="00D61BD5">
        <w:rPr>
          <w:rFonts w:ascii="Times New Roman" w:hAnsi="Times New Roman" w:cs="Times New Roman"/>
        </w:rPr>
        <w:t xml:space="preserve"> </w:t>
      </w:r>
    </w:p>
    <w:p w:rsidR="00D61BD5" w:rsidRPr="00D61BD5" w:rsidRDefault="00D61BD5" w:rsidP="00D61BD5">
      <w:pPr>
        <w:spacing w:after="0" w:line="240" w:lineRule="auto"/>
        <w:ind w:firstLine="709"/>
        <w:jc w:val="both"/>
        <w:rPr>
          <w:rFonts w:ascii="Times New Roman" w:hAnsi="Times New Roman" w:cs="Times New Roman"/>
          <w:spacing w:val="6"/>
          <w:lang w:val="en-US"/>
        </w:rPr>
      </w:pPr>
      <w:r w:rsidRPr="00D61BD5">
        <w:rPr>
          <w:rFonts w:ascii="Times New Roman" w:hAnsi="Times New Roman" w:cs="Times New Roman"/>
          <w:spacing w:val="6"/>
          <w:lang w:val="en-US"/>
        </w:rPr>
        <w:t xml:space="preserve">Ivanov Ivan Ivanovich – scientific research department director, Armavir State Pedagogical university, Candidate of Legal Sciences, Armavir, Russian Federation; e-mail: </w:t>
      </w:r>
      <w:r w:rsidRPr="00D61BD5">
        <w:rPr>
          <w:rFonts w:ascii="Times New Roman" w:hAnsi="Times New Roman" w:cs="Times New Roman"/>
          <w:spacing w:val="6"/>
          <w:lang w:val="en-US"/>
        </w:rPr>
        <w:br/>
      </w:r>
      <w:hyperlink r:id="rId12" w:history="1">
        <w:r w:rsidRPr="00D61BD5">
          <w:rPr>
            <w:rStyle w:val="a3"/>
            <w:rFonts w:ascii="Times New Roman" w:hAnsi="Times New Roman" w:cs="Times New Roman"/>
            <w:spacing w:val="6"/>
            <w:lang w:val="en-US"/>
          </w:rPr>
          <w:t>ivanov@inbox.ru</w:t>
        </w:r>
      </w:hyperlink>
      <w:r w:rsidRPr="00D61BD5">
        <w:rPr>
          <w:rFonts w:ascii="Times New Roman" w:hAnsi="Times New Roman" w:cs="Times New Roman"/>
          <w:spacing w:val="6"/>
          <w:lang w:val="en-US"/>
        </w:rPr>
        <w:t xml:space="preserve">. </w:t>
      </w:r>
    </w:p>
    <w:p w:rsidR="00D61BD5" w:rsidRPr="00D61BD5" w:rsidRDefault="00D61BD5" w:rsidP="00D61BD5">
      <w:pPr>
        <w:pStyle w:val="21"/>
        <w:suppressAutoHyphens w:val="0"/>
        <w:spacing w:line="240" w:lineRule="auto"/>
        <w:ind w:firstLine="709"/>
        <w:jc w:val="both"/>
        <w:rPr>
          <w:spacing w:val="-2"/>
          <w:sz w:val="22"/>
          <w:szCs w:val="22"/>
        </w:rPr>
      </w:pPr>
      <w:r w:rsidRPr="00D61BD5">
        <w:rPr>
          <w:spacing w:val="-2"/>
          <w:sz w:val="22"/>
          <w:szCs w:val="22"/>
        </w:rPr>
        <w:t xml:space="preserve">Представленная статья не публиковалась ранее в других изданиях в ее нынешней или близкой по содержанию форме и не находится на рассмотрении в редакциях других изданий. Все возможные конфликты интересов, связанные с авторскими правами и опубликованием рассматриваемых статей, урегулированы. </w:t>
      </w:r>
    </w:p>
    <w:p w:rsidR="00D61BD5" w:rsidRPr="00D61BD5" w:rsidRDefault="00D61BD5" w:rsidP="00D61BD5">
      <w:pPr>
        <w:pStyle w:val="21"/>
        <w:suppressAutoHyphens w:val="0"/>
        <w:spacing w:line="240" w:lineRule="auto"/>
        <w:ind w:firstLine="709"/>
        <w:jc w:val="both"/>
        <w:rPr>
          <w:sz w:val="22"/>
          <w:szCs w:val="22"/>
        </w:rPr>
      </w:pPr>
      <w:r w:rsidRPr="00D61BD5">
        <w:rPr>
          <w:sz w:val="22"/>
          <w:szCs w:val="22"/>
        </w:rPr>
        <w:t>Публикация статьи не нарушает ни одно из существующих авторских прав и гарантирует издателю возмещение убытков в случае выявления подобных нарушений. Для распространения материалов издателю передается исключительное право собственности на рукопись, если не предусмотрено иное.</w:t>
      </w:r>
    </w:p>
    <w:p w:rsidR="00D61BD5" w:rsidRPr="00D61BD5" w:rsidRDefault="00D61BD5" w:rsidP="00D61BD5">
      <w:pPr>
        <w:pStyle w:val="21"/>
        <w:suppressAutoHyphens w:val="0"/>
        <w:spacing w:line="240" w:lineRule="auto"/>
        <w:ind w:firstLine="709"/>
        <w:jc w:val="both"/>
        <w:rPr>
          <w:sz w:val="22"/>
          <w:szCs w:val="22"/>
        </w:rPr>
      </w:pPr>
      <w:r w:rsidRPr="00D61BD5">
        <w:rPr>
          <w:sz w:val="22"/>
          <w:szCs w:val="22"/>
        </w:rPr>
        <w:t xml:space="preserve">Предоставляю издателю неисключительное право на: </w:t>
      </w:r>
    </w:p>
    <w:p w:rsidR="00D61BD5" w:rsidRPr="00D61BD5" w:rsidRDefault="00D61BD5" w:rsidP="00D61BD5">
      <w:pPr>
        <w:autoSpaceDE w:val="0"/>
        <w:autoSpaceDN w:val="0"/>
        <w:adjustRightInd w:val="0"/>
        <w:spacing w:after="0" w:line="240" w:lineRule="auto"/>
        <w:ind w:firstLine="709"/>
        <w:jc w:val="both"/>
        <w:rPr>
          <w:rFonts w:ascii="Times New Roman" w:eastAsia="Helvetica" w:hAnsi="Times New Roman" w:cs="Times New Roman"/>
          <w:color w:val="000000"/>
        </w:rPr>
      </w:pPr>
      <w:r w:rsidRPr="00D61BD5">
        <w:rPr>
          <w:rFonts w:ascii="Times New Roman" w:eastAsia="Helvetica" w:hAnsi="Times New Roman" w:cs="Times New Roman"/>
          <w:color w:val="000000"/>
        </w:rPr>
        <w:t>– редактирование статьи, не изменяющее ее принципиальных положений;</w:t>
      </w:r>
    </w:p>
    <w:p w:rsidR="00D61BD5" w:rsidRPr="00D61BD5" w:rsidRDefault="00D61BD5" w:rsidP="00D61BD5">
      <w:pPr>
        <w:autoSpaceDE w:val="0"/>
        <w:autoSpaceDN w:val="0"/>
        <w:adjustRightInd w:val="0"/>
        <w:spacing w:after="0" w:line="240" w:lineRule="auto"/>
        <w:ind w:firstLine="709"/>
        <w:jc w:val="both"/>
        <w:rPr>
          <w:rFonts w:ascii="Times New Roman" w:eastAsia="Times New Roman" w:hAnsi="Times New Roman" w:cs="Times New Roman"/>
          <w:color w:val="000000"/>
        </w:rPr>
      </w:pPr>
      <w:r w:rsidRPr="00D61BD5">
        <w:rPr>
          <w:rFonts w:ascii="Times New Roman" w:eastAsia="Helvetica" w:hAnsi="Times New Roman" w:cs="Times New Roman"/>
          <w:color w:val="000000"/>
        </w:rPr>
        <w:t>– использование произведения через продажу журнала и распространение его по подписке;</w:t>
      </w:r>
    </w:p>
    <w:p w:rsidR="00D61BD5" w:rsidRPr="00D61BD5" w:rsidRDefault="00D61BD5" w:rsidP="00D61BD5">
      <w:pPr>
        <w:autoSpaceDE w:val="0"/>
        <w:autoSpaceDN w:val="0"/>
        <w:adjustRightInd w:val="0"/>
        <w:spacing w:after="0" w:line="240" w:lineRule="auto"/>
        <w:ind w:firstLine="709"/>
        <w:jc w:val="both"/>
        <w:rPr>
          <w:rFonts w:ascii="Times New Roman" w:hAnsi="Times New Roman" w:cs="Times New Roman"/>
          <w:color w:val="000000"/>
        </w:rPr>
      </w:pPr>
      <w:r w:rsidRPr="00D61BD5">
        <w:rPr>
          <w:rFonts w:ascii="Times New Roman" w:eastAsia="Helvetica" w:hAnsi="Times New Roman" w:cs="Times New Roman"/>
          <w:color w:val="000000"/>
        </w:rPr>
        <w:t>– размещение полнотекстовой версии произведения в открытом доступе на сайте журнала, Научной электронной библиотеки (</w:t>
      </w:r>
      <w:hyperlink r:id="rId13" w:history="1">
        <w:r w:rsidRPr="00D61BD5">
          <w:rPr>
            <w:rStyle w:val="a3"/>
            <w:rFonts w:ascii="Times New Roman" w:eastAsia="Helvetica" w:hAnsi="Times New Roman" w:cs="Times New Roman"/>
            <w:color w:val="000000"/>
          </w:rPr>
          <w:t>www.elibrary.ru</w:t>
        </w:r>
      </w:hyperlink>
      <w:r w:rsidRPr="00D61BD5">
        <w:rPr>
          <w:rFonts w:ascii="Times New Roman" w:eastAsia="Helvetica" w:hAnsi="Times New Roman" w:cs="Times New Roman"/>
          <w:color w:val="000000"/>
        </w:rPr>
        <w:t xml:space="preserve">), в </w:t>
      </w:r>
      <w:r w:rsidRPr="00D61BD5">
        <w:rPr>
          <w:rFonts w:ascii="Times New Roman" w:hAnsi="Times New Roman" w:cs="Times New Roman"/>
          <w:color w:val="000000"/>
        </w:rPr>
        <w:t xml:space="preserve">иных базах данных научной информации, </w:t>
      </w:r>
      <w:bookmarkStart w:id="1" w:name="_GoBack"/>
      <w:bookmarkEnd w:id="1"/>
      <w:r w:rsidRPr="00D61BD5">
        <w:rPr>
          <w:rFonts w:ascii="Times New Roman" w:hAnsi="Times New Roman" w:cs="Times New Roman"/>
          <w:color w:val="000000"/>
        </w:rPr>
        <w:t>электронно-библиотечных системах</w:t>
      </w:r>
      <w:r w:rsidRPr="00D61BD5">
        <w:rPr>
          <w:rFonts w:ascii="Times New Roman" w:eastAsia="Helvetica" w:hAnsi="Times New Roman" w:cs="Times New Roman"/>
          <w:color w:val="000000"/>
        </w:rPr>
        <w:t xml:space="preserve">, </w:t>
      </w:r>
      <w:r w:rsidRPr="00D61BD5">
        <w:rPr>
          <w:rFonts w:ascii="Times New Roman" w:hAnsi="Times New Roman" w:cs="Times New Roman"/>
          <w:color w:val="000000"/>
        </w:rPr>
        <w:t>научных информационных ресурсах в сети Интернет</w:t>
      </w:r>
      <w:r w:rsidRPr="00D61BD5">
        <w:rPr>
          <w:rFonts w:ascii="Times New Roman" w:eastAsia="Helvetica" w:hAnsi="Times New Roman" w:cs="Times New Roman"/>
          <w:color w:val="000000"/>
        </w:rPr>
        <w:t>;</w:t>
      </w:r>
    </w:p>
    <w:p w:rsidR="00D61BD5" w:rsidRPr="00D61BD5" w:rsidRDefault="00D61BD5" w:rsidP="00D61BD5">
      <w:pPr>
        <w:autoSpaceDE w:val="0"/>
        <w:autoSpaceDN w:val="0"/>
        <w:adjustRightInd w:val="0"/>
        <w:spacing w:after="0" w:line="240" w:lineRule="auto"/>
        <w:ind w:firstLine="709"/>
        <w:jc w:val="both"/>
        <w:rPr>
          <w:rFonts w:ascii="Times New Roman" w:hAnsi="Times New Roman" w:cs="Times New Roman"/>
          <w:color w:val="000000"/>
          <w:spacing w:val="-2"/>
        </w:rPr>
      </w:pPr>
      <w:r w:rsidRPr="00D61BD5">
        <w:rPr>
          <w:rFonts w:ascii="Times New Roman" w:hAnsi="Times New Roman" w:cs="Times New Roman"/>
          <w:color w:val="000000"/>
          <w:spacing w:val="-2"/>
        </w:rPr>
        <w:t>– использование на безвозмездной основе метаданных (название, имя автора (правообладателя), аннотация, библиографические материалы и пр.) с целью их включения в базу данных Российского индекса научного цитирования (РИНЦ) и доведения до всеобщего сведения, обработки и систематизации в других базах цитирования.</w:t>
      </w:r>
    </w:p>
    <w:p w:rsidR="00D61BD5" w:rsidRPr="00D61BD5" w:rsidRDefault="00D61BD5" w:rsidP="00D61BD5">
      <w:pPr>
        <w:pStyle w:val="21"/>
        <w:suppressAutoHyphens w:val="0"/>
        <w:spacing w:line="240" w:lineRule="auto"/>
        <w:ind w:firstLine="709"/>
        <w:jc w:val="both"/>
        <w:rPr>
          <w:sz w:val="22"/>
          <w:szCs w:val="22"/>
        </w:rPr>
      </w:pPr>
      <w:r w:rsidRPr="00D61BD5">
        <w:rPr>
          <w:sz w:val="22"/>
          <w:szCs w:val="22"/>
        </w:rPr>
        <w:t xml:space="preserve">Предоставляю Издательству свои персональные данные без ограничения по сроку (фамилия, имя, отчество; сведения об образовании; сведения о месте работы и занимаемой должности) для их хранения и обработки в различных базах данных и информационных системах, включения в аналитические и статистические отчетности, создания обоснованных взаимосвязей объектов произведений науки, литературы и искусства с персональными данными и т. п. Издатель имеет право передать указанные данные для обработки и хранения третьим лицам. </w:t>
      </w:r>
    </w:p>
    <w:p w:rsidR="00D61BD5" w:rsidRPr="00D61BD5" w:rsidRDefault="00D61BD5" w:rsidP="00D61BD5">
      <w:pPr>
        <w:pStyle w:val="21"/>
        <w:suppressAutoHyphens w:val="0"/>
        <w:spacing w:line="240" w:lineRule="auto"/>
        <w:ind w:firstLine="709"/>
        <w:jc w:val="both"/>
        <w:rPr>
          <w:sz w:val="22"/>
          <w:szCs w:val="22"/>
        </w:rPr>
      </w:pPr>
      <w:r w:rsidRPr="00D61BD5">
        <w:rPr>
          <w:sz w:val="22"/>
          <w:szCs w:val="22"/>
        </w:rPr>
        <w:t xml:space="preserve">Настоящим гарантирую Издательству, что я являюсь автором произведения и что на момент направления настоящей статьи в Издательство все интеллектуальные права на произведение принадлежат мне, не находятся в залоге, не состоят под арестом и не обременены правами третьих лиц каким-либо иным образом. </w:t>
      </w:r>
    </w:p>
    <w:p w:rsidR="00D61BD5" w:rsidRPr="00D61BD5" w:rsidRDefault="00D61BD5" w:rsidP="00D61BD5">
      <w:pPr>
        <w:pStyle w:val="21"/>
        <w:suppressAutoHyphens w:val="0"/>
        <w:spacing w:line="240" w:lineRule="auto"/>
        <w:ind w:firstLine="709"/>
        <w:jc w:val="both"/>
        <w:rPr>
          <w:sz w:val="22"/>
          <w:szCs w:val="22"/>
        </w:rPr>
      </w:pPr>
      <w:r w:rsidRPr="00D61BD5">
        <w:rPr>
          <w:sz w:val="22"/>
          <w:szCs w:val="22"/>
        </w:rPr>
        <w:t xml:space="preserve">Настоящим даю свое согласие на внесение в Произведение, по усмотрению Издательства, изменений, сокращений, дополнений, на снабжение Произведения при его использовании иллюстрациями, предисловием, послесловием, комментариями или какими бы то ни было пояснениями, при условии, что такие изменения, сокращения, дополнения, иллюстрации, предисловия, послесловия, пояснения и/или комментарии не извращают и не искажают смысл Произведения или какой-либо его части. </w:t>
      </w:r>
    </w:p>
    <w:p w:rsidR="00D61BD5" w:rsidRPr="00D61BD5" w:rsidRDefault="00D61BD5" w:rsidP="00D61BD5">
      <w:pPr>
        <w:pStyle w:val="21"/>
        <w:suppressAutoHyphens w:val="0"/>
        <w:spacing w:line="240" w:lineRule="auto"/>
        <w:ind w:firstLine="709"/>
        <w:jc w:val="both"/>
        <w:rPr>
          <w:sz w:val="22"/>
          <w:szCs w:val="22"/>
        </w:rPr>
      </w:pPr>
      <w:r w:rsidRPr="00D61BD5">
        <w:rPr>
          <w:sz w:val="22"/>
          <w:szCs w:val="22"/>
        </w:rPr>
        <w:t xml:space="preserve">Печатный вариант журнала прошу выслать по адресу: </w:t>
      </w:r>
      <w:r w:rsidRPr="00D61BD5">
        <w:rPr>
          <w:b/>
          <w:sz w:val="22"/>
          <w:szCs w:val="22"/>
        </w:rPr>
        <w:t>352900, Краснодарский край, г. Краснодар, ул. Розы Люксембург, 174, кв. 78.</w:t>
      </w:r>
    </w:p>
    <w:p w:rsidR="00D61BD5" w:rsidRPr="00D61BD5" w:rsidRDefault="00D61BD5" w:rsidP="00D61BD5">
      <w:pPr>
        <w:pStyle w:val="21"/>
        <w:suppressAutoHyphens w:val="0"/>
        <w:spacing w:line="240" w:lineRule="auto"/>
        <w:ind w:firstLine="709"/>
        <w:jc w:val="both"/>
        <w:rPr>
          <w:sz w:val="22"/>
          <w:szCs w:val="22"/>
        </w:rPr>
      </w:pPr>
      <w:r w:rsidRPr="00D61BD5">
        <w:rPr>
          <w:sz w:val="22"/>
          <w:szCs w:val="22"/>
        </w:rPr>
        <w:t xml:space="preserve">Я гарантирую, что в представленной мною статье </w:t>
      </w:r>
      <w:r w:rsidRPr="00D61BD5">
        <w:rPr>
          <w:sz w:val="22"/>
          <w:szCs w:val="22"/>
          <w:u w:val="single"/>
        </w:rPr>
        <w:t>«_____________________        (название статьи)</w:t>
      </w:r>
      <w:r w:rsidRPr="00D61BD5">
        <w:rPr>
          <w:sz w:val="22"/>
          <w:szCs w:val="22"/>
        </w:rPr>
        <w:t xml:space="preserve">» отсутствуют нарушения публикационной этики журнала. </w:t>
      </w:r>
    </w:p>
    <w:p w:rsidR="00D61BD5" w:rsidRPr="00D61BD5" w:rsidRDefault="00D61BD5" w:rsidP="00D61BD5">
      <w:pPr>
        <w:pStyle w:val="21"/>
        <w:suppressAutoHyphens w:val="0"/>
        <w:spacing w:line="240" w:lineRule="auto"/>
        <w:ind w:firstLine="709"/>
        <w:jc w:val="both"/>
        <w:rPr>
          <w:sz w:val="22"/>
          <w:szCs w:val="22"/>
        </w:rPr>
      </w:pPr>
      <w:r w:rsidRPr="00D61BD5">
        <w:rPr>
          <w:sz w:val="22"/>
          <w:szCs w:val="22"/>
        </w:rPr>
        <w:t xml:space="preserve">Оплату публикационного взноса гарантирую. С условиями публикации согласен(а). </w:t>
      </w:r>
    </w:p>
    <w:p w:rsidR="00D61BD5" w:rsidRPr="00D61BD5" w:rsidRDefault="00D61BD5" w:rsidP="00D61BD5">
      <w:pPr>
        <w:pStyle w:val="21"/>
        <w:tabs>
          <w:tab w:val="left" w:pos="10206"/>
        </w:tabs>
        <w:suppressAutoHyphens w:val="0"/>
        <w:spacing w:line="240" w:lineRule="auto"/>
        <w:ind w:firstLine="709"/>
        <w:jc w:val="both"/>
        <w:rPr>
          <w:sz w:val="22"/>
          <w:szCs w:val="22"/>
        </w:rPr>
      </w:pPr>
      <w:r w:rsidRPr="00D61BD5">
        <w:rPr>
          <w:sz w:val="22"/>
          <w:szCs w:val="22"/>
        </w:rPr>
        <w:t>Автор:____________ _______________________________________________</w:t>
      </w:r>
    </w:p>
    <w:p w:rsidR="00D61BD5" w:rsidRPr="00D61BD5" w:rsidRDefault="00D61BD5" w:rsidP="00D61BD5">
      <w:pPr>
        <w:pStyle w:val="21"/>
        <w:tabs>
          <w:tab w:val="left" w:pos="10206"/>
        </w:tabs>
        <w:suppressAutoHyphens w:val="0"/>
        <w:spacing w:line="240" w:lineRule="auto"/>
        <w:ind w:firstLine="709"/>
        <w:jc w:val="both"/>
        <w:rPr>
          <w:sz w:val="22"/>
          <w:szCs w:val="22"/>
          <w:vertAlign w:val="superscript"/>
        </w:rPr>
      </w:pPr>
      <w:r w:rsidRPr="00D61BD5">
        <w:rPr>
          <w:sz w:val="22"/>
          <w:szCs w:val="22"/>
          <w:vertAlign w:val="superscript"/>
        </w:rPr>
        <w:t xml:space="preserve"> (подпись) (фамилия и инициалы)</w:t>
      </w:r>
    </w:p>
    <w:p w:rsidR="00D61BD5" w:rsidRPr="00D61BD5" w:rsidRDefault="00D61BD5" w:rsidP="00D61BD5">
      <w:pPr>
        <w:pStyle w:val="21"/>
        <w:tabs>
          <w:tab w:val="left" w:pos="10206"/>
        </w:tabs>
        <w:suppressAutoHyphens w:val="0"/>
        <w:spacing w:line="240" w:lineRule="auto"/>
        <w:ind w:firstLine="709"/>
        <w:jc w:val="both"/>
        <w:rPr>
          <w:sz w:val="22"/>
          <w:szCs w:val="22"/>
        </w:rPr>
      </w:pPr>
      <w:r w:rsidRPr="00D61BD5">
        <w:rPr>
          <w:sz w:val="22"/>
          <w:szCs w:val="22"/>
        </w:rPr>
        <w:t>« » ____________ 20___ г.</w:t>
      </w:r>
    </w:p>
    <w:p w:rsidR="00D61BD5" w:rsidRPr="00D61BD5" w:rsidRDefault="00D61BD5" w:rsidP="00D61BD5">
      <w:pPr>
        <w:spacing w:after="0" w:line="240" w:lineRule="auto"/>
        <w:ind w:firstLine="709"/>
        <w:jc w:val="both"/>
        <w:rPr>
          <w:rFonts w:ascii="Times New Roman" w:hAnsi="Times New Roman" w:cs="Times New Roman"/>
        </w:rPr>
      </w:pPr>
    </w:p>
    <w:p w:rsidR="00D61BD5" w:rsidRPr="00D61BD5" w:rsidRDefault="00D61BD5" w:rsidP="00D61BD5">
      <w:pPr>
        <w:spacing w:after="0" w:line="240" w:lineRule="auto"/>
        <w:ind w:firstLine="709"/>
        <w:jc w:val="both"/>
        <w:rPr>
          <w:rFonts w:ascii="Times New Roman" w:hAnsi="Times New Roman" w:cs="Times New Roman"/>
        </w:rPr>
      </w:pPr>
    </w:p>
    <w:p w:rsidR="00245E7C" w:rsidRPr="00D61BD5" w:rsidRDefault="00245E7C" w:rsidP="00D61BD5">
      <w:pPr>
        <w:spacing w:after="0" w:line="240" w:lineRule="auto"/>
        <w:rPr>
          <w:rFonts w:ascii="Times New Roman" w:hAnsi="Times New Roman" w:cs="Times New Roman"/>
        </w:rPr>
      </w:pPr>
    </w:p>
    <w:sectPr w:rsidR="00245E7C" w:rsidRPr="00D61B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E7C" w:rsidRDefault="00245E7C" w:rsidP="00D61BD5">
      <w:pPr>
        <w:spacing w:after="0" w:line="240" w:lineRule="auto"/>
      </w:pPr>
      <w:r>
        <w:separator/>
      </w:r>
    </w:p>
  </w:endnote>
  <w:endnote w:type="continuationSeparator" w:id="1">
    <w:p w:rsidR="00245E7C" w:rsidRDefault="00245E7C" w:rsidP="00D61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E7C" w:rsidRDefault="00245E7C" w:rsidP="00D61BD5">
      <w:pPr>
        <w:spacing w:after="0" w:line="240" w:lineRule="auto"/>
      </w:pPr>
      <w:r>
        <w:separator/>
      </w:r>
    </w:p>
  </w:footnote>
  <w:footnote w:type="continuationSeparator" w:id="1">
    <w:p w:rsidR="00245E7C" w:rsidRDefault="00245E7C" w:rsidP="00D61BD5">
      <w:pPr>
        <w:spacing w:after="0" w:line="240" w:lineRule="auto"/>
      </w:pPr>
      <w:r>
        <w:continuationSeparator/>
      </w:r>
    </w:p>
  </w:footnote>
  <w:footnote w:id="2">
    <w:p w:rsidR="00D61BD5" w:rsidRDefault="00D61BD5" w:rsidP="00D61BD5">
      <w:pPr>
        <w:pStyle w:val="a5"/>
        <w:rPr>
          <w:lang w:val="ru-RU"/>
        </w:rPr>
      </w:pPr>
      <w:r>
        <w:rPr>
          <w:rStyle w:val="a8"/>
        </w:rPr>
        <w:footnoteRef/>
      </w:r>
      <w:r>
        <w:rPr>
          <w:lang w:val="ru-RU"/>
        </w:rPr>
        <w:t xml:space="preserve"> Как выяснить примерный объем статьи в страницах? В редакторе </w:t>
      </w:r>
      <w:r>
        <w:t>MSWord</w:t>
      </w:r>
      <w:r>
        <w:rPr>
          <w:lang w:val="ru-RU"/>
        </w:rPr>
        <w:t xml:space="preserve"> 2003 выбираем меню «Сервис» =&gt; пункт «Статистика» в </w:t>
      </w:r>
      <w:r>
        <w:t>Word</w:t>
      </w:r>
      <w:r>
        <w:rPr>
          <w:lang w:val="ru-RU"/>
        </w:rPr>
        <w:t xml:space="preserve"> 2007 или 2010 Вкладка «Рецензирование» =&gt; кнопка «Статистика». Количество знаков без пробелов делим на 1800 и получаем количество страниц.</w:t>
      </w:r>
    </w:p>
    <w:p w:rsidR="00D61BD5" w:rsidRDefault="00D61BD5" w:rsidP="00D61BD5">
      <w:pPr>
        <w:pStyle w:val="a5"/>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2EB141F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52EF597E"/>
    <w:multiLevelType w:val="hybridMultilevel"/>
    <w:tmpl w:val="F0F81FE4"/>
    <w:lvl w:ilvl="0" w:tplc="FC56247A">
      <w:start w:val="9"/>
      <w:numFmt w:val="decimal"/>
      <w:lvlText w:val="%1)"/>
      <w:lvlJc w:val="left"/>
      <w:pPr>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D61BD5"/>
    <w:rsid w:val="00245E7C"/>
    <w:rsid w:val="00D61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61BD5"/>
    <w:rPr>
      <w:color w:val="0000FF"/>
      <w:u w:val="single"/>
    </w:rPr>
  </w:style>
  <w:style w:type="character" w:customStyle="1" w:styleId="a4">
    <w:name w:val="Текст сноски Знак"/>
    <w:aliases w:val="Сноска макета Знак,Текст сноски макета Знак,Ñíîñêà ìàêåòà Знак,Òåêñò ñíîñêè ìàêåòà Знак,Сноска j Знак,Niinea iaeaoa Знак,Oaeno niinee iaeaoa Знак,Niinea j Знак,Ñíîñêà j Знак,Oaeno niineeDenisoff Знак1,Oaeno niineeDenisoff Знак Знак"/>
    <w:basedOn w:val="a0"/>
    <w:link w:val="a5"/>
    <w:uiPriority w:val="99"/>
    <w:semiHidden/>
    <w:locked/>
    <w:rsid w:val="00D61BD5"/>
    <w:rPr>
      <w:rFonts w:ascii="Times New Roman" w:eastAsia="Times New Roman" w:hAnsi="Times New Roman" w:cs="Times New Roman"/>
      <w:lang/>
    </w:rPr>
  </w:style>
  <w:style w:type="paragraph" w:styleId="a5">
    <w:name w:val="footnote text"/>
    <w:aliases w:val="Сноска макета,Текст сноски макета,Ñíîñêà ìàêåòà,Òåêñò ñíîñêè ìàêåòà,Сноска j,Niinea iaeaoa,Oaeno niinee iaeaoa,Niinea j,Ñíîñêà j,Oaeno niineeDenisoff,Oaeno niineeDenisoff Знак,Знак Знак Знак,Знак Знак,Текст сноски Знак Знак,Зна"/>
    <w:basedOn w:val="a"/>
    <w:link w:val="a4"/>
    <w:uiPriority w:val="99"/>
    <w:semiHidden/>
    <w:unhideWhenUsed/>
    <w:rsid w:val="00D61BD5"/>
    <w:pPr>
      <w:spacing w:after="0" w:line="240" w:lineRule="auto"/>
    </w:pPr>
    <w:rPr>
      <w:rFonts w:ascii="Times New Roman" w:eastAsia="Times New Roman" w:hAnsi="Times New Roman" w:cs="Times New Roman"/>
      <w:lang/>
    </w:rPr>
  </w:style>
  <w:style w:type="character" w:customStyle="1" w:styleId="1">
    <w:name w:val="Текст сноски Знак1"/>
    <w:basedOn w:val="a0"/>
    <w:link w:val="a5"/>
    <w:uiPriority w:val="99"/>
    <w:semiHidden/>
    <w:rsid w:val="00D61BD5"/>
    <w:rPr>
      <w:sz w:val="20"/>
      <w:szCs w:val="20"/>
    </w:rPr>
  </w:style>
  <w:style w:type="paragraph" w:styleId="a6">
    <w:name w:val="Title"/>
    <w:basedOn w:val="a"/>
    <w:link w:val="a7"/>
    <w:uiPriority w:val="10"/>
    <w:qFormat/>
    <w:rsid w:val="00D61BD5"/>
    <w:pPr>
      <w:spacing w:after="0" w:line="360" w:lineRule="auto"/>
      <w:jc w:val="center"/>
    </w:pPr>
    <w:rPr>
      <w:rFonts w:ascii="Times New Roman" w:eastAsia="Calibri" w:hAnsi="Times New Roman" w:cs="Times New Roman"/>
      <w:b/>
      <w:bCs/>
      <w:sz w:val="20"/>
      <w:szCs w:val="20"/>
      <w:lang/>
    </w:rPr>
  </w:style>
  <w:style w:type="character" w:customStyle="1" w:styleId="a7">
    <w:name w:val="Название Знак"/>
    <w:basedOn w:val="a0"/>
    <w:link w:val="a6"/>
    <w:uiPriority w:val="10"/>
    <w:rsid w:val="00D61BD5"/>
    <w:rPr>
      <w:rFonts w:ascii="Times New Roman" w:eastAsia="Calibri" w:hAnsi="Times New Roman" w:cs="Times New Roman"/>
      <w:b/>
      <w:bCs/>
      <w:sz w:val="20"/>
      <w:szCs w:val="20"/>
      <w:lang/>
    </w:rPr>
  </w:style>
  <w:style w:type="paragraph" w:styleId="2">
    <w:name w:val="Body Text 2"/>
    <w:basedOn w:val="a"/>
    <w:link w:val="20"/>
    <w:semiHidden/>
    <w:unhideWhenUsed/>
    <w:rsid w:val="00D61BD5"/>
    <w:pPr>
      <w:spacing w:after="120" w:line="480" w:lineRule="auto"/>
    </w:pPr>
    <w:rPr>
      <w:rFonts w:ascii="Times New Roman" w:eastAsia="Calibri" w:hAnsi="Times New Roman" w:cs="Times New Roman"/>
      <w:sz w:val="24"/>
      <w:szCs w:val="24"/>
      <w:lang/>
    </w:rPr>
  </w:style>
  <w:style w:type="character" w:customStyle="1" w:styleId="20">
    <w:name w:val="Основной текст 2 Знак"/>
    <w:basedOn w:val="a0"/>
    <w:link w:val="2"/>
    <w:semiHidden/>
    <w:rsid w:val="00D61BD5"/>
    <w:rPr>
      <w:rFonts w:ascii="Times New Roman" w:eastAsia="Calibri" w:hAnsi="Times New Roman" w:cs="Times New Roman"/>
      <w:sz w:val="24"/>
      <w:szCs w:val="24"/>
      <w:lang/>
    </w:rPr>
  </w:style>
  <w:style w:type="paragraph" w:styleId="3">
    <w:name w:val="Body Text 3"/>
    <w:basedOn w:val="a"/>
    <w:link w:val="30"/>
    <w:uiPriority w:val="99"/>
    <w:semiHidden/>
    <w:unhideWhenUsed/>
    <w:rsid w:val="00D61BD5"/>
    <w:pPr>
      <w:spacing w:after="120" w:line="240" w:lineRule="auto"/>
    </w:pPr>
    <w:rPr>
      <w:rFonts w:ascii="Times New Roman" w:eastAsia="Times New Roman" w:hAnsi="Times New Roman" w:cs="Times New Roman"/>
      <w:sz w:val="16"/>
      <w:szCs w:val="16"/>
      <w:lang/>
    </w:rPr>
  </w:style>
  <w:style w:type="character" w:customStyle="1" w:styleId="30">
    <w:name w:val="Основной текст 3 Знак"/>
    <w:basedOn w:val="a0"/>
    <w:link w:val="3"/>
    <w:uiPriority w:val="99"/>
    <w:semiHidden/>
    <w:rsid w:val="00D61BD5"/>
    <w:rPr>
      <w:rFonts w:ascii="Times New Roman" w:eastAsia="Times New Roman" w:hAnsi="Times New Roman" w:cs="Times New Roman"/>
      <w:sz w:val="16"/>
      <w:szCs w:val="16"/>
      <w:lang/>
    </w:rPr>
  </w:style>
  <w:style w:type="paragraph" w:customStyle="1" w:styleId="21">
    <w:name w:val="Основной текст 21"/>
    <w:basedOn w:val="a"/>
    <w:rsid w:val="00D61BD5"/>
    <w:pPr>
      <w:suppressAutoHyphens/>
      <w:spacing w:after="0" w:line="360" w:lineRule="auto"/>
    </w:pPr>
    <w:rPr>
      <w:rFonts w:ascii="Times New Roman" w:eastAsia="Times New Roman" w:hAnsi="Times New Roman" w:cs="Times New Roman"/>
      <w:color w:val="000000"/>
      <w:sz w:val="28"/>
      <w:szCs w:val="20"/>
      <w:lang w:eastAsia="ar-SA"/>
    </w:rPr>
  </w:style>
  <w:style w:type="paragraph" w:customStyle="1" w:styleId="ConsPlusNormal">
    <w:name w:val="ConsPlusNormal"/>
    <w:rsid w:val="00D61BD5"/>
    <w:pPr>
      <w:widowControl w:val="0"/>
      <w:autoSpaceDE w:val="0"/>
      <w:autoSpaceDN w:val="0"/>
      <w:adjustRightInd w:val="0"/>
      <w:spacing w:after="0" w:line="240" w:lineRule="auto"/>
    </w:pPr>
    <w:rPr>
      <w:rFonts w:ascii="Arial" w:eastAsia="Times New Roman" w:hAnsi="Arial" w:cs="Arial"/>
      <w:sz w:val="20"/>
      <w:szCs w:val="20"/>
    </w:rPr>
  </w:style>
  <w:style w:type="character" w:styleId="a8">
    <w:name w:val="footnote reference"/>
    <w:semiHidden/>
    <w:unhideWhenUsed/>
    <w:rsid w:val="00D61BD5"/>
    <w:rPr>
      <w:vertAlign w:val="superscript"/>
    </w:rPr>
  </w:style>
  <w:style w:type="character" w:customStyle="1" w:styleId="apple-converted-space">
    <w:name w:val="apple-converted-space"/>
    <w:basedOn w:val="a0"/>
    <w:rsid w:val="00D61BD5"/>
  </w:style>
  <w:style w:type="character" w:styleId="a9">
    <w:name w:val="Emphasis"/>
    <w:basedOn w:val="a0"/>
    <w:qFormat/>
    <w:rsid w:val="00D61BD5"/>
    <w:rPr>
      <w:i/>
      <w:iCs/>
    </w:rPr>
  </w:style>
</w:styles>
</file>

<file path=word/webSettings.xml><?xml version="1.0" encoding="utf-8"?>
<w:webSettings xmlns:r="http://schemas.openxmlformats.org/officeDocument/2006/relationships" xmlns:w="http://schemas.openxmlformats.org/wordprocessingml/2006/main">
  <w:divs>
    <w:div w:id="205685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k.ed.gov.ru/316" TargetMode="External"/><Relationship Id="rId13" Type="http://schemas.openxmlformats.org/officeDocument/2006/relationships/hyperlink" Target="http://www.elibrary.ru" TargetMode="External"/><Relationship Id="rId3" Type="http://schemas.openxmlformats.org/officeDocument/2006/relationships/settings" Target="settings.xml"/><Relationship Id="rId7" Type="http://schemas.openxmlformats.org/officeDocument/2006/relationships/hyperlink" Target="mailto:vagpu@mail.ru" TargetMode="External"/><Relationship Id="rId12" Type="http://schemas.openxmlformats.org/officeDocument/2006/relationships/hyperlink" Target="mailto:ivanov@inbo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anov@inbox.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ranslit-online.ru/" TargetMode="External"/><Relationship Id="rId4" Type="http://schemas.openxmlformats.org/officeDocument/2006/relationships/webSettings" Target="webSettings.xml"/><Relationship Id="rId9" Type="http://schemas.openxmlformats.org/officeDocument/2006/relationships/hyperlink" Target="http://www.naukapro.ru/metod.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1823</Words>
  <Characters>10396</Characters>
  <Application>Microsoft Office Word</Application>
  <DocSecurity>0</DocSecurity>
  <Lines>86</Lines>
  <Paragraphs>24</Paragraphs>
  <ScaleCrop>false</ScaleCrop>
  <Company>agpa</Company>
  <LinksUpToDate>false</LinksUpToDate>
  <CharactersWithSpaces>12195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compagpa</dc:creator>
  <cp:keywords/>
  <dc:description/>
  <cp:lastModifiedBy>compagpa</cp:lastModifiedBy>
  <cp:revision>2</cp:revision>
  <dcterms:created xsi:type="dcterms:W3CDTF">2019-04-01T09:51:00Z</dcterms:created>
  <dcterms:modified xsi:type="dcterms:W3CDTF">2019-04-01T09:52:00Z</dcterms:modified>
</cp:coreProperties>
</file>