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4"/>
        <w:gridCol w:w="1274"/>
        <w:gridCol w:w="1275"/>
        <w:gridCol w:w="1204"/>
        <w:gridCol w:w="1205"/>
        <w:gridCol w:w="1276"/>
        <w:gridCol w:w="1276"/>
        <w:gridCol w:w="1276"/>
      </w:tblGrid>
      <w:tr w:rsidR="00E8066B" w:rsidRPr="00912793" w:rsidTr="005B5CBC">
        <w:tc>
          <w:tcPr>
            <w:tcW w:w="1274" w:type="dxa"/>
            <w:vAlign w:val="center"/>
          </w:tcPr>
          <w:p w:rsidR="00E8066B" w:rsidRPr="00912793" w:rsidRDefault="00E8066B" w:rsidP="00E8066B">
            <w:pPr>
              <w:spacing w:after="160" w:line="259" w:lineRule="auto"/>
              <w:ind w:firstLine="0"/>
              <w:jc w:val="center"/>
              <w:rPr>
                <w:b/>
                <w:bCs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712800" cy="662400"/>
                  <wp:effectExtent l="0" t="0" r="0" b="4445"/>
                  <wp:docPr id="13" name="Рисунок 13" descr="J:\Олимпиада 2021\Логотипы 2023\unn_logo_ru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:\Олимпиада 2021\Логотипы 2023\unn_logo_ru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800" cy="6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:rsidR="00E8066B" w:rsidRPr="00912793" w:rsidRDefault="00E8066B" w:rsidP="00E8066B">
            <w:pPr>
              <w:spacing w:after="160" w:line="259" w:lineRule="auto"/>
              <w:ind w:firstLine="0"/>
              <w:jc w:val="center"/>
              <w:rPr>
                <w:b/>
                <w:bCs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658800" cy="608400"/>
                  <wp:effectExtent l="0" t="0" r="8255" b="1270"/>
                  <wp:docPr id="14" name="Рисунок 14" descr="J:\Олимпиада 2021\Логотипы 2023\logo ЮФ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:\Олимпиада 2021\Логотипы 2023\logo ЮФ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00" cy="6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E8066B" w:rsidRPr="00912793" w:rsidRDefault="00F540B4" w:rsidP="00F540B4">
            <w:pPr>
              <w:spacing w:after="160" w:line="259" w:lineRule="auto"/>
              <w:ind w:firstLine="0"/>
              <w:jc w:val="center"/>
              <w:rPr>
                <w:b/>
                <w:bCs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691200" cy="691200"/>
                  <wp:effectExtent l="0" t="0" r="0" b="0"/>
                  <wp:docPr id="24" name="Рисунок 24" descr="J:\Олимпиада 2021\Логотипы 2023\Бакинский ГУ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:\Олимпиада 2021\Логотипы 2023\Бакинский ГУ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Align w:val="center"/>
          </w:tcPr>
          <w:p w:rsidR="00E8066B" w:rsidRPr="00912793" w:rsidRDefault="00E8066B" w:rsidP="00E8066B">
            <w:pPr>
              <w:spacing w:after="160" w:line="259" w:lineRule="auto"/>
              <w:ind w:firstLine="0"/>
              <w:jc w:val="center"/>
              <w:rPr>
                <w:b/>
                <w:bCs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680400" cy="709200"/>
                  <wp:effectExtent l="0" t="0" r="5715" b="0"/>
                  <wp:docPr id="15" name="Рисунок 15" descr="D:\Загрузки\01_Logo\BASE\logo_BASE_VERT_ranhig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Загрузки\01_Logo\BASE\logo_BASE_VERT_ranhig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vAlign w:val="center"/>
          </w:tcPr>
          <w:p w:rsidR="00E8066B" w:rsidRPr="00912793" w:rsidRDefault="00F540B4" w:rsidP="00F540B4">
            <w:pPr>
              <w:spacing w:after="160" w:line="259" w:lineRule="auto"/>
              <w:ind w:firstLine="0"/>
              <w:jc w:val="center"/>
              <w:rPr>
                <w:b/>
                <w:bCs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748800" cy="291600"/>
                  <wp:effectExtent l="0" t="0" r="0" b="0"/>
                  <wp:docPr id="23" name="Рисунок 23" descr="J:\Олимпиада 2021\Логотипы 2023\fns-lab-volga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:\Олимпиада 2021\Логотипы 2023\fns-lab-volga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00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E8066B" w:rsidRPr="00912793" w:rsidRDefault="00F540B4" w:rsidP="00F540B4">
            <w:pPr>
              <w:spacing w:after="160" w:line="259" w:lineRule="auto"/>
              <w:ind w:firstLine="0"/>
              <w:jc w:val="center"/>
              <w:rPr>
                <w:b/>
                <w:bCs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666750" cy="666750"/>
                  <wp:effectExtent l="0" t="0" r="0" b="0"/>
                  <wp:docPr id="22" name="Рисунок 22" descr="J:\Олимпиада 2021\Логотипы 2023\НАП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:\Олимпиада 2021\Логотипы 2023\НАП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E8066B" w:rsidRPr="00912793" w:rsidRDefault="00F540B4" w:rsidP="00F540B4">
            <w:pPr>
              <w:spacing w:after="160" w:line="259" w:lineRule="auto"/>
              <w:ind w:firstLine="0"/>
              <w:jc w:val="center"/>
              <w:rPr>
                <w:b/>
                <w:bCs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745200" cy="590400"/>
                  <wp:effectExtent l="0" t="0" r="0" b="635"/>
                  <wp:docPr id="18" name="Рисунок 18" descr="J:\Олимпиада 2021\Логотипы 2023\Форо Италик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:\Олимпиада 2021\Логотипы 2023\Форо Италик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E8066B" w:rsidRPr="00912793" w:rsidRDefault="00006B37" w:rsidP="00E8066B">
            <w:pPr>
              <w:spacing w:after="160" w:line="259" w:lineRule="auto"/>
              <w:ind w:firstLine="0"/>
              <w:jc w:val="center"/>
              <w:rPr>
                <w:b/>
                <w:bCs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666000" cy="666000"/>
                  <wp:effectExtent l="0" t="0" r="1270" b="1270"/>
                  <wp:docPr id="16" name="Рисунок 16" descr="J:\Олимпиада 2021\Логотипы 2023\Без названия РГУ Косыг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:\Олимпиада 2021\Логотипы 2023\Без названия РГУ Косыг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B37" w:rsidRPr="00912793" w:rsidTr="005B5CBC">
        <w:tc>
          <w:tcPr>
            <w:tcW w:w="1274" w:type="dxa"/>
            <w:vAlign w:val="center"/>
          </w:tcPr>
          <w:p w:rsidR="00006B37" w:rsidRPr="00912793" w:rsidRDefault="00006B37" w:rsidP="00E8066B">
            <w:pPr>
              <w:spacing w:after="160" w:line="259" w:lineRule="auto"/>
              <w:ind w:firstLine="0"/>
              <w:jc w:val="center"/>
              <w:rPr>
                <w:b/>
                <w:bCs/>
                <w:noProof/>
                <w:lang w:eastAsia="ru-RU"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640800" cy="640800"/>
                  <wp:effectExtent l="0" t="0" r="6985" b="6985"/>
                  <wp:docPr id="11" name="Рисунок 11" descr="J:\Олимпиада 2021\Логотипы 2023\РП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Олимпиада 2021\Логотипы 2023\РП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00" cy="6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:rsidR="00006B37" w:rsidRPr="00912793" w:rsidRDefault="00006B37" w:rsidP="00E8066B">
            <w:pPr>
              <w:spacing w:after="160" w:line="259" w:lineRule="auto"/>
              <w:ind w:firstLine="0"/>
              <w:jc w:val="center"/>
              <w:rPr>
                <w:b/>
                <w:bCs/>
                <w:noProof/>
                <w:lang w:eastAsia="ru-RU"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687600" cy="633600"/>
                  <wp:effectExtent l="0" t="0" r="0" b="0"/>
                  <wp:docPr id="7" name="Рисунок 7" descr="J:\Олимпиада 2021\Логотипы 2023\СГУ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Олимпиада 2021\Логотипы 2023\СГУ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00" cy="6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006B37" w:rsidRPr="00912793" w:rsidRDefault="00006B37" w:rsidP="00E8066B">
            <w:pPr>
              <w:spacing w:after="160" w:line="259" w:lineRule="auto"/>
              <w:ind w:firstLine="0"/>
              <w:jc w:val="center"/>
              <w:rPr>
                <w:b/>
                <w:bCs/>
                <w:noProof/>
                <w:lang w:eastAsia="ru-RU"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644400" cy="644400"/>
                  <wp:effectExtent l="0" t="0" r="0" b="3810"/>
                  <wp:docPr id="5" name="Рисунок 5" descr="J:\Олимпиада 2021\Логотипы 2023\ТПП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:\Олимпиада 2021\Логотипы 2023\ТПП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00" cy="6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:rsidR="00006B37" w:rsidRPr="00912793" w:rsidRDefault="00006B37" w:rsidP="00E8066B">
            <w:pPr>
              <w:spacing w:after="160" w:line="259" w:lineRule="auto"/>
              <w:ind w:firstLine="0"/>
              <w:jc w:val="center"/>
              <w:rPr>
                <w:b/>
                <w:bCs/>
                <w:noProof/>
                <w:lang w:eastAsia="ru-RU"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1458000" cy="439200"/>
                  <wp:effectExtent l="0" t="0" r="0" b="0"/>
                  <wp:docPr id="4" name="Рисунок 4" descr="J:\Олимпиада 2021\Логотипы 2023\Инд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Олимпиада 2021\Логотипы 2023\Инд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006B37" w:rsidRPr="00912793" w:rsidRDefault="00006B37" w:rsidP="00E8066B">
            <w:pPr>
              <w:spacing w:after="160" w:line="259" w:lineRule="auto"/>
              <w:ind w:firstLine="0"/>
              <w:jc w:val="center"/>
              <w:rPr>
                <w:b/>
                <w:bCs/>
                <w:noProof/>
                <w:lang w:eastAsia="ru-RU"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640800" cy="640800"/>
                  <wp:effectExtent l="0" t="0" r="6985" b="6985"/>
                  <wp:docPr id="3" name="Рисунок 3" descr="J:\Олимпиада 2021\Логотипы 2023\Эфи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Олимпиада 2021\Логотипы 2023\Эфи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00" cy="6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006B37" w:rsidRPr="00912793" w:rsidRDefault="00006B37" w:rsidP="00E8066B">
            <w:pPr>
              <w:spacing w:after="160" w:line="259" w:lineRule="auto"/>
              <w:ind w:firstLine="0"/>
              <w:jc w:val="center"/>
              <w:rPr>
                <w:b/>
                <w:bCs/>
                <w:noProof/>
                <w:lang w:eastAsia="ru-RU"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640800" cy="640800"/>
                  <wp:effectExtent l="0" t="0" r="6985" b="6985"/>
                  <wp:docPr id="2" name="Рисунок 2" descr="J:\Олимпиада 2021\Логотипы 2023\Ферга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:\Олимпиада 2021\Логотипы 2023\Ферга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00" cy="6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006B37" w:rsidRPr="00912793" w:rsidRDefault="00006B37" w:rsidP="00E8066B">
            <w:pPr>
              <w:spacing w:after="160" w:line="259" w:lineRule="auto"/>
              <w:ind w:firstLine="0"/>
              <w:jc w:val="center"/>
              <w:rPr>
                <w:b/>
                <w:bCs/>
                <w:noProof/>
                <w:lang w:eastAsia="ru-RU"/>
              </w:rPr>
            </w:pPr>
            <w:r w:rsidRPr="00912793">
              <w:rPr>
                <w:b/>
                <w:bCs/>
                <w:noProof/>
                <w:sz w:val="22"/>
                <w:lang w:eastAsia="ru-RU"/>
              </w:rPr>
              <w:drawing>
                <wp:inline distT="0" distB="0" distL="0" distR="0">
                  <wp:extent cx="738000" cy="676800"/>
                  <wp:effectExtent l="0" t="0" r="0" b="0"/>
                  <wp:docPr id="1" name="Рисунок 1" descr="J:\Олимпиада 2021\Логотипы 2023\NO_Gerb-polny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Олимпиада 2021\Логотипы 2023\NO_Gerb-polny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00" cy="6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250" w:rsidRPr="00912793" w:rsidRDefault="00474250" w:rsidP="00752D78">
      <w:pPr>
        <w:ind w:firstLine="0"/>
        <w:jc w:val="center"/>
        <w:rPr>
          <w:bCs/>
          <w:szCs w:val="24"/>
        </w:rPr>
      </w:pPr>
      <w:r w:rsidRPr="00912793">
        <w:rPr>
          <w:bCs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="002E156B" w:rsidRPr="00912793">
        <w:rPr>
          <w:bCs/>
          <w:szCs w:val="24"/>
        </w:rPr>
        <w:t>«</w:t>
      </w:r>
      <w:r w:rsidRPr="00912793">
        <w:rPr>
          <w:bCs/>
          <w:szCs w:val="24"/>
        </w:rPr>
        <w:t xml:space="preserve">Национальный исследовательский Нижегородский государственный </w:t>
      </w:r>
    </w:p>
    <w:p w:rsidR="00BE1877" w:rsidRDefault="00474250" w:rsidP="00752D78">
      <w:pPr>
        <w:ind w:firstLine="0"/>
        <w:jc w:val="center"/>
        <w:rPr>
          <w:bCs/>
          <w:szCs w:val="24"/>
        </w:rPr>
      </w:pPr>
      <w:r w:rsidRPr="00912793">
        <w:rPr>
          <w:bCs/>
          <w:szCs w:val="24"/>
        </w:rPr>
        <w:t>университет им.Н.И.Лобачевского</w:t>
      </w:r>
      <w:r w:rsidR="002E156B" w:rsidRPr="00912793">
        <w:rPr>
          <w:bCs/>
          <w:szCs w:val="24"/>
        </w:rPr>
        <w:t>»</w:t>
      </w:r>
    </w:p>
    <w:p w:rsidR="00752D78" w:rsidRPr="00912793" w:rsidRDefault="00752D78" w:rsidP="00752D78">
      <w:pPr>
        <w:ind w:firstLine="0"/>
        <w:jc w:val="center"/>
        <w:rPr>
          <w:szCs w:val="24"/>
        </w:rPr>
      </w:pPr>
      <w:r w:rsidRPr="00912793">
        <w:rPr>
          <w:szCs w:val="24"/>
        </w:rPr>
        <w:t>_____________________________________________________</w:t>
      </w:r>
      <w:r w:rsidR="00E8066B" w:rsidRPr="00912793">
        <w:rPr>
          <w:szCs w:val="24"/>
        </w:rPr>
        <w:t>______________________________</w:t>
      </w:r>
    </w:p>
    <w:p w:rsidR="00752D78" w:rsidRPr="00912793" w:rsidRDefault="00752D78" w:rsidP="00752D78">
      <w:pPr>
        <w:shd w:val="clear" w:color="auto" w:fill="FFFFFF"/>
        <w:ind w:firstLine="0"/>
        <w:jc w:val="center"/>
        <w:rPr>
          <w:bCs/>
          <w:i/>
          <w:spacing w:val="-1"/>
          <w:szCs w:val="24"/>
        </w:rPr>
      </w:pPr>
      <w:r w:rsidRPr="00912793">
        <w:rPr>
          <w:i/>
          <w:szCs w:val="24"/>
        </w:rPr>
        <w:t>Россия,г</w:t>
      </w:r>
      <w:r w:rsidRPr="00912793">
        <w:rPr>
          <w:bCs/>
          <w:i/>
          <w:iCs/>
          <w:szCs w:val="24"/>
        </w:rPr>
        <w:t>. Нижний Новгород</w:t>
      </w:r>
    </w:p>
    <w:p w:rsidR="00752D78" w:rsidRPr="00912793" w:rsidRDefault="00752D78" w:rsidP="00752D78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706C9A" w:rsidRPr="00912793" w:rsidRDefault="00706C9A" w:rsidP="00752D78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12793">
        <w:rPr>
          <w:b/>
          <w:bCs/>
          <w:sz w:val="28"/>
          <w:szCs w:val="28"/>
        </w:rPr>
        <w:t>ИНФОРМАЦИОННОЕ ПИСЬМО</w:t>
      </w:r>
    </w:p>
    <w:p w:rsidR="00752D78" w:rsidRPr="00912793" w:rsidRDefault="00752D78" w:rsidP="00752D78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706C9A" w:rsidRPr="00912793" w:rsidRDefault="00706C9A" w:rsidP="00D24033">
      <w:pPr>
        <w:pStyle w:val="a9"/>
        <w:spacing w:before="0" w:beforeAutospacing="0" w:after="0" w:afterAutospacing="0" w:line="360" w:lineRule="exact"/>
        <w:jc w:val="center"/>
        <w:rPr>
          <w:b/>
        </w:rPr>
      </w:pPr>
      <w:r w:rsidRPr="00912793">
        <w:rPr>
          <w:b/>
        </w:rPr>
        <w:t>Уважаемые коллеги!</w:t>
      </w:r>
    </w:p>
    <w:p w:rsidR="00706C9A" w:rsidRPr="00912793" w:rsidRDefault="00706C9A" w:rsidP="00D24033">
      <w:pPr>
        <w:pStyle w:val="a9"/>
        <w:spacing w:before="0" w:beforeAutospacing="0" w:after="0" w:afterAutospacing="0" w:line="360" w:lineRule="exact"/>
        <w:jc w:val="center"/>
        <w:rPr>
          <w:bCs/>
        </w:rPr>
      </w:pPr>
      <w:r w:rsidRPr="00912793">
        <w:t>Приглашаем Вас принять участие в</w:t>
      </w:r>
      <w:proofErr w:type="gramStart"/>
      <w:r w:rsidRPr="00912793">
        <w:t xml:space="preserve"> </w:t>
      </w:r>
      <w:r w:rsidR="00A8476D" w:rsidRPr="00912793">
        <w:t>Т</w:t>
      </w:r>
      <w:proofErr w:type="gramEnd"/>
      <w:r w:rsidR="00A8476D" w:rsidRPr="00912793">
        <w:t>ретьей</w:t>
      </w:r>
      <w:r w:rsidR="00BE1877">
        <w:t xml:space="preserve"> </w:t>
      </w:r>
      <w:r w:rsidR="00D60688" w:rsidRPr="00912793">
        <w:t>Международной</w:t>
      </w:r>
      <w:r w:rsidR="00BE1877">
        <w:t xml:space="preserve"> </w:t>
      </w:r>
      <w:r w:rsidRPr="00912793">
        <w:t>научно-практической конференции</w:t>
      </w:r>
    </w:p>
    <w:p w:rsidR="00706C9A" w:rsidRPr="00912793" w:rsidRDefault="00706C9A" w:rsidP="00D24033">
      <w:pPr>
        <w:spacing w:line="360" w:lineRule="exact"/>
        <w:ind w:firstLine="0"/>
        <w:jc w:val="center"/>
        <w:rPr>
          <w:b/>
          <w:caps/>
          <w:szCs w:val="24"/>
        </w:rPr>
      </w:pPr>
      <w:r w:rsidRPr="00912793">
        <w:rPr>
          <w:b/>
          <w:caps/>
          <w:szCs w:val="24"/>
        </w:rPr>
        <w:t>«Психология</w:t>
      </w:r>
      <w:r w:rsidR="00ED4A35" w:rsidRPr="00912793">
        <w:rPr>
          <w:b/>
          <w:caps/>
          <w:szCs w:val="24"/>
        </w:rPr>
        <w:t xml:space="preserve"> ИННОВАЦИОННОГО </w:t>
      </w:r>
      <w:r w:rsidRPr="00912793">
        <w:rPr>
          <w:b/>
          <w:caps/>
          <w:szCs w:val="24"/>
        </w:rPr>
        <w:t>у</w:t>
      </w:r>
      <w:r w:rsidR="008F4145" w:rsidRPr="00912793">
        <w:rPr>
          <w:b/>
          <w:caps/>
          <w:szCs w:val="24"/>
        </w:rPr>
        <w:t>правления персоналом</w:t>
      </w:r>
      <w:r w:rsidR="00ED4A35" w:rsidRPr="00912793">
        <w:rPr>
          <w:b/>
          <w:caps/>
          <w:szCs w:val="24"/>
        </w:rPr>
        <w:t xml:space="preserve"> В КОНТЕКСТЕ ТРАДИЦИОННЫХ ОБЩЕСТВЕННЫХ ЦЕННОСТЕЙ</w:t>
      </w:r>
      <w:r w:rsidR="00752D78" w:rsidRPr="00912793">
        <w:rPr>
          <w:b/>
          <w:caps/>
          <w:szCs w:val="24"/>
        </w:rPr>
        <w:t>»</w:t>
      </w:r>
    </w:p>
    <w:p w:rsidR="00752D78" w:rsidRPr="00912793" w:rsidRDefault="00752D78" w:rsidP="00D24033">
      <w:pPr>
        <w:spacing w:line="360" w:lineRule="exact"/>
        <w:ind w:firstLine="0"/>
        <w:jc w:val="center"/>
        <w:rPr>
          <w:rFonts w:eastAsia="Times New Roman"/>
          <w:szCs w:val="24"/>
          <w:lang w:eastAsia="ru-RU"/>
        </w:rPr>
      </w:pPr>
      <w:r w:rsidRPr="00912793">
        <w:rPr>
          <w:rFonts w:eastAsia="Times New Roman"/>
          <w:szCs w:val="24"/>
          <w:lang w:eastAsia="ru-RU"/>
        </w:rPr>
        <w:t>(</w:t>
      </w:r>
      <w:r w:rsidR="00ED4A35" w:rsidRPr="00912793">
        <w:rPr>
          <w:rFonts w:eastAsia="Times New Roman"/>
          <w:i/>
          <w:szCs w:val="24"/>
          <w:lang w:eastAsia="ru-RU"/>
        </w:rPr>
        <w:t>23-24</w:t>
      </w:r>
      <w:r w:rsidRPr="00912793">
        <w:rPr>
          <w:rFonts w:eastAsia="Times New Roman"/>
          <w:i/>
          <w:szCs w:val="24"/>
          <w:lang w:eastAsia="ru-RU"/>
        </w:rPr>
        <w:t xml:space="preserve"> ноября 202</w:t>
      </w:r>
      <w:r w:rsidR="00A8476D" w:rsidRPr="00912793">
        <w:rPr>
          <w:rFonts w:eastAsia="Times New Roman"/>
          <w:i/>
          <w:szCs w:val="24"/>
          <w:lang w:eastAsia="ru-RU"/>
        </w:rPr>
        <w:t>3</w:t>
      </w:r>
      <w:r w:rsidRPr="00912793">
        <w:rPr>
          <w:rFonts w:eastAsia="Times New Roman"/>
          <w:i/>
          <w:szCs w:val="24"/>
          <w:lang w:eastAsia="ru-RU"/>
        </w:rPr>
        <w:t xml:space="preserve"> г., при</w:t>
      </w:r>
      <w:r w:rsidR="00342A25" w:rsidRPr="00912793">
        <w:rPr>
          <w:rFonts w:eastAsia="Times New Roman"/>
          <w:i/>
          <w:szCs w:val="24"/>
          <w:lang w:eastAsia="ru-RU"/>
        </w:rPr>
        <w:t>ё</w:t>
      </w:r>
      <w:r w:rsidRPr="00912793">
        <w:rPr>
          <w:rFonts w:eastAsia="Times New Roman"/>
          <w:i/>
          <w:szCs w:val="24"/>
          <w:lang w:eastAsia="ru-RU"/>
        </w:rPr>
        <w:t xml:space="preserve">м статей до </w:t>
      </w:r>
      <w:r w:rsidR="002E32CC" w:rsidRPr="00912793">
        <w:rPr>
          <w:rFonts w:eastAsia="Times New Roman"/>
          <w:i/>
          <w:szCs w:val="24"/>
          <w:lang w:eastAsia="ru-RU"/>
        </w:rPr>
        <w:t xml:space="preserve">27 </w:t>
      </w:r>
      <w:r w:rsidR="00B26285" w:rsidRPr="00912793">
        <w:rPr>
          <w:rFonts w:eastAsia="Times New Roman"/>
          <w:b/>
          <w:bCs/>
          <w:i/>
          <w:szCs w:val="24"/>
          <w:lang w:eastAsia="ru-RU"/>
        </w:rPr>
        <w:t>сентября</w:t>
      </w:r>
      <w:r w:rsidRPr="00912793">
        <w:rPr>
          <w:rFonts w:eastAsia="Times New Roman"/>
          <w:i/>
          <w:szCs w:val="24"/>
          <w:lang w:eastAsia="ru-RU"/>
        </w:rPr>
        <w:t xml:space="preserve"> 202</w:t>
      </w:r>
      <w:r w:rsidR="00A8476D" w:rsidRPr="00912793">
        <w:rPr>
          <w:rFonts w:eastAsia="Times New Roman"/>
          <w:i/>
          <w:szCs w:val="24"/>
          <w:lang w:eastAsia="ru-RU"/>
        </w:rPr>
        <w:t>3</w:t>
      </w:r>
      <w:r w:rsidRPr="00912793">
        <w:rPr>
          <w:rFonts w:eastAsia="Times New Roman"/>
          <w:i/>
          <w:szCs w:val="24"/>
          <w:lang w:eastAsia="ru-RU"/>
        </w:rPr>
        <w:t xml:space="preserve"> г.</w:t>
      </w:r>
      <w:r w:rsidRPr="00912793">
        <w:rPr>
          <w:rFonts w:eastAsia="Times New Roman"/>
          <w:szCs w:val="24"/>
          <w:lang w:eastAsia="ru-RU"/>
        </w:rPr>
        <w:t>)</w:t>
      </w:r>
    </w:p>
    <w:p w:rsidR="00706C9A" w:rsidRPr="00912793" w:rsidRDefault="00706C9A" w:rsidP="00752D78">
      <w:pPr>
        <w:ind w:firstLine="0"/>
        <w:jc w:val="center"/>
        <w:rPr>
          <w:rFonts w:eastAsia="Times New Roman"/>
          <w:szCs w:val="24"/>
          <w:lang w:eastAsia="ru-RU"/>
        </w:rPr>
      </w:pPr>
    </w:p>
    <w:p w:rsidR="00706C9A" w:rsidRPr="00912793" w:rsidRDefault="00BD5FDA" w:rsidP="00706C9A">
      <w:pPr>
        <w:suppressAutoHyphens/>
        <w:rPr>
          <w:rFonts w:eastAsia="Times New Roman"/>
          <w:szCs w:val="24"/>
          <w:lang w:eastAsia="ru-RU"/>
        </w:rPr>
      </w:pPr>
      <w:r w:rsidRPr="00912793">
        <w:rPr>
          <w:rStyle w:val="aa"/>
          <w:szCs w:val="24"/>
          <w:shd w:val="clear" w:color="auto" w:fill="FFFFFF"/>
        </w:rPr>
        <w:t>Организатор</w:t>
      </w:r>
      <w:r w:rsidR="00706C9A" w:rsidRPr="00912793">
        <w:rPr>
          <w:rStyle w:val="aa"/>
          <w:szCs w:val="24"/>
          <w:shd w:val="clear" w:color="auto" w:fill="FFFFFF"/>
        </w:rPr>
        <w:t>:</w:t>
      </w:r>
    </w:p>
    <w:p w:rsidR="002E32CC" w:rsidRPr="00912793" w:rsidRDefault="005351E1" w:rsidP="002E32CC">
      <w:pPr>
        <w:widowControl w:val="0"/>
        <w:rPr>
          <w:rStyle w:val="a3"/>
          <w:color w:val="auto"/>
          <w:szCs w:val="24"/>
          <w:u w:val="none"/>
        </w:rPr>
      </w:pPr>
      <w:hyperlink r:id="rId21" w:history="1">
        <w:r w:rsidR="002E32CC" w:rsidRPr="00912793">
          <w:rPr>
            <w:rStyle w:val="a3"/>
            <w:color w:val="auto"/>
            <w:szCs w:val="24"/>
            <w:u w:val="none"/>
          </w:rPr>
          <w:t xml:space="preserve">Национальный исследовательский Нижегородский государственный университет </w:t>
        </w:r>
        <w:proofErr w:type="spellStart"/>
        <w:r w:rsidR="002E32CC" w:rsidRPr="00912793">
          <w:rPr>
            <w:rStyle w:val="a3"/>
            <w:color w:val="auto"/>
            <w:szCs w:val="24"/>
            <w:u w:val="none"/>
          </w:rPr>
          <w:t>им.Н.И.Лобачевского</w:t>
        </w:r>
        <w:proofErr w:type="spellEnd"/>
      </w:hyperlink>
    </w:p>
    <w:p w:rsidR="00BD5FDA" w:rsidRPr="00912793" w:rsidRDefault="00BD5FDA" w:rsidP="002E32CC">
      <w:pPr>
        <w:widowControl w:val="0"/>
        <w:rPr>
          <w:rStyle w:val="a3"/>
          <w:color w:val="auto"/>
          <w:szCs w:val="24"/>
          <w:u w:val="none"/>
        </w:rPr>
      </w:pPr>
    </w:p>
    <w:p w:rsidR="00BD5FDA" w:rsidRPr="00912793" w:rsidRDefault="00BD5FDA" w:rsidP="002E32CC">
      <w:pPr>
        <w:widowControl w:val="0"/>
        <w:rPr>
          <w:rStyle w:val="a3"/>
          <w:b/>
          <w:color w:val="auto"/>
          <w:szCs w:val="24"/>
          <w:u w:val="none"/>
        </w:rPr>
      </w:pPr>
      <w:r w:rsidRPr="00912793">
        <w:rPr>
          <w:rStyle w:val="a3"/>
          <w:b/>
          <w:color w:val="auto"/>
          <w:szCs w:val="24"/>
          <w:u w:val="none"/>
        </w:rPr>
        <w:t>Соорганизаторы:</w:t>
      </w:r>
    </w:p>
    <w:p w:rsidR="00ED4A35" w:rsidRPr="00912793" w:rsidRDefault="00ED4A35" w:rsidP="00ED4A35">
      <w:pPr>
        <w:widowControl w:val="0"/>
        <w:rPr>
          <w:rStyle w:val="a3"/>
          <w:color w:val="auto"/>
          <w:szCs w:val="24"/>
          <w:u w:val="none"/>
        </w:rPr>
      </w:pPr>
      <w:r w:rsidRPr="00912793">
        <w:rPr>
          <w:rStyle w:val="a3"/>
          <w:color w:val="auto"/>
          <w:szCs w:val="24"/>
          <w:u w:val="none"/>
        </w:rPr>
        <w:t>Академия психологии и педагогики Южного федерального университета</w:t>
      </w:r>
      <w:r w:rsidR="0017695D" w:rsidRPr="00912793">
        <w:rPr>
          <w:rStyle w:val="a3"/>
          <w:color w:val="auto"/>
          <w:szCs w:val="24"/>
          <w:u w:val="none"/>
        </w:rPr>
        <w:t xml:space="preserve"> (Ростов-на-Дону)</w:t>
      </w:r>
    </w:p>
    <w:p w:rsidR="00E2118E" w:rsidRPr="00912793" w:rsidRDefault="00E2118E" w:rsidP="002E32CC">
      <w:pPr>
        <w:widowControl w:val="0"/>
        <w:rPr>
          <w:rStyle w:val="a3"/>
          <w:color w:val="auto"/>
          <w:szCs w:val="24"/>
          <w:u w:val="none"/>
        </w:rPr>
      </w:pPr>
      <w:r w:rsidRPr="00912793">
        <w:rPr>
          <w:rStyle w:val="a3"/>
          <w:color w:val="auto"/>
          <w:szCs w:val="24"/>
          <w:u w:val="none"/>
        </w:rPr>
        <w:t xml:space="preserve">Бакинский государственный университет, </w:t>
      </w:r>
      <w:r w:rsidR="0064593D" w:rsidRPr="00912793">
        <w:rPr>
          <w:rStyle w:val="a3"/>
          <w:color w:val="auto"/>
          <w:szCs w:val="24"/>
          <w:u w:val="none"/>
        </w:rPr>
        <w:t>Азербайджан</w:t>
      </w:r>
    </w:p>
    <w:p w:rsidR="00674979" w:rsidRPr="00912793" w:rsidRDefault="00674979" w:rsidP="002E32CC">
      <w:pPr>
        <w:widowControl w:val="0"/>
        <w:rPr>
          <w:color w:val="000000"/>
          <w:szCs w:val="24"/>
        </w:rPr>
      </w:pPr>
      <w:r w:rsidRPr="00912793">
        <w:rPr>
          <w:color w:val="000000"/>
          <w:szCs w:val="24"/>
        </w:rPr>
        <w:t>Российская академия народного хозяйства и государственной службы при Президенте РФ (РАНХиГС)</w:t>
      </w:r>
      <w:r w:rsidR="0017695D" w:rsidRPr="00912793">
        <w:rPr>
          <w:color w:val="000000"/>
          <w:szCs w:val="24"/>
        </w:rPr>
        <w:t xml:space="preserve"> (Москва)</w:t>
      </w:r>
      <w:r w:rsidRPr="00912793">
        <w:rPr>
          <w:color w:val="000000"/>
          <w:szCs w:val="24"/>
        </w:rPr>
        <w:t> </w:t>
      </w:r>
    </w:p>
    <w:p w:rsidR="00E2118E" w:rsidRPr="00912793" w:rsidRDefault="00E2118E" w:rsidP="002E32CC">
      <w:pPr>
        <w:widowControl w:val="0"/>
        <w:rPr>
          <w:rStyle w:val="a3"/>
          <w:color w:val="auto"/>
          <w:szCs w:val="24"/>
          <w:u w:val="none"/>
        </w:rPr>
      </w:pPr>
      <w:r w:rsidRPr="00912793">
        <w:rPr>
          <w:rStyle w:val="a3"/>
          <w:color w:val="auto"/>
          <w:szCs w:val="24"/>
          <w:u w:val="none"/>
        </w:rPr>
        <w:t xml:space="preserve">Приволжский институт повышения </w:t>
      </w:r>
      <w:r w:rsidR="0064593D" w:rsidRPr="00912793">
        <w:rPr>
          <w:rStyle w:val="a3"/>
          <w:color w:val="auto"/>
          <w:szCs w:val="24"/>
          <w:u w:val="none"/>
        </w:rPr>
        <w:t>квалификации ФНС России</w:t>
      </w:r>
      <w:r w:rsidR="0017695D" w:rsidRPr="00912793">
        <w:rPr>
          <w:rStyle w:val="a3"/>
          <w:color w:val="auto"/>
          <w:szCs w:val="24"/>
          <w:u w:val="none"/>
        </w:rPr>
        <w:t xml:space="preserve"> (Нижний Новгород)</w:t>
      </w:r>
    </w:p>
    <w:p w:rsidR="00E2118E" w:rsidRPr="00912793" w:rsidRDefault="00E2118E" w:rsidP="002E32CC">
      <w:pPr>
        <w:widowControl w:val="0"/>
        <w:rPr>
          <w:rStyle w:val="a3"/>
          <w:color w:val="auto"/>
          <w:szCs w:val="24"/>
          <w:u w:val="none"/>
        </w:rPr>
      </w:pPr>
      <w:r w:rsidRPr="00912793">
        <w:rPr>
          <w:rStyle w:val="a3"/>
          <w:color w:val="auto"/>
          <w:szCs w:val="24"/>
          <w:u w:val="none"/>
        </w:rPr>
        <w:t>Региональное объединение работодателей «Нижегородская Ассоциация про</w:t>
      </w:r>
      <w:r w:rsidR="0064593D" w:rsidRPr="00912793">
        <w:rPr>
          <w:rStyle w:val="a3"/>
          <w:color w:val="auto"/>
          <w:szCs w:val="24"/>
          <w:u w:val="none"/>
        </w:rPr>
        <w:t>мышленников и предпринимателей»</w:t>
      </w:r>
      <w:r w:rsidR="0017695D" w:rsidRPr="00912793">
        <w:rPr>
          <w:rStyle w:val="a3"/>
          <w:color w:val="auto"/>
          <w:szCs w:val="24"/>
          <w:u w:val="none"/>
        </w:rPr>
        <w:t xml:space="preserve"> (Нижний Новгород)</w:t>
      </w:r>
    </w:p>
    <w:p w:rsidR="009C2FF4" w:rsidRPr="00912793" w:rsidRDefault="009C2FF4" w:rsidP="009C2FF4">
      <w:pPr>
        <w:widowControl w:val="0"/>
        <w:rPr>
          <w:rStyle w:val="a3"/>
          <w:color w:val="auto"/>
          <w:szCs w:val="24"/>
          <w:u w:val="none"/>
        </w:rPr>
      </w:pPr>
      <w:r w:rsidRPr="00912793">
        <w:rPr>
          <w:rStyle w:val="a3"/>
          <w:color w:val="auto"/>
          <w:szCs w:val="24"/>
          <w:u w:val="none"/>
        </w:rPr>
        <w:t>Римский Университет «</w:t>
      </w:r>
      <w:proofErr w:type="spellStart"/>
      <w:r w:rsidRPr="00912793">
        <w:rPr>
          <w:rStyle w:val="a3"/>
          <w:color w:val="auto"/>
          <w:szCs w:val="24"/>
          <w:u w:val="none"/>
        </w:rPr>
        <w:t>Форо</w:t>
      </w:r>
      <w:proofErr w:type="spellEnd"/>
      <w:r w:rsidRPr="00912793">
        <w:rPr>
          <w:rStyle w:val="a3"/>
          <w:color w:val="auto"/>
          <w:szCs w:val="24"/>
          <w:u w:val="none"/>
        </w:rPr>
        <w:t xml:space="preserve"> </w:t>
      </w:r>
      <w:proofErr w:type="spellStart"/>
      <w:r w:rsidRPr="00912793">
        <w:rPr>
          <w:rStyle w:val="a3"/>
          <w:color w:val="auto"/>
          <w:szCs w:val="24"/>
          <w:u w:val="none"/>
        </w:rPr>
        <w:t>Италико</w:t>
      </w:r>
      <w:proofErr w:type="spellEnd"/>
      <w:r w:rsidRPr="00912793">
        <w:rPr>
          <w:rStyle w:val="a3"/>
          <w:color w:val="auto"/>
          <w:szCs w:val="24"/>
          <w:u w:val="none"/>
        </w:rPr>
        <w:t>», Италия</w:t>
      </w:r>
    </w:p>
    <w:p w:rsidR="0017695D" w:rsidRPr="00912793" w:rsidRDefault="0017695D" w:rsidP="009C2FF4">
      <w:pPr>
        <w:widowControl w:val="0"/>
        <w:rPr>
          <w:rStyle w:val="a3"/>
          <w:color w:val="auto"/>
          <w:szCs w:val="24"/>
          <w:u w:val="none"/>
        </w:rPr>
      </w:pPr>
      <w:r w:rsidRPr="00912793">
        <w:rPr>
          <w:rStyle w:val="a3"/>
          <w:color w:val="auto"/>
          <w:szCs w:val="24"/>
          <w:u w:val="none"/>
        </w:rPr>
        <w:t xml:space="preserve">Российский государственный университет </w:t>
      </w:r>
      <w:proofErr w:type="spellStart"/>
      <w:r w:rsidRPr="00912793">
        <w:rPr>
          <w:rStyle w:val="a3"/>
          <w:color w:val="auto"/>
          <w:szCs w:val="24"/>
          <w:u w:val="none"/>
        </w:rPr>
        <w:t>им.А.Н.Косыгина</w:t>
      </w:r>
      <w:proofErr w:type="spellEnd"/>
      <w:r w:rsidRPr="00912793">
        <w:rPr>
          <w:rStyle w:val="a3"/>
          <w:color w:val="auto"/>
          <w:szCs w:val="24"/>
          <w:u w:val="none"/>
        </w:rPr>
        <w:t xml:space="preserve"> (Москва)</w:t>
      </w:r>
    </w:p>
    <w:p w:rsidR="00E2118E" w:rsidRPr="00912793" w:rsidRDefault="00E2118E" w:rsidP="00E2118E">
      <w:pPr>
        <w:widowControl w:val="0"/>
        <w:rPr>
          <w:rStyle w:val="a3"/>
          <w:color w:val="auto"/>
          <w:szCs w:val="24"/>
          <w:u w:val="none"/>
        </w:rPr>
      </w:pPr>
      <w:r w:rsidRPr="00912793">
        <w:rPr>
          <w:rStyle w:val="a3"/>
          <w:color w:val="auto"/>
          <w:szCs w:val="24"/>
          <w:u w:val="none"/>
        </w:rPr>
        <w:t>Росс</w:t>
      </w:r>
      <w:r w:rsidR="0064593D" w:rsidRPr="00912793">
        <w:rPr>
          <w:rStyle w:val="a3"/>
          <w:color w:val="auto"/>
          <w:szCs w:val="24"/>
          <w:u w:val="none"/>
        </w:rPr>
        <w:t>ийское психологическое общество</w:t>
      </w:r>
      <w:r w:rsidR="0017695D" w:rsidRPr="00912793">
        <w:rPr>
          <w:rStyle w:val="a3"/>
          <w:color w:val="auto"/>
          <w:szCs w:val="24"/>
          <w:u w:val="none"/>
        </w:rPr>
        <w:t xml:space="preserve"> (Москва)</w:t>
      </w:r>
    </w:p>
    <w:p w:rsidR="00E2118E" w:rsidRPr="00912793" w:rsidRDefault="00E2118E" w:rsidP="002E32CC">
      <w:pPr>
        <w:widowControl w:val="0"/>
        <w:rPr>
          <w:rStyle w:val="a3"/>
          <w:color w:val="auto"/>
          <w:szCs w:val="24"/>
          <w:u w:val="none"/>
        </w:rPr>
      </w:pPr>
      <w:r w:rsidRPr="00912793">
        <w:rPr>
          <w:rStyle w:val="a3"/>
          <w:color w:val="auto"/>
          <w:szCs w:val="24"/>
          <w:u w:val="none"/>
        </w:rPr>
        <w:t>Саратовский национальный исследовательский государственный у</w:t>
      </w:r>
      <w:r w:rsidR="00694CAE" w:rsidRPr="00912793">
        <w:rPr>
          <w:rStyle w:val="a3"/>
          <w:color w:val="auto"/>
          <w:szCs w:val="24"/>
          <w:u w:val="none"/>
        </w:rPr>
        <w:t xml:space="preserve">ниверситет </w:t>
      </w:r>
      <w:proofErr w:type="spellStart"/>
      <w:r w:rsidR="00694CAE" w:rsidRPr="00912793">
        <w:rPr>
          <w:rStyle w:val="a3"/>
          <w:color w:val="auto"/>
          <w:szCs w:val="24"/>
          <w:u w:val="none"/>
        </w:rPr>
        <w:t>им.Н.Г.Чернышевского</w:t>
      </w:r>
      <w:proofErr w:type="spellEnd"/>
      <w:r w:rsidR="0017695D" w:rsidRPr="00912793">
        <w:rPr>
          <w:rStyle w:val="a3"/>
          <w:color w:val="auto"/>
          <w:szCs w:val="24"/>
          <w:u w:val="none"/>
        </w:rPr>
        <w:t xml:space="preserve"> (Саратов)</w:t>
      </w:r>
    </w:p>
    <w:p w:rsidR="00E2118E" w:rsidRPr="00912793" w:rsidRDefault="00E2118E" w:rsidP="002E32CC">
      <w:pPr>
        <w:widowControl w:val="0"/>
        <w:rPr>
          <w:rStyle w:val="a3"/>
          <w:color w:val="auto"/>
          <w:szCs w:val="24"/>
          <w:u w:val="none"/>
        </w:rPr>
      </w:pPr>
      <w:r w:rsidRPr="00912793">
        <w:rPr>
          <w:rStyle w:val="a3"/>
          <w:color w:val="auto"/>
          <w:szCs w:val="24"/>
          <w:u w:val="none"/>
        </w:rPr>
        <w:t>Торгово-промышленн</w:t>
      </w:r>
      <w:r w:rsidR="00694CAE" w:rsidRPr="00912793">
        <w:rPr>
          <w:rStyle w:val="a3"/>
          <w:color w:val="auto"/>
          <w:szCs w:val="24"/>
          <w:u w:val="none"/>
        </w:rPr>
        <w:t>ая палата Нижегородской области</w:t>
      </w:r>
      <w:r w:rsidR="0017695D" w:rsidRPr="00912793">
        <w:rPr>
          <w:rStyle w:val="a3"/>
          <w:color w:val="auto"/>
          <w:szCs w:val="24"/>
          <w:u w:val="none"/>
        </w:rPr>
        <w:t xml:space="preserve"> (Нижний Новгород)</w:t>
      </w:r>
    </w:p>
    <w:p w:rsidR="008A74B7" w:rsidRPr="00912793" w:rsidRDefault="008A74B7" w:rsidP="002E32CC">
      <w:pPr>
        <w:widowControl w:val="0"/>
        <w:rPr>
          <w:rStyle w:val="a3"/>
          <w:color w:val="auto"/>
          <w:szCs w:val="24"/>
          <w:u w:val="none"/>
        </w:rPr>
      </w:pPr>
      <w:r w:rsidRPr="00912793">
        <w:rPr>
          <w:szCs w:val="24"/>
        </w:rPr>
        <w:t>Университет «Азиатская школа управления бизнесом» (ASBM), Индия</w:t>
      </w:r>
    </w:p>
    <w:p w:rsidR="009C2FF4" w:rsidRPr="00912793" w:rsidRDefault="009C2FF4" w:rsidP="009C2FF4">
      <w:pPr>
        <w:widowControl w:val="0"/>
        <w:rPr>
          <w:rStyle w:val="a3"/>
          <w:color w:val="auto"/>
          <w:szCs w:val="24"/>
          <w:u w:val="none"/>
        </w:rPr>
      </w:pPr>
      <w:r w:rsidRPr="00912793">
        <w:rPr>
          <w:rStyle w:val="a3"/>
          <w:color w:val="auto"/>
          <w:szCs w:val="24"/>
          <w:u w:val="none"/>
        </w:rPr>
        <w:t xml:space="preserve">Университет </w:t>
      </w:r>
      <w:proofErr w:type="spellStart"/>
      <w:r w:rsidR="008147E8" w:rsidRPr="00912793">
        <w:rPr>
          <w:rStyle w:val="a3"/>
          <w:color w:val="auto"/>
          <w:szCs w:val="24"/>
          <w:u w:val="none"/>
        </w:rPr>
        <w:t>Мизан-Тепи</w:t>
      </w:r>
      <w:proofErr w:type="spellEnd"/>
      <w:r w:rsidRPr="00912793">
        <w:rPr>
          <w:rStyle w:val="a3"/>
          <w:color w:val="auto"/>
          <w:szCs w:val="24"/>
          <w:u w:val="none"/>
        </w:rPr>
        <w:t xml:space="preserve">, </w:t>
      </w:r>
      <w:r w:rsidR="008147E8" w:rsidRPr="00912793">
        <w:rPr>
          <w:rStyle w:val="a3"/>
          <w:color w:val="auto"/>
          <w:szCs w:val="24"/>
          <w:u w:val="none"/>
        </w:rPr>
        <w:t>Эфиопия</w:t>
      </w:r>
    </w:p>
    <w:p w:rsidR="009C2FF4" w:rsidRPr="00912793" w:rsidRDefault="009C2FF4" w:rsidP="009C2FF4">
      <w:pPr>
        <w:widowControl w:val="0"/>
        <w:rPr>
          <w:rStyle w:val="a3"/>
          <w:color w:val="auto"/>
          <w:szCs w:val="24"/>
          <w:u w:val="none"/>
        </w:rPr>
      </w:pPr>
      <w:r w:rsidRPr="00912793">
        <w:rPr>
          <w:rStyle w:val="a3"/>
          <w:color w:val="auto"/>
          <w:szCs w:val="24"/>
          <w:u w:val="none"/>
        </w:rPr>
        <w:t>Ферганский государственный университет, Узбекистан</w:t>
      </w:r>
    </w:p>
    <w:p w:rsidR="00D42F45" w:rsidRPr="00B02601" w:rsidRDefault="00B22765" w:rsidP="00B02601">
      <w:pPr>
        <w:widowControl w:val="0"/>
        <w:rPr>
          <w:rStyle w:val="a3"/>
          <w:b/>
          <w:color w:val="auto"/>
          <w:szCs w:val="24"/>
          <w:u w:val="none"/>
        </w:rPr>
      </w:pPr>
      <w:r w:rsidRPr="00912793">
        <w:rPr>
          <w:rStyle w:val="a3"/>
          <w:b/>
          <w:color w:val="auto"/>
          <w:szCs w:val="24"/>
          <w:u w:val="none"/>
        </w:rPr>
        <w:t>При поддержке</w:t>
      </w:r>
      <w:r w:rsidR="00B02601">
        <w:rPr>
          <w:rStyle w:val="a3"/>
          <w:b/>
          <w:color w:val="auto"/>
          <w:szCs w:val="24"/>
          <w:u w:val="none"/>
        </w:rPr>
        <w:t xml:space="preserve"> </w:t>
      </w:r>
      <w:r w:rsidRPr="00912793">
        <w:rPr>
          <w:rStyle w:val="a3"/>
          <w:color w:val="auto"/>
          <w:szCs w:val="24"/>
          <w:u w:val="none"/>
        </w:rPr>
        <w:t>Министерства образования, науки и молодёжной политики Нижегородской области</w:t>
      </w:r>
      <w:r>
        <w:rPr>
          <w:rStyle w:val="a3"/>
          <w:color w:val="auto"/>
          <w:szCs w:val="24"/>
          <w:u w:val="none"/>
        </w:rPr>
        <w:t xml:space="preserve">, </w:t>
      </w:r>
      <w:r w:rsidRPr="00B22765">
        <w:rPr>
          <w:rStyle w:val="a3"/>
          <w:color w:val="auto"/>
          <w:szCs w:val="24"/>
          <w:u w:val="none"/>
        </w:rPr>
        <w:t>Нижегородского отделения Российского психологического общества, Нижегородской Ассоциации промышленников и предпринимателей, Торгово-промышленной палаты Нижегородской области</w:t>
      </w:r>
    </w:p>
    <w:p w:rsidR="00B22765" w:rsidRPr="00B22765" w:rsidRDefault="00B22765" w:rsidP="00B22765">
      <w:pPr>
        <w:widowControl w:val="0"/>
        <w:rPr>
          <w:szCs w:val="24"/>
        </w:rPr>
      </w:pPr>
      <w:r w:rsidRPr="00B22765">
        <w:rPr>
          <w:b/>
          <w:szCs w:val="24"/>
        </w:rPr>
        <w:t>Цель конференции</w:t>
      </w:r>
      <w:r w:rsidRPr="00B22765">
        <w:rPr>
          <w:szCs w:val="24"/>
        </w:rPr>
        <w:t xml:space="preserve"> – укрепить связи между наукой и управленческой практикой, расширить научное взаимодействие между российскими и зарубежными исследователями по проблемам психологии менеджмента, организационной психологии, управления персоналом и социального проектирования, а также осмыслить новые вызовы и перспективы дальнейшего развития управленческой психологии в условиях усиления социального значения национальной идентичности, изменений технологического уклада, постковидной реальности.</w:t>
      </w:r>
    </w:p>
    <w:p w:rsidR="00B22765" w:rsidRPr="00B22765" w:rsidRDefault="00B22765" w:rsidP="00B22765">
      <w:pPr>
        <w:rPr>
          <w:szCs w:val="24"/>
        </w:rPr>
      </w:pPr>
      <w:proofErr w:type="gramStart"/>
      <w:r w:rsidRPr="00B22765">
        <w:rPr>
          <w:szCs w:val="24"/>
        </w:rPr>
        <w:lastRenderedPageBreak/>
        <w:t>НИУ ННГУ им.</w:t>
      </w:r>
      <w:r w:rsidR="00B02601">
        <w:rPr>
          <w:szCs w:val="24"/>
        </w:rPr>
        <w:t xml:space="preserve"> </w:t>
      </w:r>
      <w:r w:rsidRPr="00B22765">
        <w:rPr>
          <w:szCs w:val="24"/>
        </w:rPr>
        <w:t>Н.И.Лобачевского (</w:t>
      </w:r>
      <w:hyperlink r:id="rId22" w:history="1">
        <w:r w:rsidRPr="00B22765">
          <w:rPr>
            <w:rStyle w:val="a3"/>
            <w:color w:val="auto"/>
            <w:szCs w:val="24"/>
          </w:rPr>
          <w:t>http://www.unn.ru</w:t>
        </w:r>
      </w:hyperlink>
      <w:r w:rsidRPr="00B22765">
        <w:rPr>
          <w:szCs w:val="24"/>
        </w:rPr>
        <w:t>) приглашает принять участие в Международной конференции российских и зарубежных ученых и практиков, психологов, педагогов, представителей органов управления образованием, бизнеса, государственного и муниципального управления, общественных и некоммерческих организаций, а также аспирантов и студентов вузов РФ и зарубежья, интересующихся проблемами психологии управления персоналом в современных условиях.</w:t>
      </w:r>
      <w:proofErr w:type="gramEnd"/>
      <w:r w:rsidRPr="00B22765">
        <w:rPr>
          <w:szCs w:val="24"/>
        </w:rPr>
        <w:t xml:space="preserve">  Конференцию проводит факультет социальных наук (</w:t>
      </w:r>
      <w:hyperlink r:id="rId23" w:history="1">
        <w:r w:rsidRPr="00B22765">
          <w:rPr>
            <w:rStyle w:val="a3"/>
            <w:color w:val="auto"/>
            <w:szCs w:val="24"/>
          </w:rPr>
          <w:t>http://www.fsn.unn.ru</w:t>
        </w:r>
      </w:hyperlink>
      <w:r w:rsidRPr="00B22765">
        <w:rPr>
          <w:szCs w:val="24"/>
        </w:rPr>
        <w:t xml:space="preserve">) с российскими и зарубежными партнерами. </w:t>
      </w:r>
    </w:p>
    <w:p w:rsidR="00F3294E" w:rsidRPr="00912793" w:rsidRDefault="00F3294E" w:rsidP="00F3294E">
      <w:pPr>
        <w:rPr>
          <w:szCs w:val="24"/>
        </w:rPr>
      </w:pPr>
      <w:r w:rsidRPr="00912793">
        <w:rPr>
          <w:szCs w:val="24"/>
        </w:rPr>
        <w:t xml:space="preserve">Россияне все более остро ощущают потребность в осознании и укреплении национальной идентичности.  Поэтому усиливается значимость духовно-нравственных ориентиров, представленных в традиционных ценностях народа, выдержавших испытание временем. Хорошо известно, что в последние десятилетия, </w:t>
      </w:r>
      <w:r w:rsidR="00035CAF" w:rsidRPr="00912793">
        <w:rPr>
          <w:szCs w:val="24"/>
        </w:rPr>
        <w:t xml:space="preserve">такие направления как: </w:t>
      </w:r>
      <w:r w:rsidRPr="00912793">
        <w:rPr>
          <w:szCs w:val="24"/>
        </w:rPr>
        <w:t xml:space="preserve">менеджмент, управление персоналом, и, во многом, организационная психология развивались в парадигме западных ценностей, что закономерно вызывало ценностные противоречия у персонала. Пришло время рефлексии и анализа возможностей разработки новых подходов в управлении, базирующихся на традиционных ценностях гражданственности, коллективизма, созидательного труда, человеческого достоинства и обеспечивающих инновационное развитие экономики, ее конкурентоспособность и жизнеспособность. </w:t>
      </w:r>
    </w:p>
    <w:p w:rsidR="00F3294E" w:rsidRPr="00912793" w:rsidRDefault="00F3294E" w:rsidP="00F3294E">
      <w:pPr>
        <w:rPr>
          <w:szCs w:val="24"/>
        </w:rPr>
      </w:pPr>
      <w:r w:rsidRPr="00912793">
        <w:rPr>
          <w:szCs w:val="24"/>
        </w:rPr>
        <w:t xml:space="preserve">Для психологического сообщества становятся всё более актуальными вопросы об организационно-психологических условиях, при которых работники на ценностном, когнитивном, эмоциональном и поведенческом уровнях будут включены в организационные изменения инновационной направленности. Эти вопросы неразрывно связаны как с национальными и локальными организационными ценностями, так и с глобальными ценностными основами социального бытия. </w:t>
      </w:r>
    </w:p>
    <w:p w:rsidR="00F3294E" w:rsidRPr="00912793" w:rsidRDefault="00F3294E" w:rsidP="00F3294E">
      <w:pPr>
        <w:rPr>
          <w:szCs w:val="24"/>
        </w:rPr>
      </w:pPr>
      <w:r w:rsidRPr="00912793">
        <w:rPr>
          <w:szCs w:val="24"/>
        </w:rPr>
        <w:t>Проблематика Конференции сложна и многогранна, поэтому она нуждается не столько в оценочных суждениях, сколько в конкретизации и объективизации полученных знаний, определении перспектив новых исследований в актуальном социально-экономическом контексте.</w:t>
      </w:r>
    </w:p>
    <w:p w:rsidR="00706C9A" w:rsidRDefault="00706C9A" w:rsidP="00706C9A">
      <w:pPr>
        <w:rPr>
          <w:szCs w:val="24"/>
        </w:rPr>
      </w:pPr>
    </w:p>
    <w:p w:rsidR="00B02601" w:rsidRPr="00B02601" w:rsidRDefault="00B02601" w:rsidP="00B02601">
      <w:pPr>
        <w:jc w:val="center"/>
        <w:rPr>
          <w:szCs w:val="24"/>
        </w:rPr>
      </w:pPr>
      <w:r w:rsidRPr="00B02601">
        <w:rPr>
          <w:szCs w:val="24"/>
        </w:rPr>
        <w:t>Приветствуем участников Конференции!</w:t>
      </w:r>
    </w:p>
    <w:p w:rsidR="00B02601" w:rsidRDefault="00B02601" w:rsidP="00B02601">
      <w:pPr>
        <w:ind w:firstLine="0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4486596</wp:posOffset>
            </wp:positionH>
            <wp:positionV relativeFrom="paragraph">
              <wp:posOffset>73704</wp:posOffset>
            </wp:positionV>
            <wp:extent cx="804815" cy="479834"/>
            <wp:effectExtent l="19050" t="0" r="0" b="0"/>
            <wp:wrapNone/>
            <wp:docPr id="10" name="Рисунок 10" descr="https://lh4.googleusercontent.com/3w2RWaUz35QzZnuUShSSycDlYDZUwZjx3D_lRIjesM5nbiAt6-vTbNpxD3SRXQ47wKjPtlCh--oc06ncJMgb0pbbg9c71jccSQlIP0Ec7SzcUJRL9dSC9LvEEoX1W-q-6Q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4.googleusercontent.com/3w2RWaUz35QzZnuUShSSycDlYDZUwZjx3D_lRIjesM5nbiAt6-vTbNpxD3SRXQ47wKjPtlCh--oc06ncJMgb0pbbg9c71jccSQlIP0Ec7SzcUJRL9dSC9LvEEoX1W-q-6Q=w128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15" cy="47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601" w:rsidRPr="00B02601" w:rsidRDefault="00B02601" w:rsidP="00B02601">
      <w:pPr>
        <w:ind w:firstLine="0"/>
        <w:rPr>
          <w:noProof/>
          <w:lang w:eastAsia="ru-RU"/>
        </w:rPr>
      </w:pPr>
      <w:r w:rsidRPr="00B02601">
        <w:rPr>
          <w:szCs w:val="24"/>
        </w:rPr>
        <w:t xml:space="preserve">Декан факультета социальных наук ННГУ им. Н.И. Лобачевского </w:t>
      </w:r>
      <w:r>
        <w:rPr>
          <w:szCs w:val="24"/>
        </w:rPr>
        <w:t xml:space="preserve"> </w:t>
      </w:r>
      <w:r>
        <w:rPr>
          <w:noProof/>
          <w:lang w:eastAsia="ru-RU"/>
        </w:rPr>
        <w:t xml:space="preserve">                            </w:t>
      </w:r>
      <w:r w:rsidRPr="00B02601">
        <w:rPr>
          <w:szCs w:val="24"/>
        </w:rPr>
        <w:t xml:space="preserve">Р.В. </w:t>
      </w:r>
      <w:proofErr w:type="spellStart"/>
      <w:r w:rsidRPr="00B02601">
        <w:rPr>
          <w:szCs w:val="24"/>
        </w:rPr>
        <w:t>Голубин</w:t>
      </w:r>
      <w:proofErr w:type="spellEnd"/>
    </w:p>
    <w:p w:rsidR="00B02601" w:rsidRDefault="00B02601" w:rsidP="00B02601">
      <w:pPr>
        <w:widowControl w:val="0"/>
        <w:ind w:firstLine="0"/>
        <w:rPr>
          <w:szCs w:val="24"/>
        </w:rPr>
      </w:pPr>
    </w:p>
    <w:p w:rsidR="00B02601" w:rsidRDefault="00B02601" w:rsidP="00B02601">
      <w:pPr>
        <w:widowControl w:val="0"/>
        <w:ind w:firstLine="0"/>
        <w:rPr>
          <w:szCs w:val="24"/>
        </w:rPr>
      </w:pPr>
    </w:p>
    <w:p w:rsidR="00B02601" w:rsidRDefault="00B02601" w:rsidP="00B02601">
      <w:pPr>
        <w:widowControl w:val="0"/>
        <w:ind w:firstLine="0"/>
        <w:rPr>
          <w:szCs w:val="24"/>
        </w:rPr>
      </w:pPr>
    </w:p>
    <w:p w:rsidR="00B02601" w:rsidRDefault="00B02601" w:rsidP="00B02601">
      <w:pPr>
        <w:widowControl w:val="0"/>
        <w:ind w:firstLine="0"/>
        <w:rPr>
          <w:b/>
          <w:szCs w:val="24"/>
        </w:rPr>
      </w:pPr>
    </w:p>
    <w:p w:rsidR="00E50580" w:rsidRPr="00912793" w:rsidRDefault="00E50580" w:rsidP="00E50580">
      <w:pPr>
        <w:widowControl w:val="0"/>
        <w:ind w:firstLine="708"/>
        <w:rPr>
          <w:b/>
          <w:szCs w:val="24"/>
        </w:rPr>
      </w:pPr>
      <w:r w:rsidRPr="00912793">
        <w:rPr>
          <w:b/>
          <w:szCs w:val="24"/>
        </w:rPr>
        <w:t>Основные направления работы конференции</w:t>
      </w:r>
    </w:p>
    <w:p w:rsidR="001773AB" w:rsidRPr="00912793" w:rsidRDefault="00843509" w:rsidP="001773AB">
      <w:pPr>
        <w:pStyle w:val="a6"/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12793">
        <w:rPr>
          <w:sz w:val="24"/>
          <w:szCs w:val="24"/>
        </w:rPr>
        <w:t>История и современное состояние</w:t>
      </w:r>
      <w:r w:rsidR="00E50580" w:rsidRPr="00912793">
        <w:rPr>
          <w:sz w:val="24"/>
          <w:szCs w:val="24"/>
        </w:rPr>
        <w:t xml:space="preserve"> психологии труда, управления и организационной</w:t>
      </w:r>
      <w:r w:rsidRPr="00912793">
        <w:rPr>
          <w:sz w:val="24"/>
          <w:szCs w:val="24"/>
        </w:rPr>
        <w:t xml:space="preserve"> психологии. Уроки для будущего</w:t>
      </w:r>
      <w:bookmarkStart w:id="0" w:name="_Hlk1148344"/>
      <w:r w:rsidR="00E05863" w:rsidRPr="00912793">
        <w:rPr>
          <w:sz w:val="24"/>
          <w:szCs w:val="24"/>
        </w:rPr>
        <w:t>.</w:t>
      </w:r>
    </w:p>
    <w:p w:rsidR="0014496C" w:rsidRPr="00912793" w:rsidRDefault="0014496C" w:rsidP="001773AB">
      <w:pPr>
        <w:pStyle w:val="a6"/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12793">
        <w:rPr>
          <w:sz w:val="24"/>
          <w:szCs w:val="24"/>
        </w:rPr>
        <w:t>Традиционные ценности России как социально-психологическая основа эффективного управления персоналом</w:t>
      </w:r>
      <w:r w:rsidR="00E05863" w:rsidRPr="00912793">
        <w:rPr>
          <w:sz w:val="24"/>
          <w:szCs w:val="24"/>
        </w:rPr>
        <w:t>.</w:t>
      </w:r>
    </w:p>
    <w:p w:rsidR="00C30A0C" w:rsidRPr="00912793" w:rsidRDefault="00C30A0C" w:rsidP="001773AB">
      <w:pPr>
        <w:pStyle w:val="a6"/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12793">
        <w:rPr>
          <w:sz w:val="24"/>
          <w:szCs w:val="24"/>
        </w:rPr>
        <w:t>Управление персоналом в цифровой экономике</w:t>
      </w:r>
      <w:r w:rsidR="001773AB" w:rsidRPr="00912793">
        <w:rPr>
          <w:sz w:val="24"/>
          <w:szCs w:val="24"/>
        </w:rPr>
        <w:t>:н</w:t>
      </w:r>
      <w:r w:rsidRPr="00912793">
        <w:rPr>
          <w:sz w:val="24"/>
          <w:szCs w:val="24"/>
        </w:rPr>
        <w:t>овые тренды</w:t>
      </w:r>
      <w:r w:rsidR="001773AB" w:rsidRPr="00912793">
        <w:rPr>
          <w:sz w:val="24"/>
          <w:szCs w:val="24"/>
        </w:rPr>
        <w:t xml:space="preserve"> и инновационные технологии</w:t>
      </w:r>
      <w:r w:rsidR="00E05863" w:rsidRPr="00912793">
        <w:rPr>
          <w:sz w:val="24"/>
          <w:szCs w:val="24"/>
        </w:rPr>
        <w:t>.</w:t>
      </w:r>
    </w:p>
    <w:p w:rsidR="00ED4A35" w:rsidRPr="00912793" w:rsidRDefault="00ED4A35" w:rsidP="001773AB">
      <w:pPr>
        <w:pStyle w:val="a6"/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12793">
        <w:rPr>
          <w:sz w:val="24"/>
          <w:szCs w:val="24"/>
        </w:rPr>
        <w:t>Психологическая жизнеспособность персонала</w:t>
      </w:r>
      <w:r w:rsidR="00E05863" w:rsidRPr="00912793">
        <w:rPr>
          <w:sz w:val="24"/>
          <w:szCs w:val="24"/>
        </w:rPr>
        <w:t>.</w:t>
      </w:r>
    </w:p>
    <w:p w:rsidR="0014496C" w:rsidRPr="00912793" w:rsidRDefault="0014496C" w:rsidP="001773AB">
      <w:pPr>
        <w:pStyle w:val="a6"/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12793">
        <w:rPr>
          <w:sz w:val="24"/>
          <w:szCs w:val="24"/>
        </w:rPr>
        <w:t xml:space="preserve">Творчество и инновативность субъекта труда в </w:t>
      </w:r>
      <w:r w:rsidRPr="00912793">
        <w:rPr>
          <w:sz w:val="24"/>
          <w:szCs w:val="24"/>
          <w:lang w:val="en-US"/>
        </w:rPr>
        <w:t>XXI</w:t>
      </w:r>
      <w:r w:rsidRPr="00912793">
        <w:rPr>
          <w:sz w:val="24"/>
          <w:szCs w:val="24"/>
        </w:rPr>
        <w:t xml:space="preserve"> веке</w:t>
      </w:r>
      <w:r w:rsidR="00E05863" w:rsidRPr="00912793">
        <w:rPr>
          <w:sz w:val="24"/>
          <w:szCs w:val="24"/>
        </w:rPr>
        <w:t>.</w:t>
      </w:r>
    </w:p>
    <w:p w:rsidR="002C451E" w:rsidRPr="00912793" w:rsidRDefault="002C451E" w:rsidP="001773AB">
      <w:pPr>
        <w:pStyle w:val="a6"/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12793">
        <w:rPr>
          <w:sz w:val="24"/>
          <w:szCs w:val="24"/>
        </w:rPr>
        <w:t>Организационная культура как феномен и метод управления персоналом</w:t>
      </w:r>
      <w:r w:rsidR="00E05863" w:rsidRPr="00912793">
        <w:rPr>
          <w:sz w:val="24"/>
          <w:szCs w:val="24"/>
        </w:rPr>
        <w:t>.</w:t>
      </w:r>
    </w:p>
    <w:p w:rsidR="001773AB" w:rsidRPr="00912793" w:rsidRDefault="001773AB" w:rsidP="001773AB">
      <w:pPr>
        <w:pStyle w:val="a6"/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12793">
        <w:rPr>
          <w:sz w:val="24"/>
          <w:szCs w:val="24"/>
        </w:rPr>
        <w:t>Гендерные и возрастные аспекты управления персоналом</w:t>
      </w:r>
      <w:r w:rsidR="00E05863" w:rsidRPr="00912793">
        <w:rPr>
          <w:sz w:val="24"/>
          <w:szCs w:val="24"/>
        </w:rPr>
        <w:t>.</w:t>
      </w:r>
    </w:p>
    <w:p w:rsidR="001773AB" w:rsidRPr="00912793" w:rsidRDefault="001773AB" w:rsidP="001773AB">
      <w:pPr>
        <w:pStyle w:val="a6"/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12793">
        <w:rPr>
          <w:sz w:val="24"/>
          <w:szCs w:val="24"/>
        </w:rPr>
        <w:t xml:space="preserve">Качество трудовой жизни, субъективное благополучие персонала </w:t>
      </w:r>
      <w:r w:rsidR="0014496C" w:rsidRPr="00912793">
        <w:rPr>
          <w:sz w:val="24"/>
          <w:szCs w:val="24"/>
        </w:rPr>
        <w:t xml:space="preserve">как эмоциональный регулятор трудовой деятельности </w:t>
      </w:r>
      <w:r w:rsidRPr="00912793">
        <w:rPr>
          <w:sz w:val="24"/>
          <w:szCs w:val="24"/>
        </w:rPr>
        <w:t>в современных условиях ведения бизнеса</w:t>
      </w:r>
      <w:r w:rsidR="00E05863" w:rsidRPr="00912793">
        <w:rPr>
          <w:sz w:val="24"/>
          <w:szCs w:val="24"/>
        </w:rPr>
        <w:t>.</w:t>
      </w:r>
    </w:p>
    <w:p w:rsidR="00E50580" w:rsidRPr="00912793" w:rsidRDefault="0014496C" w:rsidP="001773AB">
      <w:pPr>
        <w:pStyle w:val="a6"/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12793">
        <w:rPr>
          <w:sz w:val="24"/>
          <w:szCs w:val="24"/>
        </w:rPr>
        <w:t>На</w:t>
      </w:r>
      <w:r w:rsidR="00843509" w:rsidRPr="00912793">
        <w:rPr>
          <w:sz w:val="24"/>
          <w:szCs w:val="24"/>
        </w:rPr>
        <w:t>ставничеств</w:t>
      </w:r>
      <w:r w:rsidRPr="00912793">
        <w:rPr>
          <w:sz w:val="24"/>
          <w:szCs w:val="24"/>
        </w:rPr>
        <w:t>о в контексте традиционных российских ценностей</w:t>
      </w:r>
      <w:r w:rsidR="00E05863" w:rsidRPr="00912793">
        <w:rPr>
          <w:sz w:val="24"/>
          <w:szCs w:val="24"/>
        </w:rPr>
        <w:t>.</w:t>
      </w:r>
    </w:p>
    <w:p w:rsidR="006A4DB2" w:rsidRPr="00912793" w:rsidRDefault="006A4DB2" w:rsidP="001773AB">
      <w:pPr>
        <w:pStyle w:val="a6"/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12793">
        <w:rPr>
          <w:sz w:val="24"/>
          <w:szCs w:val="24"/>
        </w:rPr>
        <w:t>Эффективность групп и команд в организации.</w:t>
      </w:r>
    </w:p>
    <w:p w:rsidR="006A4DB2" w:rsidRPr="00912793" w:rsidRDefault="006A4DB2" w:rsidP="001773AB">
      <w:pPr>
        <w:pStyle w:val="a6"/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12793">
        <w:rPr>
          <w:sz w:val="24"/>
          <w:szCs w:val="24"/>
        </w:rPr>
        <w:t>Организационная и трудовая ресоциализация участников боевых действий.</w:t>
      </w:r>
    </w:p>
    <w:p w:rsidR="001773AB" w:rsidRPr="00912793" w:rsidRDefault="001773AB" w:rsidP="001773AB">
      <w:pPr>
        <w:pStyle w:val="a6"/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12793">
        <w:rPr>
          <w:sz w:val="24"/>
          <w:szCs w:val="24"/>
        </w:rPr>
        <w:t>Научный дебют: доклады молодых учёных и студентов.</w:t>
      </w:r>
    </w:p>
    <w:p w:rsidR="00C01B1B" w:rsidRPr="00912793" w:rsidRDefault="00C01B1B" w:rsidP="00C01B1B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1B1B" w:rsidRPr="00912793" w:rsidRDefault="00C01B1B" w:rsidP="00C01B1B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912793">
        <w:rPr>
          <w:rFonts w:ascii="Times New Roman" w:hAnsi="Times New Roman" w:cs="Times New Roman"/>
          <w:b/>
          <w:sz w:val="24"/>
          <w:szCs w:val="24"/>
        </w:rPr>
        <w:t xml:space="preserve">Участники. </w:t>
      </w:r>
      <w:r w:rsidRPr="00912793">
        <w:rPr>
          <w:rFonts w:ascii="Times New Roman" w:hAnsi="Times New Roman" w:cs="Times New Roman"/>
          <w:sz w:val="24"/>
          <w:szCs w:val="24"/>
        </w:rPr>
        <w:t xml:space="preserve">К работе в конференции приглашаются российские и зарубежные ученые, психологи, педагоги, специалисты других отраслей научного знания и практики, представители органов управления образованием, бизнеса, государственного и муниципального управления, </w:t>
      </w:r>
      <w:r w:rsidRPr="00912793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общественных и некоммерческих организаций, а также аспиранты и студенты вузов РФ и зарубежья. </w:t>
      </w:r>
    </w:p>
    <w:p w:rsidR="00C01B1B" w:rsidRPr="00912793" w:rsidRDefault="00C01B1B" w:rsidP="00C01B1B">
      <w:pPr>
        <w:pStyle w:val="a6"/>
        <w:widowControl w:val="0"/>
        <w:ind w:firstLine="709"/>
        <w:rPr>
          <w:sz w:val="24"/>
          <w:szCs w:val="24"/>
        </w:rPr>
      </w:pPr>
      <w:r w:rsidRPr="00912793">
        <w:rPr>
          <w:sz w:val="24"/>
          <w:szCs w:val="24"/>
        </w:rPr>
        <w:t xml:space="preserve">В рамках конференции пройдут круглые столы и мастер-классы, заявки на проведение которых принимаются. </w:t>
      </w:r>
    </w:p>
    <w:p w:rsidR="0043793D" w:rsidRPr="00CC03EA" w:rsidRDefault="00C01B1B" w:rsidP="0043793D">
      <w:pPr>
        <w:pStyle w:val="a4"/>
        <w:widowControl w:val="0"/>
        <w:spacing w:before="0" w:beforeAutospacing="0" w:after="0" w:afterAutospacing="0"/>
        <w:ind w:firstLine="709"/>
        <w:rPr>
          <w:rStyle w:val="a5"/>
          <w:rFonts w:ascii="Times New Roman" w:hAnsi="Times New Roman"/>
          <w:i w:val="0"/>
          <w:iCs/>
          <w:color w:val="000000" w:themeColor="text1"/>
          <w:sz w:val="24"/>
          <w:szCs w:val="24"/>
        </w:rPr>
      </w:pPr>
      <w:r w:rsidRPr="00912793">
        <w:rPr>
          <w:rFonts w:ascii="Times New Roman" w:hAnsi="Times New Roman" w:cs="Times New Roman"/>
          <w:b/>
          <w:bCs/>
          <w:sz w:val="24"/>
          <w:szCs w:val="24"/>
        </w:rPr>
        <w:t>Публикация в сборнике.</w:t>
      </w:r>
      <w:r w:rsidRPr="00912793">
        <w:rPr>
          <w:rFonts w:ascii="Times New Roman" w:hAnsi="Times New Roman" w:cs="Times New Roman"/>
          <w:sz w:val="24"/>
          <w:szCs w:val="24"/>
        </w:rPr>
        <w:t xml:space="preserve"> По итогам конференции будет сформирован сборник трудов, состоящий из статей по материалам научных докладов. Сборнику будут присвоены: международный номер </w:t>
      </w:r>
      <w:r w:rsidRPr="00912793">
        <w:rPr>
          <w:rFonts w:ascii="Times New Roman" w:hAnsi="Times New Roman" w:cs="Times New Roman"/>
          <w:bCs/>
          <w:sz w:val="24"/>
          <w:szCs w:val="24"/>
        </w:rPr>
        <w:t>ISBN, коды государственной регистрации – УДК, ББК. Научные статьи в обязательном порядке проходят рецензирование и размещаются в системе РИНЦ – российского индекса научного цитирования (</w:t>
      </w:r>
      <w:proofErr w:type="spellStart"/>
      <w:r w:rsidRPr="00912793">
        <w:rPr>
          <w:rFonts w:ascii="Times New Roman" w:hAnsi="Times New Roman" w:cs="Times New Roman"/>
          <w:bCs/>
          <w:sz w:val="24"/>
          <w:szCs w:val="24"/>
        </w:rPr>
        <w:t>elibrary</w:t>
      </w:r>
      <w:proofErr w:type="spellEnd"/>
      <w:r w:rsidRPr="00912793">
        <w:rPr>
          <w:rFonts w:ascii="Times New Roman" w:hAnsi="Times New Roman" w:cs="Times New Roman"/>
          <w:bCs/>
          <w:sz w:val="24"/>
          <w:szCs w:val="24"/>
        </w:rPr>
        <w:t>).</w:t>
      </w:r>
      <w:r w:rsidR="00676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2793">
        <w:rPr>
          <w:rFonts w:ascii="Times New Roman" w:hAnsi="Times New Roman" w:cs="Times New Roman"/>
          <w:b/>
          <w:bCs/>
          <w:sz w:val="24"/>
          <w:szCs w:val="24"/>
        </w:rPr>
        <w:t>Публикация в сборнике бесплатная.</w:t>
      </w:r>
      <w:r w:rsidRPr="00912793">
        <w:rPr>
          <w:rFonts w:ascii="Times New Roman" w:hAnsi="Times New Roman" w:cs="Times New Roman"/>
          <w:sz w:val="24"/>
          <w:szCs w:val="24"/>
        </w:rPr>
        <w:t xml:space="preserve"> Электронная версия Сборника будет размещена в свободном доступе на Интернет-ресурсе мероприятия в течение месяца с даты окончания мероприятия.</w:t>
      </w:r>
      <w:r w:rsidR="0043793D" w:rsidRPr="00912793">
        <w:rPr>
          <w:rStyle w:val="a3"/>
          <w:rFonts w:ascii="Times New Roman" w:hAnsi="Times New Roman"/>
          <w:iCs/>
          <w:color w:val="000000" w:themeColor="text1"/>
          <w:sz w:val="24"/>
          <w:szCs w:val="24"/>
          <w:u w:val="none"/>
        </w:rPr>
        <w:t xml:space="preserve"> Подробная информация о Конференции и требованиях к оформлению статьи представлена </w:t>
      </w:r>
      <w:r w:rsidR="0043793D" w:rsidRPr="00912793">
        <w:rPr>
          <w:rStyle w:val="a3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  <w:t>на сайте</w:t>
      </w:r>
      <w:r w:rsidR="00676E10">
        <w:rPr>
          <w:rStyle w:val="a3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  <w:t xml:space="preserve"> </w:t>
      </w:r>
      <w:hyperlink r:id="rId25" w:tgtFrame="_blank" w:history="1">
        <w:r w:rsidR="00456A23" w:rsidRPr="00456A2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https://sites.google.com/view/psy-conf-unn-ru</w:t>
        </w:r>
      </w:hyperlink>
      <w:r w:rsidR="00676E10">
        <w:t xml:space="preserve"> </w:t>
      </w:r>
      <w:r w:rsidR="0043793D" w:rsidRPr="00CC0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 w:rsidR="0043793D" w:rsidRPr="00CC0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«Условия публикации».</w:t>
      </w:r>
      <w:r w:rsidR="00676E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12793" w:rsidRPr="00CC03EA">
        <w:rPr>
          <w:rStyle w:val="a3"/>
          <w:rFonts w:ascii="Times New Roman" w:hAnsi="Times New Roman"/>
          <w:iCs/>
          <w:color w:val="000000" w:themeColor="text1"/>
          <w:sz w:val="24"/>
          <w:szCs w:val="24"/>
          <w:u w:val="none"/>
        </w:rPr>
        <w:t>Статьи</w:t>
      </w:r>
      <w:r w:rsidR="00912793" w:rsidRPr="00CC03EA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 для сборника отправляются по электронной почте </w:t>
      </w:r>
      <w:hyperlink r:id="rId26" w:history="1">
        <w:r w:rsidR="00912793" w:rsidRPr="00CC03EA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azaru3@yandex.ru</w:t>
        </w:r>
      </w:hyperlink>
      <w:r w:rsidR="00912793" w:rsidRPr="00CC03EA">
        <w:rPr>
          <w:rFonts w:ascii="Times New Roman" w:hAnsi="Times New Roman" w:cs="Times New Roman"/>
          <w:sz w:val="24"/>
          <w:szCs w:val="24"/>
        </w:rPr>
        <w:t>.</w:t>
      </w:r>
    </w:p>
    <w:p w:rsidR="00C01B1B" w:rsidRPr="00CC03EA" w:rsidRDefault="00C01B1B" w:rsidP="00C01B1B">
      <w:pPr>
        <w:rPr>
          <w:b/>
          <w:bCs/>
          <w:szCs w:val="24"/>
        </w:rPr>
      </w:pPr>
    </w:p>
    <w:p w:rsidR="00C01B1B" w:rsidRPr="00CC03EA" w:rsidRDefault="00C01B1B" w:rsidP="00C01B1B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03EA">
        <w:rPr>
          <w:rFonts w:ascii="Times New Roman" w:hAnsi="Times New Roman" w:cs="Times New Roman"/>
          <w:b/>
          <w:bCs/>
          <w:sz w:val="24"/>
          <w:szCs w:val="24"/>
        </w:rPr>
        <w:t>Организационные условия</w:t>
      </w:r>
    </w:p>
    <w:p w:rsidR="001773AB" w:rsidRPr="00CC03EA" w:rsidRDefault="001773AB" w:rsidP="001773AB">
      <w:pPr>
        <w:pStyle w:val="a6"/>
        <w:widowControl w:val="0"/>
        <w:rPr>
          <w:sz w:val="24"/>
          <w:szCs w:val="24"/>
        </w:rPr>
      </w:pPr>
    </w:p>
    <w:bookmarkEnd w:id="0"/>
    <w:p w:rsidR="0072354B" w:rsidRPr="00912793" w:rsidRDefault="0072354B" w:rsidP="0072354B">
      <w:pPr>
        <w:pStyle w:val="a9"/>
        <w:spacing w:before="0" w:beforeAutospacing="0" w:after="0" w:afterAutospacing="0"/>
        <w:ind w:firstLine="709"/>
        <w:rPr>
          <w:b/>
          <w:bCs/>
          <w:iCs/>
          <w:color w:val="000000"/>
        </w:rPr>
      </w:pPr>
      <w:r w:rsidRPr="00912793">
        <w:rPr>
          <w:b/>
          <w:bCs/>
          <w:iCs/>
          <w:color w:val="000000"/>
        </w:rPr>
        <w:t>Важные даты</w:t>
      </w:r>
    </w:p>
    <w:p w:rsidR="00C01B1B" w:rsidRPr="00912793" w:rsidRDefault="0072354B" w:rsidP="0072354B">
      <w:pPr>
        <w:pStyle w:val="a9"/>
        <w:spacing w:before="0" w:beforeAutospacing="0" w:after="0" w:afterAutospacing="0"/>
        <w:ind w:firstLine="709"/>
        <w:jc w:val="both"/>
      </w:pPr>
      <w:r w:rsidRPr="00912793">
        <w:t xml:space="preserve">Приём заявок на участие в конференции с темами и текстами докладов </w:t>
      </w:r>
      <w:r w:rsidRPr="00912793">
        <w:rPr>
          <w:b/>
        </w:rPr>
        <w:t>до 27 сентября 2023г</w:t>
      </w:r>
      <w:r w:rsidRPr="00912793">
        <w:t>.</w:t>
      </w:r>
    </w:p>
    <w:p w:rsidR="0072354B" w:rsidRPr="00912793" w:rsidRDefault="00650ABB" w:rsidP="0072354B">
      <w:pPr>
        <w:pStyle w:val="a9"/>
        <w:spacing w:before="0" w:beforeAutospacing="0" w:after="0" w:afterAutospacing="0"/>
        <w:ind w:firstLine="709"/>
        <w:jc w:val="both"/>
        <w:rPr>
          <w:b/>
          <w:bCs/>
          <w:iCs/>
          <w:color w:val="000000"/>
        </w:rPr>
      </w:pPr>
      <w:r w:rsidRPr="00912793">
        <w:rPr>
          <w:bCs/>
          <w:iCs/>
          <w:color w:val="000000"/>
        </w:rPr>
        <w:t>П</w:t>
      </w:r>
      <w:r w:rsidR="0072354B" w:rsidRPr="00912793">
        <w:rPr>
          <w:bCs/>
          <w:iCs/>
          <w:color w:val="000000"/>
        </w:rPr>
        <w:t xml:space="preserve">ланируемые сроки проведения конференции – </w:t>
      </w:r>
      <w:r w:rsidR="0072354B" w:rsidRPr="00912793">
        <w:rPr>
          <w:b/>
          <w:bCs/>
          <w:iCs/>
          <w:color w:val="000000"/>
        </w:rPr>
        <w:t>23-24 ноября 2023г.</w:t>
      </w:r>
    </w:p>
    <w:p w:rsidR="0072354B" w:rsidRPr="00912793" w:rsidRDefault="0072354B" w:rsidP="0072354B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912793">
        <w:rPr>
          <w:rFonts w:ascii="Times New Roman" w:hAnsi="Times New Roman" w:cs="Times New Roman"/>
          <w:b/>
          <w:sz w:val="24"/>
          <w:szCs w:val="24"/>
        </w:rPr>
        <w:t xml:space="preserve">Формы участия: </w:t>
      </w:r>
      <w:r w:rsidRPr="00912793">
        <w:rPr>
          <w:rFonts w:ascii="Times New Roman" w:hAnsi="Times New Roman" w:cs="Times New Roman"/>
          <w:sz w:val="24"/>
          <w:szCs w:val="24"/>
        </w:rPr>
        <w:t>доклады могут быть представлены как в очном, так и в дистанционном формате.</w:t>
      </w:r>
    </w:p>
    <w:p w:rsidR="0072354B" w:rsidRPr="00912793" w:rsidRDefault="0072354B" w:rsidP="0072354B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912793">
        <w:rPr>
          <w:rFonts w:ascii="Times New Roman" w:hAnsi="Times New Roman" w:cs="Times New Roman"/>
          <w:b/>
          <w:sz w:val="24"/>
          <w:szCs w:val="24"/>
        </w:rPr>
        <w:t xml:space="preserve">Формы работы конференции: </w:t>
      </w:r>
      <w:r w:rsidRPr="00912793">
        <w:rPr>
          <w:rFonts w:ascii="Times New Roman" w:hAnsi="Times New Roman" w:cs="Times New Roman"/>
          <w:sz w:val="24"/>
          <w:szCs w:val="24"/>
        </w:rPr>
        <w:t>пленарные дискуссии, секционные заседания, круглые столы, мастер-классы.</w:t>
      </w:r>
    </w:p>
    <w:p w:rsidR="0072354B" w:rsidRPr="00912793" w:rsidRDefault="0072354B" w:rsidP="0072354B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912793">
        <w:rPr>
          <w:rFonts w:ascii="Times New Roman" w:hAnsi="Times New Roman" w:cs="Times New Roman"/>
          <w:b/>
          <w:sz w:val="24"/>
          <w:szCs w:val="24"/>
        </w:rPr>
        <w:t>Рабочие языки:</w:t>
      </w:r>
      <w:r w:rsidRPr="00912793">
        <w:rPr>
          <w:rFonts w:ascii="Times New Roman" w:hAnsi="Times New Roman" w:cs="Times New Roman"/>
          <w:sz w:val="24"/>
          <w:szCs w:val="24"/>
        </w:rPr>
        <w:t xml:space="preserve"> русский, английский.</w:t>
      </w:r>
    </w:p>
    <w:p w:rsidR="00C01B1B" w:rsidRPr="00912793" w:rsidRDefault="00C01B1B" w:rsidP="0072354B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</w:p>
    <w:p w:rsidR="00C2374E" w:rsidRPr="00912793" w:rsidRDefault="00C2374E" w:rsidP="00C2374E">
      <w:pPr>
        <w:pStyle w:val="101410"/>
        <w:rPr>
          <w:rFonts w:cs="Times New Roman"/>
          <w:sz w:val="24"/>
          <w:szCs w:val="24"/>
        </w:rPr>
      </w:pPr>
      <w:r w:rsidRPr="00912793">
        <w:rPr>
          <w:rFonts w:cs="Times New Roman"/>
          <w:sz w:val="24"/>
          <w:szCs w:val="24"/>
        </w:rPr>
        <w:t xml:space="preserve">Участники конференции, сделавшие доклад, могут получить электронную версию сертификата. С </w:t>
      </w:r>
      <w:r w:rsidR="007467EB" w:rsidRPr="00912793">
        <w:rPr>
          <w:rFonts w:cs="Times New Roman"/>
          <w:b/>
          <w:sz w:val="24"/>
          <w:szCs w:val="24"/>
        </w:rPr>
        <w:t>2</w:t>
      </w:r>
      <w:r w:rsidRPr="00912793">
        <w:rPr>
          <w:rFonts w:cs="Times New Roman"/>
          <w:b/>
          <w:sz w:val="24"/>
          <w:szCs w:val="24"/>
        </w:rPr>
        <w:t>5 ноября 202</w:t>
      </w:r>
      <w:r w:rsidR="007467EB" w:rsidRPr="00912793">
        <w:rPr>
          <w:rFonts w:cs="Times New Roman"/>
          <w:b/>
          <w:sz w:val="24"/>
          <w:szCs w:val="24"/>
        </w:rPr>
        <w:t>3</w:t>
      </w:r>
      <w:r w:rsidRPr="00912793">
        <w:rPr>
          <w:rFonts w:cs="Times New Roman"/>
          <w:b/>
          <w:sz w:val="24"/>
          <w:szCs w:val="24"/>
        </w:rPr>
        <w:t>г.</w:t>
      </w:r>
      <w:r w:rsidRPr="00912793">
        <w:rPr>
          <w:rFonts w:cs="Times New Roman"/>
          <w:sz w:val="24"/>
          <w:szCs w:val="24"/>
        </w:rPr>
        <w:t xml:space="preserve"> сертификат и сборник будут доступны на сайте. Желающие получить печатную версию сборника, сообщите об этом в заявке.  </w:t>
      </w:r>
    </w:p>
    <w:p w:rsidR="00C2374E" w:rsidRPr="00912793" w:rsidRDefault="00C2374E" w:rsidP="00C2374E">
      <w:pPr>
        <w:pStyle w:val="a9"/>
        <w:spacing w:before="0" w:beforeAutospacing="0" w:after="0" w:afterAutospacing="0"/>
        <w:ind w:firstLine="709"/>
        <w:jc w:val="both"/>
      </w:pPr>
      <w:r w:rsidRPr="00912793">
        <w:t xml:space="preserve">Оргкомитет обеспечивает кофе-брейк для </w:t>
      </w:r>
      <w:r w:rsidR="009312E1" w:rsidRPr="00912793">
        <w:t xml:space="preserve">очных </w:t>
      </w:r>
      <w:r w:rsidRPr="00912793">
        <w:t xml:space="preserve">участников. </w:t>
      </w:r>
    </w:p>
    <w:p w:rsidR="00C2374E" w:rsidRPr="00912793" w:rsidRDefault="00C2374E" w:rsidP="00C2374E">
      <w:pPr>
        <w:pStyle w:val="a9"/>
        <w:spacing w:before="0" w:beforeAutospacing="0" w:after="0" w:afterAutospacing="0"/>
        <w:ind w:firstLine="709"/>
        <w:jc w:val="both"/>
      </w:pPr>
      <w:r w:rsidRPr="00912793">
        <w:t xml:space="preserve">Проезд и проживание участников конференции – за счет командирующей стороны. </w:t>
      </w:r>
    </w:p>
    <w:p w:rsidR="005B1CAA" w:rsidRPr="00912793" w:rsidRDefault="00C2374E" w:rsidP="005B1CAA">
      <w:pPr>
        <w:pStyle w:val="a4"/>
        <w:widowControl w:val="0"/>
        <w:spacing w:before="0" w:beforeAutospacing="0" w:after="0" w:afterAutospacing="0"/>
        <w:ind w:firstLine="709"/>
        <w:rPr>
          <w:rStyle w:val="a5"/>
          <w:rFonts w:ascii="Times New Roman" w:hAnsi="Times New Roman"/>
          <w:i w:val="0"/>
          <w:iCs/>
          <w:color w:val="000000" w:themeColor="text1"/>
          <w:sz w:val="24"/>
          <w:szCs w:val="24"/>
        </w:rPr>
      </w:pPr>
      <w:r w:rsidRPr="00912793">
        <w:rPr>
          <w:rFonts w:ascii="Times New Roman" w:hAnsi="Times New Roman" w:cs="Times New Roman"/>
          <w:b/>
          <w:sz w:val="24"/>
          <w:szCs w:val="24"/>
        </w:rPr>
        <w:t xml:space="preserve">Место проведения конференции: </w:t>
      </w:r>
      <w:r w:rsidRPr="00912793">
        <w:rPr>
          <w:rFonts w:ascii="Times New Roman" w:hAnsi="Times New Roman" w:cs="Times New Roman"/>
          <w:sz w:val="24"/>
          <w:szCs w:val="24"/>
        </w:rPr>
        <w:t>г. Нижний Новгород, пр. Гагарина, 23, к</w:t>
      </w:r>
      <w:r w:rsidR="002E32CC" w:rsidRPr="00912793">
        <w:rPr>
          <w:rFonts w:ascii="Times New Roman" w:hAnsi="Times New Roman" w:cs="Times New Roman"/>
          <w:sz w:val="24"/>
          <w:szCs w:val="24"/>
        </w:rPr>
        <w:t>орп.2, зал научных демонстраций,</w:t>
      </w:r>
      <w:r w:rsidRPr="00912793">
        <w:rPr>
          <w:rFonts w:ascii="Times New Roman" w:hAnsi="Times New Roman" w:cs="Times New Roman"/>
          <w:sz w:val="24"/>
          <w:szCs w:val="24"/>
        </w:rPr>
        <w:t xml:space="preserve"> а также онлайн платформа (участникам высылаются ссылки).</w:t>
      </w:r>
    </w:p>
    <w:p w:rsidR="00C2374E" w:rsidRPr="00912793" w:rsidRDefault="00C2374E" w:rsidP="00C2374E">
      <w:pPr>
        <w:widowControl w:val="0"/>
        <w:rPr>
          <w:szCs w:val="24"/>
        </w:rPr>
      </w:pPr>
    </w:p>
    <w:p w:rsidR="005B1CAA" w:rsidRPr="00CC03EA" w:rsidRDefault="005B1CAA" w:rsidP="00912793">
      <w:pPr>
        <w:pStyle w:val="a4"/>
        <w:widowControl w:val="0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CC03EA">
        <w:rPr>
          <w:rStyle w:val="a5"/>
          <w:rFonts w:ascii="Times New Roman" w:hAnsi="Times New Roman"/>
          <w:i w:val="0"/>
          <w:iCs/>
          <w:sz w:val="24"/>
          <w:szCs w:val="24"/>
        </w:rPr>
        <w:t>Оставить заявку</w:t>
      </w:r>
      <w:r w:rsidR="002E32CC" w:rsidRPr="00CC03EA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 на</w:t>
      </w:r>
      <w:r w:rsidRPr="00CC03EA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 участие в</w:t>
      </w:r>
      <w:r w:rsidR="002E32CC" w:rsidRPr="00CC03EA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 конференци</w:t>
      </w:r>
      <w:r w:rsidRPr="00CC03EA">
        <w:rPr>
          <w:rStyle w:val="a5"/>
          <w:rFonts w:ascii="Times New Roman" w:hAnsi="Times New Roman"/>
          <w:i w:val="0"/>
          <w:iCs/>
          <w:sz w:val="24"/>
          <w:szCs w:val="24"/>
        </w:rPr>
        <w:t>и</w:t>
      </w:r>
      <w:r w:rsidR="00643C5A" w:rsidRPr="00CC03EA">
        <w:rPr>
          <w:rStyle w:val="a5"/>
          <w:rFonts w:ascii="Times New Roman" w:hAnsi="Times New Roman"/>
          <w:i w:val="0"/>
          <w:iCs/>
          <w:sz w:val="24"/>
          <w:szCs w:val="24"/>
        </w:rPr>
        <w:t>В</w:t>
      </w:r>
      <w:r w:rsidR="002E32CC" w:rsidRPr="00CC03EA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ы можете </w:t>
      </w:r>
      <w:r w:rsidR="00071FD9" w:rsidRPr="00CC03EA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через онлайн-форму </w:t>
      </w:r>
      <w:hyperlink r:id="rId27" w:history="1">
        <w:r w:rsidR="00071FD9" w:rsidRPr="00CC03EA">
          <w:rPr>
            <w:rStyle w:val="a3"/>
            <w:rFonts w:ascii="Times New Roman" w:hAnsi="Times New Roman"/>
            <w:iCs/>
            <w:sz w:val="24"/>
            <w:szCs w:val="24"/>
          </w:rPr>
          <w:t>https://forms.yandex.ru/u/64570e9c3e9d082ec1b197d6</w:t>
        </w:r>
      </w:hyperlink>
      <w:r w:rsidR="00912793" w:rsidRPr="00CC03EA">
        <w:rPr>
          <w:rStyle w:val="a3"/>
          <w:rFonts w:ascii="Times New Roman" w:hAnsi="Times New Roman"/>
          <w:iCs/>
          <w:sz w:val="24"/>
          <w:szCs w:val="24"/>
        </w:rPr>
        <w:t>.</w:t>
      </w:r>
      <w:r w:rsidR="00676E10">
        <w:rPr>
          <w:rStyle w:val="a3"/>
          <w:rFonts w:ascii="Times New Roman" w:hAnsi="Times New Roman"/>
          <w:iCs/>
          <w:sz w:val="24"/>
          <w:szCs w:val="24"/>
        </w:rPr>
        <w:t xml:space="preserve"> </w:t>
      </w:r>
      <w:r w:rsidR="00912793" w:rsidRPr="00CC03EA">
        <w:rPr>
          <w:rFonts w:ascii="Times New Roman" w:hAnsi="Times New Roman" w:cs="Times New Roman"/>
          <w:sz w:val="24"/>
          <w:szCs w:val="24"/>
        </w:rPr>
        <w:t xml:space="preserve">Если при оформлении заявки через </w:t>
      </w:r>
      <w:r w:rsidR="00912793" w:rsidRPr="00CC03EA">
        <w:rPr>
          <w:rStyle w:val="a5"/>
          <w:rFonts w:ascii="Times New Roman" w:hAnsi="Times New Roman"/>
          <w:i w:val="0"/>
          <w:iCs/>
          <w:sz w:val="24"/>
          <w:szCs w:val="24"/>
        </w:rPr>
        <w:t>онлайн-форму</w:t>
      </w:r>
      <w:r w:rsidR="00912793" w:rsidRPr="00CC03EA">
        <w:rPr>
          <w:rFonts w:ascii="Times New Roman" w:hAnsi="Times New Roman" w:cs="Times New Roman"/>
          <w:sz w:val="24"/>
          <w:szCs w:val="24"/>
        </w:rPr>
        <w:t xml:space="preserve"> возникнут сложности</w:t>
      </w:r>
      <w:r w:rsidR="00912793" w:rsidRPr="00CC03EA">
        <w:rPr>
          <w:rStyle w:val="a5"/>
          <w:rFonts w:ascii="Times New Roman" w:hAnsi="Times New Roman"/>
          <w:i w:val="0"/>
          <w:iCs/>
          <w:sz w:val="24"/>
          <w:szCs w:val="24"/>
        </w:rPr>
        <w:t xml:space="preserve">, её также можно отправить по электронной почте </w:t>
      </w:r>
      <w:hyperlink r:id="rId28" w:history="1">
        <w:r w:rsidR="00912793" w:rsidRPr="00CC03EA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azaru3@yandex.ru</w:t>
        </w:r>
      </w:hyperlink>
      <w:r w:rsidR="00912793" w:rsidRPr="00CC03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253" w:rsidRPr="00912793" w:rsidRDefault="00135253" w:rsidP="00135253">
      <w:pPr>
        <w:pStyle w:val="a4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941" w:rsidRPr="00912793" w:rsidRDefault="00FE3F8C" w:rsidP="005B1941">
      <w:pPr>
        <w:jc w:val="center"/>
        <w:rPr>
          <w:szCs w:val="24"/>
        </w:rPr>
      </w:pPr>
      <w:r w:rsidRPr="00912793">
        <w:rPr>
          <w:szCs w:val="24"/>
        </w:rPr>
        <w:t>З</w:t>
      </w:r>
      <w:r w:rsidR="005B1941" w:rsidRPr="00912793">
        <w:rPr>
          <w:szCs w:val="24"/>
        </w:rPr>
        <w:t>аявка на участие в конференции</w:t>
      </w:r>
    </w:p>
    <w:p w:rsidR="00BE07B7" w:rsidRPr="00912793" w:rsidRDefault="00BE07B7" w:rsidP="00BE07B7">
      <w:pPr>
        <w:ind w:firstLine="0"/>
        <w:jc w:val="center"/>
        <w:rPr>
          <w:b/>
          <w:caps/>
          <w:szCs w:val="24"/>
        </w:rPr>
      </w:pPr>
      <w:r w:rsidRPr="00912793">
        <w:rPr>
          <w:b/>
          <w:caps/>
          <w:szCs w:val="24"/>
        </w:rPr>
        <w:t>«Психология ИННОВАЦИОННОГО управления персоналом В КОНТЕКСТЕ ТРАДИЦИОННЫХ ОБЩЕСТВЕННЫХ ЦЕННОСТЕЙ»</w:t>
      </w:r>
    </w:p>
    <w:p w:rsidR="008732A9" w:rsidRPr="00912793" w:rsidRDefault="008732A9" w:rsidP="005B1941">
      <w:pPr>
        <w:jc w:val="center"/>
        <w:rPr>
          <w:szCs w:val="24"/>
        </w:rPr>
      </w:pPr>
    </w:p>
    <w:tbl>
      <w:tblPr>
        <w:tblStyle w:val="a8"/>
        <w:tblW w:w="0" w:type="auto"/>
        <w:tblLook w:val="04A0"/>
      </w:tblPr>
      <w:tblGrid>
        <w:gridCol w:w="534"/>
        <w:gridCol w:w="4423"/>
        <w:gridCol w:w="1541"/>
        <w:gridCol w:w="1861"/>
        <w:gridCol w:w="1595"/>
      </w:tblGrid>
      <w:tr w:rsidR="005B1941" w:rsidRPr="00912793" w:rsidTr="00D229F6">
        <w:tc>
          <w:tcPr>
            <w:tcW w:w="534" w:type="dxa"/>
          </w:tcPr>
          <w:p w:rsidR="005B1941" w:rsidRPr="00912793" w:rsidRDefault="005B1941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t>1</w:t>
            </w:r>
          </w:p>
        </w:tc>
        <w:tc>
          <w:tcPr>
            <w:tcW w:w="4423" w:type="dxa"/>
          </w:tcPr>
          <w:p w:rsidR="005B1941" w:rsidRPr="00912793" w:rsidRDefault="005B1941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 xml:space="preserve">ФИО полностью </w:t>
            </w:r>
          </w:p>
        </w:tc>
        <w:tc>
          <w:tcPr>
            <w:tcW w:w="4880" w:type="dxa"/>
            <w:gridSpan w:val="3"/>
          </w:tcPr>
          <w:p w:rsidR="005B1941" w:rsidRPr="00912793" w:rsidRDefault="005B1941" w:rsidP="00474250">
            <w:pPr>
              <w:ind w:firstLine="0"/>
              <w:jc w:val="left"/>
              <w:rPr>
                <w:szCs w:val="24"/>
              </w:rPr>
            </w:pPr>
          </w:p>
        </w:tc>
      </w:tr>
      <w:tr w:rsidR="005B1941" w:rsidRPr="00912793" w:rsidTr="00D229F6">
        <w:tc>
          <w:tcPr>
            <w:tcW w:w="534" w:type="dxa"/>
          </w:tcPr>
          <w:p w:rsidR="005B1941" w:rsidRPr="00912793" w:rsidRDefault="008732A9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t>2</w:t>
            </w:r>
          </w:p>
        </w:tc>
        <w:tc>
          <w:tcPr>
            <w:tcW w:w="4423" w:type="dxa"/>
          </w:tcPr>
          <w:p w:rsidR="005B1941" w:rsidRPr="00912793" w:rsidRDefault="005B1941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 xml:space="preserve">Наименование организации полностью, город </w:t>
            </w:r>
          </w:p>
        </w:tc>
        <w:tc>
          <w:tcPr>
            <w:tcW w:w="4880" w:type="dxa"/>
            <w:gridSpan w:val="3"/>
          </w:tcPr>
          <w:p w:rsidR="005B1941" w:rsidRPr="00912793" w:rsidRDefault="005B1941" w:rsidP="00474250">
            <w:pPr>
              <w:ind w:firstLine="0"/>
              <w:jc w:val="left"/>
              <w:rPr>
                <w:szCs w:val="24"/>
              </w:rPr>
            </w:pPr>
          </w:p>
        </w:tc>
      </w:tr>
      <w:tr w:rsidR="005B1941" w:rsidRPr="00912793" w:rsidTr="00D229F6">
        <w:tc>
          <w:tcPr>
            <w:tcW w:w="534" w:type="dxa"/>
          </w:tcPr>
          <w:p w:rsidR="005B1941" w:rsidRPr="00912793" w:rsidRDefault="008732A9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t>3</w:t>
            </w:r>
          </w:p>
        </w:tc>
        <w:tc>
          <w:tcPr>
            <w:tcW w:w="4423" w:type="dxa"/>
          </w:tcPr>
          <w:p w:rsidR="005B1941" w:rsidRPr="00912793" w:rsidRDefault="005B1941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 xml:space="preserve">Должность </w:t>
            </w:r>
          </w:p>
        </w:tc>
        <w:tc>
          <w:tcPr>
            <w:tcW w:w="4880" w:type="dxa"/>
            <w:gridSpan w:val="3"/>
          </w:tcPr>
          <w:p w:rsidR="005B1941" w:rsidRPr="00912793" w:rsidRDefault="005B1941" w:rsidP="00474250">
            <w:pPr>
              <w:ind w:firstLine="0"/>
              <w:jc w:val="left"/>
              <w:rPr>
                <w:szCs w:val="24"/>
              </w:rPr>
            </w:pPr>
          </w:p>
        </w:tc>
      </w:tr>
      <w:tr w:rsidR="005B1941" w:rsidRPr="00912793" w:rsidTr="00D229F6">
        <w:tc>
          <w:tcPr>
            <w:tcW w:w="534" w:type="dxa"/>
          </w:tcPr>
          <w:p w:rsidR="005B1941" w:rsidRPr="00912793" w:rsidRDefault="008732A9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t>4</w:t>
            </w:r>
          </w:p>
        </w:tc>
        <w:tc>
          <w:tcPr>
            <w:tcW w:w="4423" w:type="dxa"/>
          </w:tcPr>
          <w:p w:rsidR="005B1941" w:rsidRPr="00912793" w:rsidRDefault="005B1941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 xml:space="preserve">Учёная степень и </w:t>
            </w:r>
            <w:r w:rsidR="004F3CD2" w:rsidRPr="00912793">
              <w:rPr>
                <w:szCs w:val="24"/>
              </w:rPr>
              <w:t>учёное звание</w:t>
            </w:r>
            <w:r w:rsidRPr="00912793">
              <w:rPr>
                <w:szCs w:val="24"/>
              </w:rPr>
              <w:t xml:space="preserve"> (при наличи</w:t>
            </w:r>
            <w:r w:rsidR="008732A9" w:rsidRPr="00912793">
              <w:rPr>
                <w:szCs w:val="24"/>
              </w:rPr>
              <w:t>и)</w:t>
            </w:r>
          </w:p>
        </w:tc>
        <w:tc>
          <w:tcPr>
            <w:tcW w:w="4880" w:type="dxa"/>
            <w:gridSpan w:val="3"/>
          </w:tcPr>
          <w:p w:rsidR="005B1941" w:rsidRPr="00912793" w:rsidRDefault="005B1941" w:rsidP="00474250">
            <w:pPr>
              <w:ind w:firstLine="0"/>
              <w:jc w:val="left"/>
              <w:rPr>
                <w:szCs w:val="24"/>
              </w:rPr>
            </w:pPr>
          </w:p>
        </w:tc>
      </w:tr>
      <w:tr w:rsidR="005B1941" w:rsidRPr="00912793" w:rsidTr="00D229F6">
        <w:tc>
          <w:tcPr>
            <w:tcW w:w="534" w:type="dxa"/>
          </w:tcPr>
          <w:p w:rsidR="005B1941" w:rsidRPr="00912793" w:rsidRDefault="008732A9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t>5</w:t>
            </w:r>
          </w:p>
        </w:tc>
        <w:tc>
          <w:tcPr>
            <w:tcW w:w="4423" w:type="dxa"/>
          </w:tcPr>
          <w:p w:rsidR="005B1941" w:rsidRPr="00912793" w:rsidRDefault="007171C4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>E-mail</w:t>
            </w:r>
          </w:p>
        </w:tc>
        <w:tc>
          <w:tcPr>
            <w:tcW w:w="4880" w:type="dxa"/>
            <w:gridSpan w:val="3"/>
          </w:tcPr>
          <w:p w:rsidR="005B1941" w:rsidRPr="00912793" w:rsidRDefault="005B1941" w:rsidP="00474250">
            <w:pPr>
              <w:ind w:firstLine="0"/>
              <w:jc w:val="left"/>
              <w:rPr>
                <w:szCs w:val="24"/>
              </w:rPr>
            </w:pPr>
          </w:p>
        </w:tc>
      </w:tr>
      <w:tr w:rsidR="005B1941" w:rsidRPr="00912793" w:rsidTr="00D229F6">
        <w:tc>
          <w:tcPr>
            <w:tcW w:w="534" w:type="dxa"/>
          </w:tcPr>
          <w:p w:rsidR="005B1941" w:rsidRPr="00912793" w:rsidRDefault="008732A9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t>6</w:t>
            </w:r>
          </w:p>
        </w:tc>
        <w:tc>
          <w:tcPr>
            <w:tcW w:w="4423" w:type="dxa"/>
          </w:tcPr>
          <w:p w:rsidR="005B1941" w:rsidRPr="00912793" w:rsidRDefault="004F3CD2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>Контактный</w:t>
            </w:r>
            <w:r w:rsidR="005B1941" w:rsidRPr="00912793">
              <w:rPr>
                <w:szCs w:val="24"/>
              </w:rPr>
              <w:t xml:space="preserve"> телефон в формате</w:t>
            </w:r>
            <w:r w:rsidR="008732A9" w:rsidRPr="00912793">
              <w:rPr>
                <w:szCs w:val="24"/>
              </w:rPr>
              <w:t>:</w:t>
            </w:r>
            <w:r w:rsidR="005B1941" w:rsidRPr="00912793">
              <w:rPr>
                <w:szCs w:val="24"/>
              </w:rPr>
              <w:t xml:space="preserve"> +</w:t>
            </w:r>
            <w:r w:rsidR="007171C4" w:rsidRPr="00912793">
              <w:rPr>
                <w:szCs w:val="24"/>
              </w:rPr>
              <w:t xml:space="preserve">код </w:t>
            </w:r>
            <w:r w:rsidR="005B1941" w:rsidRPr="00912793">
              <w:rPr>
                <w:szCs w:val="24"/>
              </w:rPr>
              <w:t>страны</w:t>
            </w:r>
            <w:r w:rsidR="008732A9" w:rsidRPr="00912793">
              <w:rPr>
                <w:szCs w:val="24"/>
              </w:rPr>
              <w:t>,</w:t>
            </w:r>
            <w:r w:rsidR="005B1941" w:rsidRPr="00912793">
              <w:rPr>
                <w:szCs w:val="24"/>
              </w:rPr>
              <w:t>номер</w:t>
            </w:r>
          </w:p>
        </w:tc>
        <w:tc>
          <w:tcPr>
            <w:tcW w:w="4880" w:type="dxa"/>
            <w:gridSpan w:val="3"/>
          </w:tcPr>
          <w:p w:rsidR="005B1941" w:rsidRPr="00912793" w:rsidRDefault="005B1941" w:rsidP="00474250">
            <w:pPr>
              <w:ind w:firstLine="0"/>
              <w:jc w:val="left"/>
              <w:rPr>
                <w:szCs w:val="24"/>
              </w:rPr>
            </w:pPr>
          </w:p>
        </w:tc>
      </w:tr>
      <w:tr w:rsidR="005B1941" w:rsidRPr="00912793" w:rsidTr="00D229F6">
        <w:tc>
          <w:tcPr>
            <w:tcW w:w="534" w:type="dxa"/>
          </w:tcPr>
          <w:p w:rsidR="005B1941" w:rsidRPr="00912793" w:rsidRDefault="008732A9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t>7</w:t>
            </w:r>
          </w:p>
        </w:tc>
        <w:tc>
          <w:tcPr>
            <w:tcW w:w="4423" w:type="dxa"/>
          </w:tcPr>
          <w:p w:rsidR="005B1941" w:rsidRPr="00912793" w:rsidRDefault="005B1941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 xml:space="preserve">Название статьи </w:t>
            </w:r>
            <w:r w:rsidR="00F63B29" w:rsidRPr="00912793">
              <w:rPr>
                <w:szCs w:val="24"/>
              </w:rPr>
              <w:t>(если предполагается публикация в сборнике)</w:t>
            </w:r>
          </w:p>
        </w:tc>
        <w:tc>
          <w:tcPr>
            <w:tcW w:w="4880" w:type="dxa"/>
            <w:gridSpan w:val="3"/>
          </w:tcPr>
          <w:p w:rsidR="005B1941" w:rsidRPr="00912793" w:rsidRDefault="005B1941" w:rsidP="00474250">
            <w:pPr>
              <w:ind w:firstLine="0"/>
              <w:jc w:val="left"/>
              <w:rPr>
                <w:szCs w:val="24"/>
              </w:rPr>
            </w:pPr>
          </w:p>
        </w:tc>
      </w:tr>
      <w:tr w:rsidR="007171C4" w:rsidRPr="00912793" w:rsidTr="00D229F6">
        <w:tc>
          <w:tcPr>
            <w:tcW w:w="534" w:type="dxa"/>
          </w:tcPr>
          <w:p w:rsidR="007171C4" w:rsidRPr="00912793" w:rsidRDefault="007171C4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t>8</w:t>
            </w:r>
          </w:p>
        </w:tc>
        <w:tc>
          <w:tcPr>
            <w:tcW w:w="4423" w:type="dxa"/>
          </w:tcPr>
          <w:p w:rsidR="007171C4" w:rsidRPr="00912793" w:rsidRDefault="007171C4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 xml:space="preserve">Соавторы статьи </w:t>
            </w:r>
            <w:r w:rsidRPr="00CC03EA">
              <w:rPr>
                <w:szCs w:val="24"/>
              </w:rPr>
              <w:t>(</w:t>
            </w:r>
            <w:r w:rsidR="00D229F6" w:rsidRPr="00CC03EA">
              <w:rPr>
                <w:szCs w:val="24"/>
              </w:rPr>
              <w:t xml:space="preserve">если они имеются, то </w:t>
            </w:r>
            <w:r w:rsidR="00D229F6" w:rsidRPr="00CC03EA">
              <w:rPr>
                <w:szCs w:val="24"/>
              </w:rPr>
              <w:lastRenderedPageBreak/>
              <w:t xml:space="preserve">для каждого указывается ФИО, место работы, </w:t>
            </w:r>
            <w:proofErr w:type="spellStart"/>
            <w:r w:rsidR="00D229F6" w:rsidRPr="00CC03EA">
              <w:rPr>
                <w:szCs w:val="24"/>
              </w:rPr>
              <w:t>e-mail</w:t>
            </w:r>
            <w:proofErr w:type="spellEnd"/>
            <w:r w:rsidR="00D229F6" w:rsidRPr="00CC03EA">
              <w:rPr>
                <w:szCs w:val="24"/>
              </w:rPr>
              <w:t>, контактный телефон</w:t>
            </w:r>
            <w:r w:rsidRPr="00CC03EA">
              <w:rPr>
                <w:szCs w:val="24"/>
              </w:rPr>
              <w:t>)</w:t>
            </w:r>
          </w:p>
        </w:tc>
        <w:tc>
          <w:tcPr>
            <w:tcW w:w="4880" w:type="dxa"/>
            <w:gridSpan w:val="3"/>
          </w:tcPr>
          <w:p w:rsidR="007171C4" w:rsidRPr="00912793" w:rsidRDefault="007171C4" w:rsidP="00474250">
            <w:pPr>
              <w:ind w:firstLine="0"/>
              <w:jc w:val="left"/>
              <w:rPr>
                <w:szCs w:val="24"/>
              </w:rPr>
            </w:pPr>
          </w:p>
        </w:tc>
      </w:tr>
      <w:tr w:rsidR="00BE07B7" w:rsidRPr="00912793" w:rsidTr="00D229F6">
        <w:tc>
          <w:tcPr>
            <w:tcW w:w="534" w:type="dxa"/>
          </w:tcPr>
          <w:p w:rsidR="00BE07B7" w:rsidRPr="00912793" w:rsidRDefault="00BE07B7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lastRenderedPageBreak/>
              <w:t>9</w:t>
            </w:r>
          </w:p>
        </w:tc>
        <w:tc>
          <w:tcPr>
            <w:tcW w:w="4423" w:type="dxa"/>
          </w:tcPr>
          <w:p w:rsidR="00BE07B7" w:rsidRPr="00912793" w:rsidRDefault="00BE07B7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>Название направления (секции)</w:t>
            </w:r>
          </w:p>
        </w:tc>
        <w:tc>
          <w:tcPr>
            <w:tcW w:w="4880" w:type="dxa"/>
            <w:gridSpan w:val="3"/>
          </w:tcPr>
          <w:p w:rsidR="00BE07B7" w:rsidRPr="00912793" w:rsidRDefault="00BE07B7" w:rsidP="00474250">
            <w:pPr>
              <w:ind w:firstLine="0"/>
              <w:jc w:val="left"/>
              <w:rPr>
                <w:szCs w:val="24"/>
              </w:rPr>
            </w:pPr>
          </w:p>
        </w:tc>
      </w:tr>
      <w:tr w:rsidR="00BE07B7" w:rsidRPr="00912793" w:rsidTr="00D229F6">
        <w:tc>
          <w:tcPr>
            <w:tcW w:w="534" w:type="dxa"/>
          </w:tcPr>
          <w:p w:rsidR="00BE07B7" w:rsidRPr="00912793" w:rsidRDefault="00BE07B7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t>10</w:t>
            </w:r>
          </w:p>
        </w:tc>
        <w:tc>
          <w:tcPr>
            <w:tcW w:w="4423" w:type="dxa"/>
          </w:tcPr>
          <w:p w:rsidR="00BE07B7" w:rsidRPr="00912793" w:rsidRDefault="00BE07B7" w:rsidP="00474250">
            <w:pPr>
              <w:pStyle w:val="Default"/>
            </w:pPr>
            <w:r w:rsidRPr="00912793">
              <w:t xml:space="preserve">Информация о научном руководителе (для студентов, аспирантов, соискателей): </w:t>
            </w:r>
            <w:r w:rsidR="00822172" w:rsidRPr="00912793">
              <w:t>ФИО,</w:t>
            </w:r>
            <w:r w:rsidRPr="00912793">
              <w:t xml:space="preserve"> место работы</w:t>
            </w:r>
            <w:r w:rsidR="00822172" w:rsidRPr="00912793">
              <w:t xml:space="preserve">, контактный телефон, </w:t>
            </w:r>
            <w:r w:rsidR="00822172" w:rsidRPr="00912793">
              <w:rPr>
                <w:lang w:val="en-US"/>
              </w:rPr>
              <w:t>e</w:t>
            </w:r>
            <w:r w:rsidR="00822172" w:rsidRPr="00912793">
              <w:t>-</w:t>
            </w:r>
            <w:r w:rsidR="00822172" w:rsidRPr="00912793">
              <w:rPr>
                <w:lang w:val="en-US"/>
              </w:rPr>
              <w:t>mail</w:t>
            </w:r>
          </w:p>
        </w:tc>
        <w:tc>
          <w:tcPr>
            <w:tcW w:w="4880" w:type="dxa"/>
            <w:gridSpan w:val="3"/>
          </w:tcPr>
          <w:p w:rsidR="00BE07B7" w:rsidRPr="00912793" w:rsidRDefault="00BE07B7" w:rsidP="00474250">
            <w:pPr>
              <w:ind w:firstLine="0"/>
              <w:jc w:val="left"/>
              <w:rPr>
                <w:szCs w:val="24"/>
              </w:rPr>
            </w:pPr>
          </w:p>
        </w:tc>
      </w:tr>
      <w:tr w:rsidR="007171C4" w:rsidRPr="00912793" w:rsidTr="00D229F6">
        <w:tc>
          <w:tcPr>
            <w:tcW w:w="534" w:type="dxa"/>
          </w:tcPr>
          <w:p w:rsidR="007171C4" w:rsidRPr="00912793" w:rsidRDefault="004F3CD2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t>1</w:t>
            </w:r>
            <w:r w:rsidR="00EF5DDC" w:rsidRPr="00912793">
              <w:rPr>
                <w:szCs w:val="24"/>
              </w:rPr>
              <w:t>1</w:t>
            </w:r>
          </w:p>
        </w:tc>
        <w:tc>
          <w:tcPr>
            <w:tcW w:w="4423" w:type="dxa"/>
          </w:tcPr>
          <w:p w:rsidR="007171C4" w:rsidRPr="00912793" w:rsidRDefault="007171C4" w:rsidP="00474250">
            <w:pPr>
              <w:ind w:firstLine="0"/>
              <w:jc w:val="left"/>
              <w:rPr>
                <w:bCs/>
                <w:szCs w:val="24"/>
              </w:rPr>
            </w:pPr>
            <w:r w:rsidRPr="00912793">
              <w:rPr>
                <w:bCs/>
                <w:szCs w:val="24"/>
              </w:rPr>
              <w:t xml:space="preserve">В каком формате Вы </w:t>
            </w:r>
            <w:r w:rsidR="00EF5DDC" w:rsidRPr="00912793">
              <w:rPr>
                <w:bCs/>
                <w:szCs w:val="24"/>
              </w:rPr>
              <w:t>планируете</w:t>
            </w:r>
            <w:r w:rsidRPr="00912793">
              <w:rPr>
                <w:bCs/>
                <w:szCs w:val="24"/>
              </w:rPr>
              <w:t xml:space="preserve"> принять участие в конференции? (выделите ответ полужирным шрифтом или курсивом)</w:t>
            </w:r>
          </w:p>
        </w:tc>
        <w:tc>
          <w:tcPr>
            <w:tcW w:w="1424" w:type="dxa"/>
          </w:tcPr>
          <w:p w:rsidR="007171C4" w:rsidRPr="00912793" w:rsidRDefault="007171C4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>Очное выступление в Нижнем Новгороде</w:t>
            </w:r>
          </w:p>
        </w:tc>
        <w:tc>
          <w:tcPr>
            <w:tcW w:w="1861" w:type="dxa"/>
          </w:tcPr>
          <w:p w:rsidR="007171C4" w:rsidRPr="00912793" w:rsidRDefault="007171C4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>Дистанционное выступление онлайн</w:t>
            </w:r>
          </w:p>
        </w:tc>
        <w:tc>
          <w:tcPr>
            <w:tcW w:w="1595" w:type="dxa"/>
          </w:tcPr>
          <w:p w:rsidR="007171C4" w:rsidRPr="00912793" w:rsidRDefault="007171C4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>Только печать статьи в сборнике</w:t>
            </w:r>
          </w:p>
        </w:tc>
      </w:tr>
      <w:tr w:rsidR="00B737FE" w:rsidRPr="00912793" w:rsidTr="00D229F6">
        <w:tc>
          <w:tcPr>
            <w:tcW w:w="534" w:type="dxa"/>
          </w:tcPr>
          <w:p w:rsidR="00B737FE" w:rsidRPr="00912793" w:rsidRDefault="004F3CD2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t>1</w:t>
            </w:r>
            <w:r w:rsidR="00783FD6" w:rsidRPr="00912793">
              <w:rPr>
                <w:szCs w:val="24"/>
              </w:rPr>
              <w:t>2</w:t>
            </w:r>
          </w:p>
        </w:tc>
        <w:tc>
          <w:tcPr>
            <w:tcW w:w="4423" w:type="dxa"/>
          </w:tcPr>
          <w:p w:rsidR="00B737FE" w:rsidRPr="00912793" w:rsidRDefault="00B737FE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 xml:space="preserve">Вопросы и предложения к организаторам конференция </w:t>
            </w:r>
            <w:r w:rsidR="004F3CD2" w:rsidRPr="00912793">
              <w:rPr>
                <w:szCs w:val="24"/>
              </w:rPr>
              <w:t>(проведение мастер-классов, круглых столов и др.)</w:t>
            </w:r>
          </w:p>
        </w:tc>
        <w:tc>
          <w:tcPr>
            <w:tcW w:w="4880" w:type="dxa"/>
            <w:gridSpan w:val="3"/>
          </w:tcPr>
          <w:p w:rsidR="00B737FE" w:rsidRPr="00912793" w:rsidRDefault="00B737FE" w:rsidP="00474250">
            <w:pPr>
              <w:ind w:firstLine="0"/>
              <w:jc w:val="left"/>
              <w:rPr>
                <w:szCs w:val="24"/>
              </w:rPr>
            </w:pPr>
          </w:p>
        </w:tc>
      </w:tr>
      <w:tr w:rsidR="00783FD6" w:rsidRPr="00912793" w:rsidTr="00D229F6">
        <w:tc>
          <w:tcPr>
            <w:tcW w:w="534" w:type="dxa"/>
          </w:tcPr>
          <w:p w:rsidR="00783FD6" w:rsidRPr="00912793" w:rsidRDefault="00783FD6" w:rsidP="00B737FE">
            <w:pPr>
              <w:ind w:firstLine="0"/>
              <w:rPr>
                <w:szCs w:val="24"/>
              </w:rPr>
            </w:pPr>
            <w:r w:rsidRPr="00912793">
              <w:rPr>
                <w:szCs w:val="24"/>
              </w:rPr>
              <w:t>13</w:t>
            </w:r>
          </w:p>
        </w:tc>
        <w:tc>
          <w:tcPr>
            <w:tcW w:w="4423" w:type="dxa"/>
          </w:tcPr>
          <w:p w:rsidR="00783FD6" w:rsidRPr="00912793" w:rsidRDefault="00783FD6" w:rsidP="00474250">
            <w:pPr>
              <w:ind w:firstLine="0"/>
              <w:jc w:val="left"/>
              <w:rPr>
                <w:szCs w:val="24"/>
              </w:rPr>
            </w:pPr>
            <w:r w:rsidRPr="00912793">
              <w:rPr>
                <w:szCs w:val="24"/>
              </w:rPr>
              <w:t>Дата направления заявки</w:t>
            </w:r>
          </w:p>
        </w:tc>
        <w:tc>
          <w:tcPr>
            <w:tcW w:w="4880" w:type="dxa"/>
            <w:gridSpan w:val="3"/>
          </w:tcPr>
          <w:p w:rsidR="00783FD6" w:rsidRPr="00912793" w:rsidRDefault="00783FD6" w:rsidP="00474250">
            <w:pPr>
              <w:ind w:firstLine="0"/>
              <w:jc w:val="left"/>
              <w:rPr>
                <w:szCs w:val="24"/>
              </w:rPr>
            </w:pPr>
          </w:p>
        </w:tc>
      </w:tr>
      <w:tr w:rsidR="00783FD6" w:rsidRPr="00912793" w:rsidTr="00FA76F6">
        <w:tc>
          <w:tcPr>
            <w:tcW w:w="9837" w:type="dxa"/>
            <w:gridSpan w:val="5"/>
          </w:tcPr>
          <w:p w:rsidR="00783FD6" w:rsidRPr="00912793" w:rsidRDefault="00783FD6" w:rsidP="00D229F6">
            <w:pPr>
              <w:pStyle w:val="Default"/>
              <w:jc w:val="both"/>
            </w:pPr>
            <w:r w:rsidRPr="00912793">
              <w:t xml:space="preserve">При оформлении электронного варианта заявки файл необходимо переименовать в соответствии с примером </w:t>
            </w:r>
            <w:r w:rsidRPr="00912793">
              <w:rPr>
                <w:b/>
                <w:bCs/>
              </w:rPr>
              <w:t xml:space="preserve">Иванов-заявка Психология управления 2023.doc. </w:t>
            </w:r>
          </w:p>
        </w:tc>
      </w:tr>
    </w:tbl>
    <w:p w:rsidR="005B1941" w:rsidRPr="00912793" w:rsidRDefault="005B1941" w:rsidP="00B737FE">
      <w:pPr>
        <w:ind w:firstLine="0"/>
        <w:rPr>
          <w:szCs w:val="24"/>
        </w:rPr>
      </w:pPr>
    </w:p>
    <w:p w:rsidR="005B1CAA" w:rsidRPr="00912793" w:rsidRDefault="005B1CAA" w:rsidP="005B1CAA">
      <w:pPr>
        <w:rPr>
          <w:szCs w:val="24"/>
        </w:rPr>
      </w:pPr>
      <w:r w:rsidRPr="00912793">
        <w:rPr>
          <w:szCs w:val="24"/>
        </w:rPr>
        <w:t>Председатель Организационного комитета Конференции Михаил Юрьевич Грязнов</w:t>
      </w:r>
      <w:r w:rsidRPr="00912793">
        <w:rPr>
          <w:b/>
          <w:bCs/>
          <w:szCs w:val="24"/>
        </w:rPr>
        <w:t xml:space="preserve">, </w:t>
      </w:r>
      <w:r w:rsidRPr="00912793">
        <w:rPr>
          <w:szCs w:val="24"/>
        </w:rPr>
        <w:t>проректор по науке и инновациям, НИУ Нижегородский государственный университет им.</w:t>
      </w:r>
      <w:r w:rsidR="00B02601">
        <w:rPr>
          <w:szCs w:val="24"/>
        </w:rPr>
        <w:t xml:space="preserve"> </w:t>
      </w:r>
      <w:r w:rsidRPr="00912793">
        <w:rPr>
          <w:szCs w:val="24"/>
        </w:rPr>
        <w:t>Н.И.Лобачевского.</w:t>
      </w:r>
    </w:p>
    <w:p w:rsidR="005B1CAA" w:rsidRPr="00912793" w:rsidRDefault="005B1CAA" w:rsidP="005B1CAA">
      <w:pPr>
        <w:rPr>
          <w:szCs w:val="24"/>
        </w:rPr>
      </w:pPr>
      <w:r w:rsidRPr="00912793">
        <w:rPr>
          <w:szCs w:val="24"/>
        </w:rPr>
        <w:t xml:space="preserve">Председатель Программного комитета Людмила Николаевна Захарова, доктор психологических наук, профессор, зав. кафедрой психологии управления, НИУ Нижегородский государственный университет </w:t>
      </w:r>
      <w:proofErr w:type="spellStart"/>
      <w:r w:rsidRPr="00912793">
        <w:rPr>
          <w:szCs w:val="24"/>
        </w:rPr>
        <w:t>им.Н.И.Лобачевского</w:t>
      </w:r>
      <w:proofErr w:type="spellEnd"/>
      <w:r w:rsidRPr="00912793">
        <w:rPr>
          <w:szCs w:val="24"/>
        </w:rPr>
        <w:t>.</w:t>
      </w:r>
    </w:p>
    <w:p w:rsidR="005B1CAA" w:rsidRPr="00DA2892" w:rsidRDefault="005B1CAA" w:rsidP="00D229F6">
      <w:pPr>
        <w:rPr>
          <w:szCs w:val="24"/>
        </w:rPr>
      </w:pPr>
      <w:r w:rsidRPr="00912793">
        <w:rPr>
          <w:szCs w:val="24"/>
        </w:rPr>
        <w:t xml:space="preserve">Ответственный секретарь Конференции </w:t>
      </w:r>
      <w:r w:rsidR="00D229F6" w:rsidRPr="00912793">
        <w:rPr>
          <w:szCs w:val="24"/>
        </w:rPr>
        <w:t xml:space="preserve">Анна Сергеевна Заладина, ст. преподаватель кафедры психологии управления, зам. декана факультета социальных наук НИУ Нижегородский государственный университет </w:t>
      </w:r>
      <w:proofErr w:type="spellStart"/>
      <w:r w:rsidR="00D229F6" w:rsidRPr="00912793">
        <w:rPr>
          <w:szCs w:val="24"/>
        </w:rPr>
        <w:t>им.Н.И.Лобачевского</w:t>
      </w:r>
      <w:proofErr w:type="spellEnd"/>
      <w:r w:rsidR="00D229F6" w:rsidRPr="00912793">
        <w:rPr>
          <w:szCs w:val="24"/>
        </w:rPr>
        <w:t>. Контакты</w:t>
      </w:r>
      <w:r w:rsidR="00D229F6" w:rsidRPr="00DA2892">
        <w:rPr>
          <w:szCs w:val="24"/>
        </w:rPr>
        <w:t xml:space="preserve">: </w:t>
      </w:r>
      <w:r w:rsidRPr="00DA2892">
        <w:rPr>
          <w:szCs w:val="24"/>
        </w:rPr>
        <w:t>+7-920-259-35-18 (</w:t>
      </w:r>
      <w:proofErr w:type="spellStart"/>
      <w:r w:rsidRPr="00912793">
        <w:rPr>
          <w:szCs w:val="24"/>
          <w:lang w:val="en-US"/>
        </w:rPr>
        <w:t>Viber</w:t>
      </w:r>
      <w:proofErr w:type="spellEnd"/>
      <w:r w:rsidRPr="00DA2892">
        <w:rPr>
          <w:szCs w:val="24"/>
        </w:rPr>
        <w:t xml:space="preserve">, </w:t>
      </w:r>
      <w:r w:rsidRPr="00912793">
        <w:rPr>
          <w:szCs w:val="24"/>
          <w:lang w:val="en-US"/>
        </w:rPr>
        <w:t>Telegram</w:t>
      </w:r>
      <w:r w:rsidRPr="00DA2892">
        <w:rPr>
          <w:szCs w:val="24"/>
        </w:rPr>
        <w:t xml:space="preserve">) </w:t>
      </w:r>
      <w:hyperlink r:id="rId29" w:history="1">
        <w:r w:rsidRPr="00912793">
          <w:rPr>
            <w:rStyle w:val="a3"/>
            <w:szCs w:val="24"/>
            <w:lang w:val="en-US"/>
          </w:rPr>
          <w:t>zaladina</w:t>
        </w:r>
        <w:r w:rsidRPr="00DA2892">
          <w:rPr>
            <w:rStyle w:val="a3"/>
            <w:szCs w:val="24"/>
          </w:rPr>
          <w:t>@</w:t>
        </w:r>
        <w:r w:rsidRPr="00912793">
          <w:rPr>
            <w:rStyle w:val="a3"/>
            <w:szCs w:val="24"/>
            <w:lang w:val="en-US"/>
          </w:rPr>
          <w:t>fsn</w:t>
        </w:r>
        <w:r w:rsidRPr="00DA2892">
          <w:rPr>
            <w:rStyle w:val="a3"/>
            <w:szCs w:val="24"/>
          </w:rPr>
          <w:t>.</w:t>
        </w:r>
        <w:r w:rsidRPr="00912793">
          <w:rPr>
            <w:rStyle w:val="a3"/>
            <w:szCs w:val="24"/>
            <w:lang w:val="en-US"/>
          </w:rPr>
          <w:t>unn</w:t>
        </w:r>
        <w:r w:rsidRPr="00DA2892">
          <w:rPr>
            <w:rStyle w:val="a3"/>
            <w:szCs w:val="24"/>
          </w:rPr>
          <w:t>.</w:t>
        </w:r>
        <w:r w:rsidRPr="00912793">
          <w:rPr>
            <w:rStyle w:val="a3"/>
            <w:szCs w:val="24"/>
            <w:lang w:val="en-US"/>
          </w:rPr>
          <w:t>ru</w:t>
        </w:r>
      </w:hyperlink>
      <w:r w:rsidRPr="00DA2892">
        <w:rPr>
          <w:szCs w:val="24"/>
        </w:rPr>
        <w:t xml:space="preserve">, </w:t>
      </w:r>
      <w:hyperlink r:id="rId30" w:history="1">
        <w:r w:rsidRPr="00912793">
          <w:rPr>
            <w:rStyle w:val="a3"/>
            <w:szCs w:val="24"/>
            <w:lang w:val="en-US"/>
          </w:rPr>
          <w:t>https</w:t>
        </w:r>
        <w:r w:rsidRPr="00DA2892">
          <w:rPr>
            <w:rStyle w:val="a3"/>
            <w:szCs w:val="24"/>
          </w:rPr>
          <w:t>://</w:t>
        </w:r>
        <w:proofErr w:type="spellStart"/>
        <w:r w:rsidRPr="00912793">
          <w:rPr>
            <w:rStyle w:val="a3"/>
            <w:szCs w:val="24"/>
            <w:lang w:val="en-US"/>
          </w:rPr>
          <w:t>vk</w:t>
        </w:r>
        <w:proofErr w:type="spellEnd"/>
        <w:r w:rsidRPr="00DA2892">
          <w:rPr>
            <w:rStyle w:val="a3"/>
            <w:szCs w:val="24"/>
          </w:rPr>
          <w:t>.</w:t>
        </w:r>
        <w:r w:rsidRPr="00912793">
          <w:rPr>
            <w:rStyle w:val="a3"/>
            <w:szCs w:val="24"/>
            <w:lang w:val="en-US"/>
          </w:rPr>
          <w:t>com</w:t>
        </w:r>
        <w:r w:rsidRPr="00DA2892">
          <w:rPr>
            <w:rStyle w:val="a3"/>
            <w:szCs w:val="24"/>
          </w:rPr>
          <w:t>/</w:t>
        </w:r>
        <w:proofErr w:type="spellStart"/>
        <w:r w:rsidRPr="00912793">
          <w:rPr>
            <w:rStyle w:val="a3"/>
            <w:szCs w:val="24"/>
            <w:lang w:val="en-US"/>
          </w:rPr>
          <w:t>zaladina</w:t>
        </w:r>
        <w:proofErr w:type="spellEnd"/>
      </w:hyperlink>
    </w:p>
    <w:p w:rsidR="0069008D" w:rsidRPr="00DA2892" w:rsidRDefault="0069008D">
      <w:pPr>
        <w:spacing w:after="160" w:line="259" w:lineRule="auto"/>
        <w:ind w:firstLine="0"/>
        <w:jc w:val="left"/>
        <w:rPr>
          <w:rFonts w:eastAsiaTheme="minorHAnsi"/>
          <w:color w:val="000000"/>
          <w:szCs w:val="24"/>
        </w:rPr>
      </w:pPr>
    </w:p>
    <w:sectPr w:rsidR="0069008D" w:rsidRPr="00DA2892" w:rsidSect="00C01B1B">
      <w:pgSz w:w="11906" w:h="16838"/>
      <w:pgMar w:top="1134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1D2"/>
    <w:multiLevelType w:val="hybridMultilevel"/>
    <w:tmpl w:val="87404D56"/>
    <w:lvl w:ilvl="0" w:tplc="5BC4F1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5F2F73"/>
    <w:multiLevelType w:val="hybridMultilevel"/>
    <w:tmpl w:val="2E302B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0F94898"/>
    <w:multiLevelType w:val="hybridMultilevel"/>
    <w:tmpl w:val="870C4CEA"/>
    <w:lvl w:ilvl="0" w:tplc="1C30CC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7B69A1"/>
    <w:multiLevelType w:val="hybridMultilevel"/>
    <w:tmpl w:val="50D21B6E"/>
    <w:lvl w:ilvl="0" w:tplc="B63C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5F7E"/>
    <w:rsid w:val="00004E93"/>
    <w:rsid w:val="00005872"/>
    <w:rsid w:val="00006B37"/>
    <w:rsid w:val="000175D8"/>
    <w:rsid w:val="0002352B"/>
    <w:rsid w:val="00035CAF"/>
    <w:rsid w:val="0004148F"/>
    <w:rsid w:val="00046A38"/>
    <w:rsid w:val="00052BDE"/>
    <w:rsid w:val="0005431D"/>
    <w:rsid w:val="00055F83"/>
    <w:rsid w:val="00071FD9"/>
    <w:rsid w:val="00074452"/>
    <w:rsid w:val="0008420F"/>
    <w:rsid w:val="00092A50"/>
    <w:rsid w:val="00097700"/>
    <w:rsid w:val="000A3A03"/>
    <w:rsid w:val="000B13A9"/>
    <w:rsid w:val="000B1844"/>
    <w:rsid w:val="000D58A9"/>
    <w:rsid w:val="000E6FC4"/>
    <w:rsid w:val="000F7EA5"/>
    <w:rsid w:val="00110DC5"/>
    <w:rsid w:val="001119C8"/>
    <w:rsid w:val="001158AD"/>
    <w:rsid w:val="0013501A"/>
    <w:rsid w:val="00135253"/>
    <w:rsid w:val="0014284A"/>
    <w:rsid w:val="0014496C"/>
    <w:rsid w:val="0017695D"/>
    <w:rsid w:val="001773AB"/>
    <w:rsid w:val="00177B66"/>
    <w:rsid w:val="001815D6"/>
    <w:rsid w:val="00197A5B"/>
    <w:rsid w:val="00197F8D"/>
    <w:rsid w:val="001E21D8"/>
    <w:rsid w:val="001F246F"/>
    <w:rsid w:val="00206235"/>
    <w:rsid w:val="00213B79"/>
    <w:rsid w:val="002356B7"/>
    <w:rsid w:val="00261598"/>
    <w:rsid w:val="00267F9F"/>
    <w:rsid w:val="0028134A"/>
    <w:rsid w:val="00283990"/>
    <w:rsid w:val="00284BDC"/>
    <w:rsid w:val="00294A60"/>
    <w:rsid w:val="002B67E2"/>
    <w:rsid w:val="002C451E"/>
    <w:rsid w:val="002E156B"/>
    <w:rsid w:val="002E32CC"/>
    <w:rsid w:val="002E43AF"/>
    <w:rsid w:val="002F4E86"/>
    <w:rsid w:val="0031080F"/>
    <w:rsid w:val="003311E4"/>
    <w:rsid w:val="00342A25"/>
    <w:rsid w:val="00342ADD"/>
    <w:rsid w:val="003453E3"/>
    <w:rsid w:val="00364C0E"/>
    <w:rsid w:val="003A3E9D"/>
    <w:rsid w:val="003A570D"/>
    <w:rsid w:val="003A5DF6"/>
    <w:rsid w:val="003B392C"/>
    <w:rsid w:val="003B5B06"/>
    <w:rsid w:val="003C7C06"/>
    <w:rsid w:val="003E1731"/>
    <w:rsid w:val="003E61F8"/>
    <w:rsid w:val="003F7D23"/>
    <w:rsid w:val="00400FB2"/>
    <w:rsid w:val="004010E9"/>
    <w:rsid w:val="00402D0B"/>
    <w:rsid w:val="00410789"/>
    <w:rsid w:val="00433971"/>
    <w:rsid w:val="0043793D"/>
    <w:rsid w:val="0044234E"/>
    <w:rsid w:val="00456A23"/>
    <w:rsid w:val="00474250"/>
    <w:rsid w:val="004805EF"/>
    <w:rsid w:val="004831C1"/>
    <w:rsid w:val="00494D89"/>
    <w:rsid w:val="004D1F56"/>
    <w:rsid w:val="004D4748"/>
    <w:rsid w:val="004E1A38"/>
    <w:rsid w:val="004F3CD2"/>
    <w:rsid w:val="00511415"/>
    <w:rsid w:val="00513675"/>
    <w:rsid w:val="005351E1"/>
    <w:rsid w:val="00554DA5"/>
    <w:rsid w:val="00576DB0"/>
    <w:rsid w:val="005831F3"/>
    <w:rsid w:val="00583524"/>
    <w:rsid w:val="005A3644"/>
    <w:rsid w:val="005B069C"/>
    <w:rsid w:val="005B1941"/>
    <w:rsid w:val="005B1CAA"/>
    <w:rsid w:val="005B5CBC"/>
    <w:rsid w:val="00611AAF"/>
    <w:rsid w:val="00620FEE"/>
    <w:rsid w:val="00627AD9"/>
    <w:rsid w:val="00643C5A"/>
    <w:rsid w:val="0064593D"/>
    <w:rsid w:val="006460EA"/>
    <w:rsid w:val="00650ABB"/>
    <w:rsid w:val="00656A92"/>
    <w:rsid w:val="006654E3"/>
    <w:rsid w:val="006702F0"/>
    <w:rsid w:val="00674979"/>
    <w:rsid w:val="00676E10"/>
    <w:rsid w:val="0069008D"/>
    <w:rsid w:val="00694CAE"/>
    <w:rsid w:val="00695E9E"/>
    <w:rsid w:val="006A4DB2"/>
    <w:rsid w:val="006B34B7"/>
    <w:rsid w:val="006D025E"/>
    <w:rsid w:val="006D4206"/>
    <w:rsid w:val="006E265D"/>
    <w:rsid w:val="006F187C"/>
    <w:rsid w:val="006F191A"/>
    <w:rsid w:val="00706C9A"/>
    <w:rsid w:val="007158CD"/>
    <w:rsid w:val="007171C4"/>
    <w:rsid w:val="0072354B"/>
    <w:rsid w:val="007247B3"/>
    <w:rsid w:val="0073297C"/>
    <w:rsid w:val="00746216"/>
    <w:rsid w:val="007467EB"/>
    <w:rsid w:val="00752D78"/>
    <w:rsid w:val="00753322"/>
    <w:rsid w:val="00755F7E"/>
    <w:rsid w:val="00761E89"/>
    <w:rsid w:val="00762419"/>
    <w:rsid w:val="00783FD6"/>
    <w:rsid w:val="007A31D5"/>
    <w:rsid w:val="007A7386"/>
    <w:rsid w:val="007B0D5D"/>
    <w:rsid w:val="007B370D"/>
    <w:rsid w:val="007D7A25"/>
    <w:rsid w:val="007F37E2"/>
    <w:rsid w:val="007F57E2"/>
    <w:rsid w:val="00807315"/>
    <w:rsid w:val="00812BE6"/>
    <w:rsid w:val="008147E8"/>
    <w:rsid w:val="00815010"/>
    <w:rsid w:val="00822172"/>
    <w:rsid w:val="00843509"/>
    <w:rsid w:val="00855604"/>
    <w:rsid w:val="008558B2"/>
    <w:rsid w:val="008732A9"/>
    <w:rsid w:val="00887EC6"/>
    <w:rsid w:val="00892EA5"/>
    <w:rsid w:val="008A089C"/>
    <w:rsid w:val="008A53EE"/>
    <w:rsid w:val="008A74B7"/>
    <w:rsid w:val="008C4598"/>
    <w:rsid w:val="008E3D41"/>
    <w:rsid w:val="008F4145"/>
    <w:rsid w:val="00912793"/>
    <w:rsid w:val="00913881"/>
    <w:rsid w:val="009268B3"/>
    <w:rsid w:val="00930C9B"/>
    <w:rsid w:val="009312E1"/>
    <w:rsid w:val="00953A44"/>
    <w:rsid w:val="00954FD1"/>
    <w:rsid w:val="009632CE"/>
    <w:rsid w:val="009930B2"/>
    <w:rsid w:val="0099554E"/>
    <w:rsid w:val="00996D04"/>
    <w:rsid w:val="009A15E1"/>
    <w:rsid w:val="009B7413"/>
    <w:rsid w:val="009C2FF4"/>
    <w:rsid w:val="009C6493"/>
    <w:rsid w:val="009E540C"/>
    <w:rsid w:val="009F489B"/>
    <w:rsid w:val="00A00201"/>
    <w:rsid w:val="00A23F41"/>
    <w:rsid w:val="00A3746B"/>
    <w:rsid w:val="00A408A6"/>
    <w:rsid w:val="00A40CF9"/>
    <w:rsid w:val="00A40F60"/>
    <w:rsid w:val="00A524DB"/>
    <w:rsid w:val="00A760E9"/>
    <w:rsid w:val="00A826FF"/>
    <w:rsid w:val="00A8476D"/>
    <w:rsid w:val="00A96CA0"/>
    <w:rsid w:val="00AA3086"/>
    <w:rsid w:val="00AC2DBE"/>
    <w:rsid w:val="00AC486C"/>
    <w:rsid w:val="00AD4652"/>
    <w:rsid w:val="00B02601"/>
    <w:rsid w:val="00B07D05"/>
    <w:rsid w:val="00B1109E"/>
    <w:rsid w:val="00B129A6"/>
    <w:rsid w:val="00B22765"/>
    <w:rsid w:val="00B26285"/>
    <w:rsid w:val="00B2672A"/>
    <w:rsid w:val="00B5217B"/>
    <w:rsid w:val="00B52B4D"/>
    <w:rsid w:val="00B737FE"/>
    <w:rsid w:val="00B82DB3"/>
    <w:rsid w:val="00B86014"/>
    <w:rsid w:val="00BA70C8"/>
    <w:rsid w:val="00BA72E0"/>
    <w:rsid w:val="00BC5FEB"/>
    <w:rsid w:val="00BD5FDA"/>
    <w:rsid w:val="00BE07B7"/>
    <w:rsid w:val="00BE1877"/>
    <w:rsid w:val="00C01B1B"/>
    <w:rsid w:val="00C22DCF"/>
    <w:rsid w:val="00C2374E"/>
    <w:rsid w:val="00C30A0C"/>
    <w:rsid w:val="00CC03EA"/>
    <w:rsid w:val="00CD5B63"/>
    <w:rsid w:val="00CD6461"/>
    <w:rsid w:val="00CE5A28"/>
    <w:rsid w:val="00CF094A"/>
    <w:rsid w:val="00D229F6"/>
    <w:rsid w:val="00D24033"/>
    <w:rsid w:val="00D374A4"/>
    <w:rsid w:val="00D42F45"/>
    <w:rsid w:val="00D54C14"/>
    <w:rsid w:val="00D60688"/>
    <w:rsid w:val="00D61082"/>
    <w:rsid w:val="00DA249A"/>
    <w:rsid w:val="00DA263B"/>
    <w:rsid w:val="00DA2892"/>
    <w:rsid w:val="00DB10E2"/>
    <w:rsid w:val="00DE6FB0"/>
    <w:rsid w:val="00DF57B3"/>
    <w:rsid w:val="00DF70B1"/>
    <w:rsid w:val="00E02031"/>
    <w:rsid w:val="00E05863"/>
    <w:rsid w:val="00E11489"/>
    <w:rsid w:val="00E2118E"/>
    <w:rsid w:val="00E22515"/>
    <w:rsid w:val="00E50580"/>
    <w:rsid w:val="00E5697F"/>
    <w:rsid w:val="00E72F25"/>
    <w:rsid w:val="00E7731E"/>
    <w:rsid w:val="00E8066B"/>
    <w:rsid w:val="00EA6EA5"/>
    <w:rsid w:val="00ED33EA"/>
    <w:rsid w:val="00ED4A35"/>
    <w:rsid w:val="00ED5C13"/>
    <w:rsid w:val="00EF5DDC"/>
    <w:rsid w:val="00F013AA"/>
    <w:rsid w:val="00F1593A"/>
    <w:rsid w:val="00F27ABF"/>
    <w:rsid w:val="00F3294E"/>
    <w:rsid w:val="00F404E8"/>
    <w:rsid w:val="00F42768"/>
    <w:rsid w:val="00F440D5"/>
    <w:rsid w:val="00F540B4"/>
    <w:rsid w:val="00F63B29"/>
    <w:rsid w:val="00F679F8"/>
    <w:rsid w:val="00FA2262"/>
    <w:rsid w:val="00FB6395"/>
    <w:rsid w:val="00FB696A"/>
    <w:rsid w:val="00FC6E6C"/>
    <w:rsid w:val="00FD2475"/>
    <w:rsid w:val="00FD5C92"/>
    <w:rsid w:val="00FE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0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qFormat/>
    <w:rsid w:val="00656A92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058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50580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E50580"/>
    <w:rPr>
      <w:rFonts w:cs="Times New Roman"/>
      <w:i/>
    </w:rPr>
  </w:style>
  <w:style w:type="paragraph" w:styleId="a6">
    <w:name w:val="Body Text"/>
    <w:basedOn w:val="a"/>
    <w:link w:val="a7"/>
    <w:rsid w:val="00E50580"/>
    <w:pPr>
      <w:ind w:firstLine="0"/>
    </w:pPr>
    <w:rPr>
      <w:rFonts w:eastAsia="Times New Roman"/>
      <w:bCs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5058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customStyle="1" w:styleId="11">
    <w:name w:val="Сетка таблицы1"/>
    <w:basedOn w:val="a1"/>
    <w:next w:val="a8"/>
    <w:uiPriority w:val="39"/>
    <w:rsid w:val="00E50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E50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20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basedOn w:val="a"/>
    <w:next w:val="a4"/>
    <w:uiPriority w:val="99"/>
    <w:rsid w:val="00DB10E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10141">
    <w:name w:val="1 Вл 0 14_1 Знак"/>
    <w:link w:val="101410"/>
    <w:locked/>
    <w:rsid w:val="00706C9A"/>
    <w:rPr>
      <w:rFonts w:ascii="Times New Roman" w:hAnsi="Times New Roman" w:cs="Calibri"/>
      <w:sz w:val="28"/>
      <w:szCs w:val="28"/>
    </w:rPr>
  </w:style>
  <w:style w:type="paragraph" w:customStyle="1" w:styleId="101410">
    <w:name w:val="1 Вл 0 14_1"/>
    <w:basedOn w:val="a"/>
    <w:link w:val="10141"/>
    <w:qFormat/>
    <w:rsid w:val="00706C9A"/>
    <w:rPr>
      <w:rFonts w:eastAsiaTheme="minorHAnsi" w:cs="Calibri"/>
      <w:sz w:val="28"/>
      <w:szCs w:val="28"/>
    </w:rPr>
  </w:style>
  <w:style w:type="character" w:styleId="aa">
    <w:name w:val="Strong"/>
    <w:uiPriority w:val="22"/>
    <w:qFormat/>
    <w:rsid w:val="00706C9A"/>
    <w:rPr>
      <w:b/>
      <w:bCs/>
    </w:rPr>
  </w:style>
  <w:style w:type="paragraph" w:styleId="ab">
    <w:name w:val="List Paragraph"/>
    <w:basedOn w:val="a"/>
    <w:uiPriority w:val="34"/>
    <w:qFormat/>
    <w:rsid w:val="0091388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tlid-translation">
    <w:name w:val="tlid-translation"/>
    <w:basedOn w:val="a0"/>
    <w:rsid w:val="00656A92"/>
  </w:style>
  <w:style w:type="character" w:customStyle="1" w:styleId="10">
    <w:name w:val="Заголовок 1 Знак"/>
    <w:basedOn w:val="a0"/>
    <w:link w:val="1"/>
    <w:rsid w:val="00656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5E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5E9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5E9E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5E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5E9E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695E9E"/>
    <w:rPr>
      <w:rFonts w:ascii="Times New Roman" w:eastAsia="Calibri" w:hAnsi="Times New Roman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95E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95E9E"/>
    <w:rPr>
      <w:rFonts w:ascii="Tahoma" w:eastAsia="Calibri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69008D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94A6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42A2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35C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1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3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0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7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7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5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azaru3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n.ru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hyperlink" Target="https://sites.google.com/view/psy-conf-unn-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mailto:zaladina@fsn.unn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www.fsn.unn.ru" TargetMode="External"/><Relationship Id="rId28" Type="http://schemas.openxmlformats.org/officeDocument/2006/relationships/hyperlink" Target="mailto:azaru3@yandex.ru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unn.ru" TargetMode="External"/><Relationship Id="rId27" Type="http://schemas.openxmlformats.org/officeDocument/2006/relationships/hyperlink" Target="https://forms.yandex.ru/u/64570e9c3e9d082ec1b197d6/" TargetMode="External"/><Relationship Id="rId30" Type="http://schemas.openxmlformats.org/officeDocument/2006/relationships/hyperlink" Target="https://vk.com/zalad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2CE66-EED8-4480-93A4-D1251770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2023-08-26T09:40:00Z</cp:lastPrinted>
  <dcterms:created xsi:type="dcterms:W3CDTF">2023-08-23T18:44:00Z</dcterms:created>
  <dcterms:modified xsi:type="dcterms:W3CDTF">2023-08-26T09:40:00Z</dcterms:modified>
</cp:coreProperties>
</file>