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F5" w:rsidRPr="00487AF5" w:rsidRDefault="00487AF5" w:rsidP="0047465D">
      <w:pPr>
        <w:shd w:val="clear" w:color="auto" w:fill="FFFFFF"/>
        <w:tabs>
          <w:tab w:val="left" w:pos="0"/>
        </w:tabs>
        <w:spacing w:line="240" w:lineRule="auto"/>
        <w:jc w:val="center"/>
        <w:rPr>
          <w:sz w:val="10"/>
          <w:szCs w:val="2"/>
          <w:lang w:eastAsia="ru-RU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706"/>
        <w:gridCol w:w="3696"/>
      </w:tblGrid>
      <w:tr w:rsidR="00487AF5" w:rsidTr="00487AF5">
        <w:trPr>
          <w:jc w:val="right"/>
        </w:trPr>
        <w:tc>
          <w:tcPr>
            <w:tcW w:w="1951" w:type="dxa"/>
          </w:tcPr>
          <w:p w:rsidR="00487AF5" w:rsidRDefault="00487AF5" w:rsidP="0047465D">
            <w:pPr>
              <w:tabs>
                <w:tab w:val="left" w:pos="0"/>
              </w:tabs>
              <w:jc w:val="center"/>
              <w:rPr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25E2017D" wp14:editId="6A5FD121">
                  <wp:extent cx="927100" cy="9271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БГЭУ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487AF5" w:rsidRDefault="00487AF5" w:rsidP="0047465D">
            <w:pPr>
              <w:tabs>
                <w:tab w:val="left" w:pos="0"/>
              </w:tabs>
              <w:jc w:val="center"/>
              <w:rPr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56538B32" wp14:editId="5E0FD85A">
                  <wp:extent cx="1422118" cy="914219"/>
                  <wp:effectExtent l="0" t="0" r="698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ТГПУ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400" cy="93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vAlign w:val="center"/>
          </w:tcPr>
          <w:p w:rsidR="00487AF5" w:rsidRDefault="00487AF5" w:rsidP="00487AF5">
            <w:pPr>
              <w:tabs>
                <w:tab w:val="left" w:pos="0"/>
              </w:tabs>
              <w:rPr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D799EF" wp14:editId="2A3929B6">
                  <wp:extent cx="2204283" cy="603250"/>
                  <wp:effectExtent l="0" t="0" r="5715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pu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5" t="14854" r="3919" b="16039"/>
                          <a:stretch/>
                        </pic:blipFill>
                        <pic:spPr bwMode="auto">
                          <a:xfrm>
                            <a:off x="0" y="0"/>
                            <a:ext cx="2290938" cy="626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7AF5" w:rsidRPr="00487AF5" w:rsidRDefault="00487AF5" w:rsidP="0047465D">
      <w:pPr>
        <w:shd w:val="clear" w:color="auto" w:fill="FFFFFF"/>
        <w:tabs>
          <w:tab w:val="left" w:pos="0"/>
        </w:tabs>
        <w:spacing w:line="240" w:lineRule="auto"/>
        <w:jc w:val="center"/>
        <w:rPr>
          <w:sz w:val="20"/>
          <w:lang w:eastAsia="ru-RU"/>
        </w:rPr>
      </w:pPr>
    </w:p>
    <w:p w:rsidR="00B020E6" w:rsidRDefault="00487AF5" w:rsidP="00B020E6">
      <w:pPr>
        <w:shd w:val="clear" w:color="auto" w:fill="FFFFFF"/>
        <w:tabs>
          <w:tab w:val="left" w:pos="0"/>
        </w:tabs>
        <w:spacing w:line="240" w:lineRule="auto"/>
        <w:jc w:val="center"/>
        <w:rPr>
          <w:sz w:val="24"/>
        </w:rPr>
      </w:pPr>
      <w:r>
        <w:rPr>
          <w:sz w:val="24"/>
        </w:rPr>
        <w:t>Белорусский государственный экономический университет,</w:t>
      </w:r>
    </w:p>
    <w:p w:rsidR="00487AF5" w:rsidRPr="00670B3B" w:rsidRDefault="00487AF5" w:rsidP="00B020E6">
      <w:pPr>
        <w:shd w:val="clear" w:color="auto" w:fill="FFFFFF"/>
        <w:tabs>
          <w:tab w:val="left" w:pos="0"/>
        </w:tabs>
        <w:spacing w:line="240" w:lineRule="auto"/>
        <w:jc w:val="center"/>
        <w:rPr>
          <w:sz w:val="24"/>
        </w:rPr>
      </w:pPr>
      <w:r>
        <w:rPr>
          <w:sz w:val="24"/>
        </w:rPr>
        <w:t>Томский государственный педагогический университет и</w:t>
      </w:r>
    </w:p>
    <w:p w:rsidR="00B020E6" w:rsidRDefault="00DA1665" w:rsidP="00B020E6">
      <w:pPr>
        <w:shd w:val="clear" w:color="auto" w:fill="FFFFFF"/>
        <w:tabs>
          <w:tab w:val="left" w:pos="0"/>
        </w:tabs>
        <w:spacing w:line="240" w:lineRule="auto"/>
        <w:jc w:val="center"/>
        <w:rPr>
          <w:sz w:val="24"/>
        </w:rPr>
      </w:pPr>
      <w:r w:rsidRPr="00670B3B">
        <w:rPr>
          <w:sz w:val="24"/>
        </w:rPr>
        <w:t>Национальн</w:t>
      </w:r>
      <w:r w:rsidR="00487AF5">
        <w:rPr>
          <w:sz w:val="24"/>
        </w:rPr>
        <w:t>ый</w:t>
      </w:r>
      <w:r w:rsidRPr="00670B3B">
        <w:rPr>
          <w:sz w:val="24"/>
        </w:rPr>
        <w:t xml:space="preserve"> исследовательск</w:t>
      </w:r>
      <w:r w:rsidR="00487AF5">
        <w:rPr>
          <w:sz w:val="24"/>
        </w:rPr>
        <w:t>ий</w:t>
      </w:r>
      <w:r w:rsidRPr="00670B3B">
        <w:rPr>
          <w:sz w:val="24"/>
        </w:rPr>
        <w:t xml:space="preserve"> </w:t>
      </w:r>
      <w:r w:rsidR="00B020E6" w:rsidRPr="00670B3B">
        <w:rPr>
          <w:sz w:val="24"/>
        </w:rPr>
        <w:t>Томск</w:t>
      </w:r>
      <w:r w:rsidR="00487AF5">
        <w:rPr>
          <w:sz w:val="24"/>
        </w:rPr>
        <w:t>ий</w:t>
      </w:r>
      <w:r w:rsidR="00B020E6" w:rsidRPr="00670B3B">
        <w:rPr>
          <w:sz w:val="24"/>
        </w:rPr>
        <w:t xml:space="preserve"> политехническ</w:t>
      </w:r>
      <w:r w:rsidR="00046F4F">
        <w:rPr>
          <w:sz w:val="24"/>
        </w:rPr>
        <w:t>ий университет</w:t>
      </w:r>
    </w:p>
    <w:p w:rsidR="00B020E6" w:rsidRDefault="00B020E6" w:rsidP="00B020E6">
      <w:pPr>
        <w:shd w:val="clear" w:color="auto" w:fill="FFFFFF"/>
        <w:tabs>
          <w:tab w:val="left" w:pos="0"/>
        </w:tabs>
        <w:spacing w:line="240" w:lineRule="auto"/>
        <w:jc w:val="center"/>
        <w:rPr>
          <w:sz w:val="24"/>
        </w:rPr>
      </w:pPr>
      <w:r w:rsidRPr="00670B3B">
        <w:rPr>
          <w:sz w:val="24"/>
        </w:rPr>
        <w:t>приглаша</w:t>
      </w:r>
      <w:r w:rsidR="00487AF5">
        <w:rPr>
          <w:sz w:val="24"/>
        </w:rPr>
        <w:t>ю</w:t>
      </w:r>
      <w:r w:rsidRPr="00670B3B">
        <w:rPr>
          <w:sz w:val="24"/>
        </w:rPr>
        <w:t xml:space="preserve">т </w:t>
      </w:r>
      <w:r w:rsidR="00F71E55">
        <w:rPr>
          <w:sz w:val="24"/>
        </w:rPr>
        <w:t>учёных, исследователей, докторантов и аспирантов</w:t>
      </w:r>
      <w:r w:rsidRPr="00670B3B">
        <w:rPr>
          <w:sz w:val="24"/>
        </w:rPr>
        <w:t xml:space="preserve"> принять участие в работе</w:t>
      </w:r>
    </w:p>
    <w:p w:rsidR="00B020E6" w:rsidRDefault="00487AF5" w:rsidP="00B020E6">
      <w:pPr>
        <w:shd w:val="clear" w:color="auto" w:fill="FFFFFF"/>
        <w:tabs>
          <w:tab w:val="left" w:pos="0"/>
        </w:tabs>
        <w:spacing w:line="240" w:lineRule="auto"/>
        <w:jc w:val="center"/>
        <w:rPr>
          <w:sz w:val="24"/>
        </w:rPr>
      </w:pPr>
      <w:r>
        <w:rPr>
          <w:sz w:val="24"/>
        </w:rPr>
        <w:t>М</w:t>
      </w:r>
      <w:r w:rsidR="00B020E6" w:rsidRPr="00453089">
        <w:rPr>
          <w:sz w:val="24"/>
        </w:rPr>
        <w:t>еждународной научно-практической конференции</w:t>
      </w:r>
    </w:p>
    <w:p w:rsidR="00487AF5" w:rsidRPr="00487AF5" w:rsidRDefault="00487AF5" w:rsidP="00B020E6">
      <w:pPr>
        <w:shd w:val="clear" w:color="auto" w:fill="FFFFFF"/>
        <w:tabs>
          <w:tab w:val="left" w:pos="0"/>
        </w:tabs>
        <w:spacing w:line="240" w:lineRule="auto"/>
        <w:jc w:val="center"/>
        <w:rPr>
          <w:sz w:val="10"/>
        </w:rPr>
      </w:pPr>
    </w:p>
    <w:p w:rsidR="00487AF5" w:rsidRPr="00D501FA" w:rsidRDefault="00B020E6" w:rsidP="00B020E6">
      <w:pPr>
        <w:shd w:val="clear" w:color="auto" w:fill="FFFFFF"/>
        <w:tabs>
          <w:tab w:val="left" w:pos="0"/>
        </w:tabs>
        <w:spacing w:line="240" w:lineRule="auto"/>
        <w:jc w:val="center"/>
        <w:rPr>
          <w:b/>
          <w:i/>
          <w:color w:val="0070C0"/>
          <w:sz w:val="28"/>
        </w:rPr>
      </w:pPr>
      <w:r w:rsidRPr="00D501FA">
        <w:rPr>
          <w:b/>
          <w:bCs/>
          <w:i/>
          <w:iCs/>
          <w:color w:val="0070C0"/>
          <w:sz w:val="24"/>
        </w:rPr>
        <w:t>«</w:t>
      </w:r>
      <w:r w:rsidRPr="00D501FA">
        <w:rPr>
          <w:b/>
          <w:i/>
          <w:color w:val="0070C0"/>
          <w:sz w:val="28"/>
        </w:rPr>
        <w:t xml:space="preserve">Лингвистические и культурологические </w:t>
      </w:r>
      <w:r w:rsidR="00487AF5" w:rsidRPr="00D501FA">
        <w:rPr>
          <w:b/>
          <w:i/>
          <w:color w:val="0070C0"/>
          <w:sz w:val="28"/>
        </w:rPr>
        <w:t>аспекты</w:t>
      </w:r>
    </w:p>
    <w:p w:rsidR="00487AF5" w:rsidRDefault="00487AF5" w:rsidP="00B020E6">
      <w:pPr>
        <w:shd w:val="clear" w:color="auto" w:fill="FFFFFF"/>
        <w:tabs>
          <w:tab w:val="left" w:pos="0"/>
        </w:tabs>
        <w:spacing w:line="240" w:lineRule="auto"/>
        <w:jc w:val="center"/>
        <w:rPr>
          <w:sz w:val="24"/>
        </w:rPr>
      </w:pPr>
      <w:r w:rsidRPr="00D501FA">
        <w:rPr>
          <w:b/>
          <w:i/>
          <w:color w:val="0070C0"/>
          <w:sz w:val="28"/>
        </w:rPr>
        <w:t>современного инженерного образования</w:t>
      </w:r>
      <w:r w:rsidR="00B020E6" w:rsidRPr="00D501FA">
        <w:rPr>
          <w:b/>
          <w:bCs/>
          <w:i/>
          <w:iCs/>
          <w:color w:val="0070C0"/>
          <w:sz w:val="24"/>
        </w:rPr>
        <w:t>»</w:t>
      </w:r>
      <w:r w:rsidRPr="00487AF5">
        <w:rPr>
          <w:bCs/>
          <w:iCs/>
          <w:sz w:val="24"/>
        </w:rPr>
        <w:t>,</w:t>
      </w:r>
      <w:bookmarkStart w:id="0" w:name="_GoBack"/>
      <w:bookmarkEnd w:id="0"/>
    </w:p>
    <w:p w:rsidR="00487AF5" w:rsidRPr="00487AF5" w:rsidRDefault="00487AF5" w:rsidP="00B020E6">
      <w:pPr>
        <w:shd w:val="clear" w:color="auto" w:fill="FFFFFF"/>
        <w:tabs>
          <w:tab w:val="left" w:pos="0"/>
        </w:tabs>
        <w:spacing w:line="240" w:lineRule="auto"/>
        <w:jc w:val="center"/>
        <w:rPr>
          <w:sz w:val="10"/>
        </w:rPr>
      </w:pPr>
    </w:p>
    <w:p w:rsidR="00B020E6" w:rsidRDefault="00487AF5" w:rsidP="00B020E6">
      <w:pPr>
        <w:shd w:val="clear" w:color="auto" w:fill="FFFFFF"/>
        <w:tabs>
          <w:tab w:val="left" w:pos="0"/>
        </w:tabs>
        <w:spacing w:line="240" w:lineRule="auto"/>
        <w:jc w:val="center"/>
        <w:rPr>
          <w:bCs/>
          <w:sz w:val="24"/>
        </w:rPr>
      </w:pPr>
      <w:r w:rsidRPr="00487AF5">
        <w:rPr>
          <w:sz w:val="24"/>
        </w:rPr>
        <w:t>которая состоится</w:t>
      </w:r>
      <w:r>
        <w:rPr>
          <w:sz w:val="24"/>
        </w:rPr>
        <w:t xml:space="preserve"> </w:t>
      </w:r>
      <w:r w:rsidR="00F737C0" w:rsidRPr="007126E1">
        <w:rPr>
          <w:b/>
          <w:sz w:val="24"/>
        </w:rPr>
        <w:t>1</w:t>
      </w:r>
      <w:r w:rsidR="00BE665C" w:rsidRPr="007126E1">
        <w:rPr>
          <w:b/>
          <w:sz w:val="24"/>
        </w:rPr>
        <w:t>0</w:t>
      </w:r>
      <w:r w:rsidR="00F737C0" w:rsidRPr="007126E1">
        <w:rPr>
          <w:b/>
          <w:bCs/>
          <w:sz w:val="24"/>
        </w:rPr>
        <w:t>–1</w:t>
      </w:r>
      <w:r w:rsidR="00BE665C" w:rsidRPr="007126E1">
        <w:rPr>
          <w:b/>
          <w:bCs/>
          <w:sz w:val="24"/>
        </w:rPr>
        <w:t>2</w:t>
      </w:r>
      <w:r w:rsidR="00B020E6" w:rsidRPr="007126E1">
        <w:rPr>
          <w:b/>
          <w:bCs/>
          <w:sz w:val="24"/>
        </w:rPr>
        <w:t xml:space="preserve"> </w:t>
      </w:r>
      <w:r w:rsidR="00DC75CF" w:rsidRPr="007126E1">
        <w:rPr>
          <w:b/>
          <w:bCs/>
          <w:sz w:val="24"/>
        </w:rPr>
        <w:t>ноября</w:t>
      </w:r>
      <w:r w:rsidR="00B020E6" w:rsidRPr="007126E1">
        <w:rPr>
          <w:b/>
          <w:bCs/>
          <w:sz w:val="24"/>
        </w:rPr>
        <w:t xml:space="preserve"> 20</w:t>
      </w:r>
      <w:r w:rsidR="00DC75CF" w:rsidRPr="007126E1">
        <w:rPr>
          <w:b/>
          <w:bCs/>
          <w:sz w:val="24"/>
        </w:rPr>
        <w:t>20</w:t>
      </w:r>
      <w:r w:rsidR="00B020E6" w:rsidRPr="007126E1">
        <w:rPr>
          <w:b/>
          <w:bCs/>
          <w:sz w:val="24"/>
        </w:rPr>
        <w:t xml:space="preserve"> года</w:t>
      </w:r>
    </w:p>
    <w:p w:rsidR="00487AF5" w:rsidRPr="00487AF5" w:rsidRDefault="00487AF5" w:rsidP="003F1585">
      <w:pPr>
        <w:shd w:val="clear" w:color="auto" w:fill="FFFFFF"/>
        <w:tabs>
          <w:tab w:val="left" w:pos="0"/>
        </w:tabs>
        <w:spacing w:line="240" w:lineRule="auto"/>
        <w:jc w:val="center"/>
        <w:rPr>
          <w:sz w:val="24"/>
        </w:rPr>
      </w:pPr>
      <w:r>
        <w:rPr>
          <w:sz w:val="24"/>
        </w:rPr>
        <w:t xml:space="preserve">в </w:t>
      </w:r>
      <w:r w:rsidRPr="00670B3B">
        <w:rPr>
          <w:sz w:val="24"/>
        </w:rPr>
        <w:t>Национальн</w:t>
      </w:r>
      <w:r>
        <w:rPr>
          <w:sz w:val="24"/>
        </w:rPr>
        <w:t>ом</w:t>
      </w:r>
      <w:r w:rsidRPr="00670B3B">
        <w:rPr>
          <w:sz w:val="24"/>
        </w:rPr>
        <w:t xml:space="preserve"> исследовательск</w:t>
      </w:r>
      <w:r>
        <w:rPr>
          <w:sz w:val="24"/>
        </w:rPr>
        <w:t>ом</w:t>
      </w:r>
      <w:r w:rsidRPr="00670B3B">
        <w:rPr>
          <w:sz w:val="24"/>
        </w:rPr>
        <w:t xml:space="preserve"> Томск</w:t>
      </w:r>
      <w:r>
        <w:rPr>
          <w:sz w:val="24"/>
        </w:rPr>
        <w:t>ом</w:t>
      </w:r>
      <w:r w:rsidRPr="00670B3B">
        <w:rPr>
          <w:sz w:val="24"/>
        </w:rPr>
        <w:t xml:space="preserve"> политехническ</w:t>
      </w:r>
      <w:r>
        <w:rPr>
          <w:sz w:val="24"/>
        </w:rPr>
        <w:t>ом университете</w:t>
      </w:r>
      <w:r w:rsidR="00B35290">
        <w:rPr>
          <w:sz w:val="24"/>
        </w:rPr>
        <w:t xml:space="preserve"> (г. Томск)</w:t>
      </w:r>
      <w:r>
        <w:rPr>
          <w:sz w:val="24"/>
        </w:rPr>
        <w:t>.</w:t>
      </w:r>
    </w:p>
    <w:p w:rsidR="00B020E6" w:rsidRPr="00CF2E5B" w:rsidRDefault="00B020E6" w:rsidP="003F1585">
      <w:pPr>
        <w:shd w:val="clear" w:color="auto" w:fill="FFFFFF"/>
        <w:tabs>
          <w:tab w:val="left" w:pos="0"/>
        </w:tabs>
        <w:spacing w:line="240" w:lineRule="auto"/>
        <w:jc w:val="center"/>
        <w:rPr>
          <w:sz w:val="10"/>
        </w:rPr>
      </w:pPr>
    </w:p>
    <w:p w:rsidR="00B020E6" w:rsidRPr="003F1585" w:rsidRDefault="00B020E6" w:rsidP="003F1585">
      <w:pPr>
        <w:shd w:val="clear" w:color="auto" w:fill="FFFFFF"/>
        <w:tabs>
          <w:tab w:val="left" w:pos="0"/>
        </w:tabs>
        <w:spacing w:line="240" w:lineRule="auto"/>
        <w:jc w:val="center"/>
        <w:rPr>
          <w:sz w:val="24"/>
        </w:rPr>
      </w:pPr>
      <w:r w:rsidRPr="00453089">
        <w:rPr>
          <w:sz w:val="24"/>
        </w:rPr>
        <w:t xml:space="preserve">Сайт мероприятия: </w:t>
      </w:r>
      <w:hyperlink r:id="rId8" w:history="1">
        <w:r w:rsidR="005E1698" w:rsidRPr="005E1698">
          <w:rPr>
            <w:rStyle w:val="a5"/>
          </w:rPr>
          <w:t>http://portal.tpu.ru/science/konf/lka</w:t>
        </w:r>
      </w:hyperlink>
      <w:r w:rsidR="003F1585">
        <w:rPr>
          <w:rStyle w:val="a5"/>
          <w:color w:val="auto"/>
          <w:sz w:val="24"/>
          <w:u w:val="none"/>
        </w:rPr>
        <w:t>.</w:t>
      </w:r>
    </w:p>
    <w:p w:rsidR="00B020E6" w:rsidRPr="00CF2E5B" w:rsidRDefault="00B020E6" w:rsidP="003F1585">
      <w:pPr>
        <w:shd w:val="clear" w:color="auto" w:fill="FFFFFF"/>
        <w:spacing w:line="240" w:lineRule="auto"/>
        <w:jc w:val="center"/>
        <w:rPr>
          <w:sz w:val="10"/>
        </w:rPr>
      </w:pPr>
    </w:p>
    <w:p w:rsidR="00B020E6" w:rsidRPr="003F1585" w:rsidRDefault="00B020E6" w:rsidP="003F1585">
      <w:pPr>
        <w:spacing w:line="240" w:lineRule="auto"/>
        <w:jc w:val="center"/>
        <w:rPr>
          <w:b/>
          <w:sz w:val="24"/>
        </w:rPr>
      </w:pPr>
      <w:r w:rsidRPr="003F1585">
        <w:rPr>
          <w:b/>
          <w:sz w:val="24"/>
        </w:rPr>
        <w:t>Научные направления конференции:</w:t>
      </w:r>
    </w:p>
    <w:p w:rsidR="00B020E6" w:rsidRPr="00CF2E5B" w:rsidRDefault="00B020E6" w:rsidP="003F1585">
      <w:pPr>
        <w:spacing w:line="240" w:lineRule="auto"/>
        <w:rPr>
          <w:sz w:val="10"/>
        </w:rPr>
      </w:pPr>
    </w:p>
    <w:p w:rsidR="00DA1665" w:rsidRPr="007E66F1" w:rsidRDefault="00DA1665" w:rsidP="003F1585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right="10"/>
        <w:rPr>
          <w:i/>
          <w:sz w:val="24"/>
        </w:rPr>
      </w:pPr>
      <w:r w:rsidRPr="007E66F1">
        <w:rPr>
          <w:i/>
          <w:sz w:val="24"/>
        </w:rPr>
        <w:t xml:space="preserve">Актуальные </w:t>
      </w:r>
      <w:r w:rsidR="00584362" w:rsidRPr="007E66F1">
        <w:rPr>
          <w:i/>
          <w:sz w:val="24"/>
        </w:rPr>
        <w:t>векторы</w:t>
      </w:r>
      <w:r w:rsidRPr="007E66F1">
        <w:rPr>
          <w:i/>
          <w:sz w:val="24"/>
        </w:rPr>
        <w:t xml:space="preserve"> </w:t>
      </w:r>
      <w:r w:rsidR="00642CBB" w:rsidRPr="007E66F1">
        <w:rPr>
          <w:i/>
          <w:sz w:val="24"/>
        </w:rPr>
        <w:t xml:space="preserve">исследований </w:t>
      </w:r>
      <w:r w:rsidR="007D36B2" w:rsidRPr="007E66F1">
        <w:rPr>
          <w:i/>
          <w:sz w:val="24"/>
        </w:rPr>
        <w:t xml:space="preserve">и подходы в </w:t>
      </w:r>
      <w:r w:rsidRPr="007E66F1">
        <w:rPr>
          <w:i/>
          <w:sz w:val="24"/>
        </w:rPr>
        <w:t>современной лингвистик</w:t>
      </w:r>
      <w:r w:rsidR="007D36B2" w:rsidRPr="007E66F1">
        <w:rPr>
          <w:i/>
          <w:sz w:val="24"/>
        </w:rPr>
        <w:t>е</w:t>
      </w:r>
      <w:r w:rsidRPr="007E66F1">
        <w:rPr>
          <w:i/>
          <w:sz w:val="24"/>
        </w:rPr>
        <w:t>.</w:t>
      </w:r>
    </w:p>
    <w:p w:rsidR="00F229FC" w:rsidRPr="007E66F1" w:rsidRDefault="007126E1" w:rsidP="003F1585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right="10"/>
        <w:rPr>
          <w:i/>
          <w:sz w:val="24"/>
        </w:rPr>
      </w:pPr>
      <w:r w:rsidRPr="007E66F1">
        <w:rPr>
          <w:i/>
          <w:sz w:val="24"/>
        </w:rPr>
        <w:t>Профессия переводчика: вызовы современности и опыт преподавания</w:t>
      </w:r>
      <w:r w:rsidR="009A2452" w:rsidRPr="007E66F1">
        <w:rPr>
          <w:i/>
          <w:sz w:val="24"/>
        </w:rPr>
        <w:t xml:space="preserve"> перевода</w:t>
      </w:r>
      <w:r w:rsidR="00BE665C" w:rsidRPr="007E66F1">
        <w:rPr>
          <w:i/>
          <w:sz w:val="24"/>
        </w:rPr>
        <w:t>.</w:t>
      </w:r>
    </w:p>
    <w:p w:rsidR="00B020E6" w:rsidRPr="007E66F1" w:rsidRDefault="00B020E6" w:rsidP="003F1585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right="10"/>
        <w:rPr>
          <w:i/>
          <w:sz w:val="24"/>
        </w:rPr>
      </w:pPr>
      <w:r w:rsidRPr="007E66F1">
        <w:rPr>
          <w:i/>
          <w:sz w:val="24"/>
        </w:rPr>
        <w:t>Традиции и инновации в методике обучения иностранным языкам.</w:t>
      </w:r>
    </w:p>
    <w:p w:rsidR="00B020E6" w:rsidRPr="007E66F1" w:rsidRDefault="007126E1" w:rsidP="003F1585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right="10"/>
        <w:rPr>
          <w:i/>
          <w:sz w:val="24"/>
        </w:rPr>
      </w:pPr>
      <w:r w:rsidRPr="007E66F1">
        <w:rPr>
          <w:i/>
          <w:sz w:val="24"/>
        </w:rPr>
        <w:t>Лингводидактические, п</w:t>
      </w:r>
      <w:r w:rsidR="00B020E6" w:rsidRPr="007E66F1">
        <w:rPr>
          <w:i/>
          <w:sz w:val="24"/>
        </w:rPr>
        <w:t xml:space="preserve">сихолого-педагогические </w:t>
      </w:r>
      <w:r w:rsidRPr="007E66F1">
        <w:rPr>
          <w:i/>
          <w:sz w:val="24"/>
        </w:rPr>
        <w:t xml:space="preserve">и культурологические </w:t>
      </w:r>
      <w:r w:rsidR="00B020E6" w:rsidRPr="007E66F1">
        <w:rPr>
          <w:i/>
          <w:sz w:val="24"/>
        </w:rPr>
        <w:t xml:space="preserve">аспекты </w:t>
      </w:r>
      <w:r w:rsidRPr="007E66F1">
        <w:rPr>
          <w:i/>
          <w:sz w:val="24"/>
        </w:rPr>
        <w:t>подготовки инженеров будущего</w:t>
      </w:r>
      <w:r w:rsidR="00B020E6" w:rsidRPr="007E66F1">
        <w:rPr>
          <w:i/>
          <w:sz w:val="24"/>
        </w:rPr>
        <w:t>.</w:t>
      </w:r>
    </w:p>
    <w:p w:rsidR="008C4403" w:rsidRPr="007E66F1" w:rsidRDefault="008C4403" w:rsidP="00BE665C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right="10"/>
        <w:rPr>
          <w:i/>
          <w:sz w:val="24"/>
        </w:rPr>
      </w:pPr>
      <w:r w:rsidRPr="007E66F1">
        <w:rPr>
          <w:i/>
          <w:sz w:val="24"/>
        </w:rPr>
        <w:t>Культурная семиотика и э</w:t>
      </w:r>
      <w:r w:rsidR="00BE665C" w:rsidRPr="007E66F1">
        <w:rPr>
          <w:i/>
          <w:sz w:val="24"/>
        </w:rPr>
        <w:t>в</w:t>
      </w:r>
      <w:r w:rsidRPr="007E66F1">
        <w:rPr>
          <w:i/>
          <w:sz w:val="24"/>
        </w:rPr>
        <w:t>олюционная эпистемология.</w:t>
      </w:r>
    </w:p>
    <w:p w:rsidR="00B020E6" w:rsidRPr="00CF2E5B" w:rsidRDefault="00B020E6" w:rsidP="00BE665C">
      <w:pPr>
        <w:shd w:val="clear" w:color="auto" w:fill="FFFFFF"/>
        <w:tabs>
          <w:tab w:val="left" w:pos="2893"/>
        </w:tabs>
        <w:spacing w:line="240" w:lineRule="auto"/>
        <w:ind w:left="360" w:right="10"/>
        <w:jc w:val="both"/>
        <w:rPr>
          <w:sz w:val="10"/>
        </w:rPr>
      </w:pPr>
    </w:p>
    <w:p w:rsidR="00565296" w:rsidRPr="00670B3B" w:rsidRDefault="00565296" w:rsidP="00BE665C">
      <w:pPr>
        <w:shd w:val="clear" w:color="auto" w:fill="FFFFFF"/>
        <w:tabs>
          <w:tab w:val="left" w:pos="2893"/>
        </w:tabs>
        <w:spacing w:line="240" w:lineRule="auto"/>
        <w:ind w:right="10" w:firstLine="567"/>
        <w:jc w:val="both"/>
        <w:rPr>
          <w:sz w:val="24"/>
        </w:rPr>
      </w:pPr>
      <w:r w:rsidRPr="00670B3B">
        <w:rPr>
          <w:sz w:val="24"/>
        </w:rPr>
        <w:lastRenderedPageBreak/>
        <w:t xml:space="preserve">В рамках мероприятия </w:t>
      </w:r>
      <w:r w:rsidR="00CF2E5B">
        <w:rPr>
          <w:sz w:val="24"/>
        </w:rPr>
        <w:t>будет организована работа</w:t>
      </w:r>
      <w:r w:rsidRPr="00670B3B">
        <w:rPr>
          <w:sz w:val="24"/>
        </w:rPr>
        <w:t xml:space="preserve"> </w:t>
      </w:r>
      <w:r w:rsidRPr="008C4403">
        <w:rPr>
          <w:b/>
          <w:sz w:val="24"/>
        </w:rPr>
        <w:t>кругл</w:t>
      </w:r>
      <w:r w:rsidR="008D1ACE" w:rsidRPr="008C4403">
        <w:rPr>
          <w:b/>
          <w:sz w:val="24"/>
        </w:rPr>
        <w:t>ых</w:t>
      </w:r>
      <w:r w:rsidRPr="008C4403">
        <w:rPr>
          <w:b/>
          <w:sz w:val="24"/>
        </w:rPr>
        <w:t xml:space="preserve"> стол</w:t>
      </w:r>
      <w:r w:rsidR="008D1ACE" w:rsidRPr="008C4403">
        <w:rPr>
          <w:b/>
          <w:sz w:val="24"/>
        </w:rPr>
        <w:t>ов</w:t>
      </w:r>
      <w:r w:rsidRPr="008C4403">
        <w:rPr>
          <w:b/>
          <w:sz w:val="24"/>
        </w:rPr>
        <w:t xml:space="preserve"> по </w:t>
      </w:r>
      <w:r w:rsidR="008D1ACE" w:rsidRPr="008C4403">
        <w:rPr>
          <w:b/>
          <w:sz w:val="24"/>
        </w:rPr>
        <w:t>направлениям конференции</w:t>
      </w:r>
      <w:r w:rsidRPr="00670B3B">
        <w:rPr>
          <w:sz w:val="24"/>
        </w:rPr>
        <w:t xml:space="preserve"> с импульсными докладами продолжительностью 5</w:t>
      </w:r>
      <w:r w:rsidR="008C4403">
        <w:rPr>
          <w:sz w:val="24"/>
        </w:rPr>
        <w:t>–</w:t>
      </w:r>
      <w:r w:rsidRPr="00670B3B">
        <w:rPr>
          <w:sz w:val="24"/>
        </w:rPr>
        <w:t>7 минут.</w:t>
      </w:r>
    </w:p>
    <w:p w:rsidR="00EC493A" w:rsidRPr="00CF2E5B" w:rsidRDefault="00EC493A" w:rsidP="00BE665C">
      <w:pPr>
        <w:shd w:val="clear" w:color="auto" w:fill="FFFFFF"/>
        <w:spacing w:line="240" w:lineRule="auto"/>
        <w:ind w:right="10" w:firstLine="567"/>
        <w:jc w:val="both"/>
        <w:rPr>
          <w:sz w:val="10"/>
        </w:rPr>
      </w:pPr>
    </w:p>
    <w:p w:rsidR="00B020E6" w:rsidRDefault="00B020E6" w:rsidP="00BE665C">
      <w:pPr>
        <w:shd w:val="clear" w:color="auto" w:fill="FFFFFF"/>
        <w:spacing w:line="240" w:lineRule="auto"/>
        <w:ind w:right="10" w:firstLine="567"/>
        <w:jc w:val="both"/>
        <w:rPr>
          <w:sz w:val="24"/>
        </w:rPr>
      </w:pPr>
      <w:r w:rsidRPr="00EC493A">
        <w:rPr>
          <w:b/>
          <w:sz w:val="24"/>
        </w:rPr>
        <w:t>Рабочие языки конференции:</w:t>
      </w:r>
      <w:r w:rsidRPr="00670B3B">
        <w:rPr>
          <w:sz w:val="24"/>
        </w:rPr>
        <w:t xml:space="preserve"> русский, английский, немецкий, французский.</w:t>
      </w:r>
    </w:p>
    <w:p w:rsidR="00706E55" w:rsidRPr="00CF2E5B" w:rsidRDefault="00706E55" w:rsidP="00BE665C">
      <w:pPr>
        <w:shd w:val="clear" w:color="auto" w:fill="FFFFFF"/>
        <w:spacing w:line="240" w:lineRule="auto"/>
        <w:ind w:right="10" w:firstLine="567"/>
        <w:jc w:val="both"/>
        <w:rPr>
          <w:sz w:val="10"/>
        </w:rPr>
      </w:pPr>
    </w:p>
    <w:p w:rsidR="00B020E6" w:rsidRDefault="00706E55" w:rsidP="00BE665C">
      <w:pPr>
        <w:shd w:val="clear" w:color="auto" w:fill="FFFFFF"/>
        <w:spacing w:line="240" w:lineRule="auto"/>
        <w:ind w:right="10" w:firstLine="567"/>
        <w:jc w:val="both"/>
        <w:rPr>
          <w:b/>
          <w:sz w:val="24"/>
        </w:rPr>
      </w:pPr>
      <w:r w:rsidRPr="007B4A11">
        <w:rPr>
          <w:b/>
          <w:sz w:val="24"/>
          <w:u w:val="single"/>
        </w:rPr>
        <w:t>Участие в конференции бесплатное</w:t>
      </w:r>
      <w:r w:rsidRPr="00BE665C">
        <w:rPr>
          <w:b/>
          <w:sz w:val="24"/>
        </w:rPr>
        <w:t>.</w:t>
      </w:r>
    </w:p>
    <w:p w:rsidR="00706E55" w:rsidRPr="00CF2E5B" w:rsidRDefault="00706E55" w:rsidP="00BE665C">
      <w:pPr>
        <w:shd w:val="clear" w:color="auto" w:fill="FFFFFF"/>
        <w:spacing w:line="240" w:lineRule="auto"/>
        <w:ind w:right="10" w:firstLine="567"/>
        <w:jc w:val="both"/>
        <w:rPr>
          <w:sz w:val="10"/>
        </w:rPr>
      </w:pPr>
    </w:p>
    <w:p w:rsidR="001F2063" w:rsidRDefault="006762CD" w:rsidP="00BE665C">
      <w:pPr>
        <w:shd w:val="clear" w:color="auto" w:fill="FFFFFF"/>
        <w:tabs>
          <w:tab w:val="left" w:pos="9214"/>
        </w:tabs>
        <w:spacing w:line="240" w:lineRule="auto"/>
        <w:ind w:right="10" w:firstLine="567"/>
        <w:jc w:val="both"/>
        <w:rPr>
          <w:sz w:val="24"/>
        </w:rPr>
      </w:pPr>
      <w:r>
        <w:rPr>
          <w:sz w:val="24"/>
        </w:rPr>
        <w:sym w:font="Wingdings" w:char="F0FC"/>
      </w:r>
      <w:r>
        <w:rPr>
          <w:sz w:val="24"/>
        </w:rPr>
        <w:t xml:space="preserve"> </w:t>
      </w:r>
      <w:r w:rsidR="00BE665C" w:rsidRPr="00706E55">
        <w:rPr>
          <w:sz w:val="24"/>
        </w:rPr>
        <w:t xml:space="preserve">По итогам </w:t>
      </w:r>
      <w:r w:rsidR="00706E55" w:rsidRPr="00670B3B">
        <w:rPr>
          <w:sz w:val="24"/>
        </w:rPr>
        <w:t xml:space="preserve">мероприятия </w:t>
      </w:r>
      <w:r w:rsidR="001D65EC">
        <w:rPr>
          <w:sz w:val="24"/>
        </w:rPr>
        <w:t>запланировано</w:t>
      </w:r>
      <w:r w:rsidR="00BE665C" w:rsidRPr="00706E55">
        <w:rPr>
          <w:sz w:val="24"/>
        </w:rPr>
        <w:t xml:space="preserve"> издание </w:t>
      </w:r>
      <w:r w:rsidR="007126E1" w:rsidRPr="00E553A2">
        <w:rPr>
          <w:b/>
          <w:sz w:val="24"/>
        </w:rPr>
        <w:t xml:space="preserve">электронного </w:t>
      </w:r>
      <w:r w:rsidR="00BE665C" w:rsidRPr="00E553A2">
        <w:rPr>
          <w:b/>
          <w:sz w:val="24"/>
        </w:rPr>
        <w:t>сборника трудов</w:t>
      </w:r>
      <w:r w:rsidR="00BE665C" w:rsidRPr="00706E55">
        <w:rPr>
          <w:sz w:val="24"/>
        </w:rPr>
        <w:t xml:space="preserve"> с </w:t>
      </w:r>
      <w:r w:rsidR="0062011F">
        <w:rPr>
          <w:sz w:val="24"/>
        </w:rPr>
        <w:t>размещением</w:t>
      </w:r>
      <w:r w:rsidR="00BE665C" w:rsidRPr="00706E55">
        <w:rPr>
          <w:sz w:val="24"/>
        </w:rPr>
        <w:t xml:space="preserve"> в </w:t>
      </w:r>
      <w:r w:rsidR="0062011F" w:rsidRPr="0062011F">
        <w:rPr>
          <w:sz w:val="24"/>
        </w:rPr>
        <w:t>библиографическ</w:t>
      </w:r>
      <w:r w:rsidR="0062011F">
        <w:rPr>
          <w:sz w:val="24"/>
        </w:rPr>
        <w:t>ой</w:t>
      </w:r>
      <w:r w:rsidR="0062011F" w:rsidRPr="0062011F">
        <w:rPr>
          <w:sz w:val="24"/>
        </w:rPr>
        <w:t xml:space="preserve"> баз</w:t>
      </w:r>
      <w:r w:rsidR="0062011F">
        <w:rPr>
          <w:sz w:val="24"/>
        </w:rPr>
        <w:t>е</w:t>
      </w:r>
      <w:r w:rsidR="0062011F" w:rsidRPr="0062011F">
        <w:rPr>
          <w:sz w:val="24"/>
        </w:rPr>
        <w:t xml:space="preserve"> данных научного цитирования</w:t>
      </w:r>
      <w:r w:rsidR="0062011F">
        <w:rPr>
          <w:sz w:val="24"/>
        </w:rPr>
        <w:t xml:space="preserve"> </w:t>
      </w:r>
      <w:r w:rsidR="00BE665C" w:rsidRPr="00706E55">
        <w:rPr>
          <w:sz w:val="24"/>
        </w:rPr>
        <w:t>РИНЦ (</w:t>
      </w:r>
      <w:hyperlink r:id="rId9" w:history="1">
        <w:proofErr w:type="spellStart"/>
        <w:r w:rsidR="00BE665C" w:rsidRPr="00706E55">
          <w:rPr>
            <w:rStyle w:val="a5"/>
            <w:sz w:val="24"/>
            <w:lang w:val="de-DE"/>
          </w:rPr>
          <w:t>elibrary</w:t>
        </w:r>
        <w:proofErr w:type="spellEnd"/>
        <w:r w:rsidR="00BE665C" w:rsidRPr="00706E55">
          <w:rPr>
            <w:rStyle w:val="a5"/>
            <w:sz w:val="24"/>
          </w:rPr>
          <w:t>.</w:t>
        </w:r>
        <w:proofErr w:type="spellStart"/>
        <w:r w:rsidR="00BE665C" w:rsidRPr="00706E55">
          <w:rPr>
            <w:rStyle w:val="a5"/>
            <w:sz w:val="24"/>
            <w:lang w:val="de-DE"/>
          </w:rPr>
          <w:t>ru</w:t>
        </w:r>
        <w:proofErr w:type="spellEnd"/>
      </w:hyperlink>
      <w:r w:rsidR="00BE665C" w:rsidRPr="00706E55">
        <w:rPr>
          <w:sz w:val="24"/>
        </w:rPr>
        <w:t>).</w:t>
      </w:r>
    </w:p>
    <w:p w:rsidR="006762CD" w:rsidRDefault="006762CD" w:rsidP="00BE665C">
      <w:pPr>
        <w:shd w:val="clear" w:color="auto" w:fill="FFFFFF"/>
        <w:tabs>
          <w:tab w:val="left" w:pos="9214"/>
        </w:tabs>
        <w:spacing w:line="240" w:lineRule="auto"/>
        <w:ind w:right="10" w:firstLine="567"/>
        <w:jc w:val="both"/>
        <w:rPr>
          <w:sz w:val="24"/>
        </w:rPr>
      </w:pPr>
      <w:r>
        <w:rPr>
          <w:sz w:val="24"/>
        </w:rPr>
        <w:sym w:font="Wingdings" w:char="F0FC"/>
      </w:r>
      <w:r>
        <w:rPr>
          <w:sz w:val="24"/>
        </w:rPr>
        <w:t xml:space="preserve"> </w:t>
      </w:r>
      <w:r w:rsidR="006D7A03">
        <w:rPr>
          <w:sz w:val="24"/>
        </w:rPr>
        <w:t xml:space="preserve">Выход сборника </w:t>
      </w:r>
      <w:r>
        <w:rPr>
          <w:sz w:val="24"/>
        </w:rPr>
        <w:t xml:space="preserve">материалов конференции </w:t>
      </w:r>
      <w:r w:rsidR="00E553A2">
        <w:rPr>
          <w:sz w:val="24"/>
        </w:rPr>
        <w:t>намечен</w:t>
      </w:r>
      <w:r w:rsidR="006D7A03">
        <w:rPr>
          <w:sz w:val="24"/>
        </w:rPr>
        <w:t xml:space="preserve"> на </w:t>
      </w:r>
      <w:r w:rsidR="006D7A03" w:rsidRPr="006D7A03">
        <w:rPr>
          <w:b/>
          <w:sz w:val="24"/>
        </w:rPr>
        <w:t>декабрь 2020 г.</w:t>
      </w:r>
    </w:p>
    <w:p w:rsidR="006D7A03" w:rsidRPr="00706E55" w:rsidRDefault="006762CD" w:rsidP="00BE665C">
      <w:pPr>
        <w:shd w:val="clear" w:color="auto" w:fill="FFFFFF"/>
        <w:tabs>
          <w:tab w:val="left" w:pos="9214"/>
        </w:tabs>
        <w:spacing w:line="240" w:lineRule="auto"/>
        <w:ind w:right="10" w:firstLine="567"/>
        <w:jc w:val="both"/>
        <w:rPr>
          <w:sz w:val="24"/>
        </w:rPr>
      </w:pPr>
      <w:r>
        <w:rPr>
          <w:sz w:val="24"/>
        </w:rPr>
        <w:sym w:font="Wingdings" w:char="F0FC"/>
      </w:r>
      <w:r>
        <w:rPr>
          <w:sz w:val="24"/>
        </w:rPr>
        <w:t xml:space="preserve"> </w:t>
      </w:r>
      <w:r w:rsidR="006D7A03" w:rsidRPr="00E553A2">
        <w:rPr>
          <w:b/>
          <w:sz w:val="24"/>
        </w:rPr>
        <w:t>Сборник</w:t>
      </w:r>
      <w:r w:rsidR="006D7A03">
        <w:rPr>
          <w:sz w:val="24"/>
        </w:rPr>
        <w:t xml:space="preserve"> и </w:t>
      </w:r>
      <w:r w:rsidR="006D7A03" w:rsidRPr="00E553A2">
        <w:rPr>
          <w:b/>
          <w:sz w:val="24"/>
        </w:rPr>
        <w:t>сертификат</w:t>
      </w:r>
      <w:r w:rsidR="006D7A03">
        <w:rPr>
          <w:sz w:val="24"/>
        </w:rPr>
        <w:t xml:space="preserve"> участника высылаются авторам </w:t>
      </w:r>
      <w:r w:rsidR="006D7A03" w:rsidRPr="00E553A2">
        <w:rPr>
          <w:b/>
          <w:sz w:val="24"/>
        </w:rPr>
        <w:t>в электронном виде</w:t>
      </w:r>
      <w:r w:rsidR="006D7A03">
        <w:rPr>
          <w:sz w:val="24"/>
        </w:rPr>
        <w:t xml:space="preserve"> на адрес электронной почты, указанный при регистрации.</w:t>
      </w:r>
    </w:p>
    <w:p w:rsidR="006D7A03" w:rsidRDefault="006762CD" w:rsidP="006D7A03">
      <w:pPr>
        <w:shd w:val="clear" w:color="auto" w:fill="FFFFFF"/>
        <w:tabs>
          <w:tab w:val="left" w:pos="9214"/>
        </w:tabs>
        <w:spacing w:line="240" w:lineRule="auto"/>
        <w:ind w:right="10" w:firstLine="567"/>
        <w:jc w:val="both"/>
        <w:rPr>
          <w:bCs/>
          <w:sz w:val="24"/>
        </w:rPr>
      </w:pPr>
      <w:r>
        <w:rPr>
          <w:sz w:val="24"/>
        </w:rPr>
        <w:sym w:font="Wingdings" w:char="F0FC"/>
      </w:r>
      <w:r>
        <w:rPr>
          <w:sz w:val="24"/>
        </w:rPr>
        <w:t xml:space="preserve"> </w:t>
      </w:r>
      <w:r w:rsidR="00EE6A15">
        <w:rPr>
          <w:b/>
          <w:bCs/>
          <w:sz w:val="24"/>
        </w:rPr>
        <w:t xml:space="preserve">Регистрация </w:t>
      </w:r>
      <w:r w:rsidR="00EE6A15" w:rsidRPr="00EE6A15">
        <w:rPr>
          <w:bCs/>
          <w:sz w:val="24"/>
        </w:rPr>
        <w:t>участников конференции осуществляется</w:t>
      </w:r>
      <w:r w:rsidR="000D2252">
        <w:rPr>
          <w:bCs/>
          <w:sz w:val="24"/>
        </w:rPr>
        <w:t xml:space="preserve"> </w:t>
      </w:r>
      <w:r w:rsidR="006D7A03" w:rsidRPr="00E553A2">
        <w:rPr>
          <w:b/>
          <w:bCs/>
          <w:sz w:val="24"/>
        </w:rPr>
        <w:t>онлайн</w:t>
      </w:r>
      <w:r w:rsidR="000D2252">
        <w:rPr>
          <w:bCs/>
          <w:sz w:val="24"/>
        </w:rPr>
        <w:t xml:space="preserve"> по ссылке </w:t>
      </w:r>
      <w:hyperlink r:id="rId10" w:history="1">
        <w:r w:rsidR="005E1698">
          <w:rPr>
            <w:rStyle w:val="a5"/>
          </w:rPr>
          <w:t>http://portal.tpu.ru/science/konf/lka/registration</w:t>
        </w:r>
      </w:hyperlink>
      <w:r w:rsidR="000D2252" w:rsidRPr="000D2252">
        <w:rPr>
          <w:bCs/>
          <w:sz w:val="24"/>
        </w:rPr>
        <w:t xml:space="preserve">. </w:t>
      </w:r>
      <w:r w:rsidR="009552EB">
        <w:rPr>
          <w:bCs/>
          <w:sz w:val="24"/>
        </w:rPr>
        <w:t xml:space="preserve">Тексты </w:t>
      </w:r>
      <w:r w:rsidR="00C57209" w:rsidRPr="00EE6A15">
        <w:rPr>
          <w:b/>
          <w:bCs/>
          <w:sz w:val="24"/>
        </w:rPr>
        <w:t>статей</w:t>
      </w:r>
      <w:r w:rsidR="00C57209" w:rsidRPr="00453089">
        <w:rPr>
          <w:bCs/>
          <w:sz w:val="24"/>
        </w:rPr>
        <w:t xml:space="preserve"> объёмом </w:t>
      </w:r>
      <w:r w:rsidR="00A21A05" w:rsidRPr="00A21A05">
        <w:rPr>
          <w:b/>
          <w:bCs/>
          <w:sz w:val="24"/>
        </w:rPr>
        <w:t>от 3</w:t>
      </w:r>
      <w:r w:rsidR="00A21A05">
        <w:rPr>
          <w:bCs/>
          <w:sz w:val="24"/>
        </w:rPr>
        <w:t xml:space="preserve"> </w:t>
      </w:r>
      <w:r w:rsidR="00C57209" w:rsidRPr="00C57209">
        <w:rPr>
          <w:b/>
          <w:bCs/>
          <w:sz w:val="24"/>
        </w:rPr>
        <w:t xml:space="preserve">до </w:t>
      </w:r>
      <w:r w:rsidR="007126E1">
        <w:rPr>
          <w:b/>
          <w:bCs/>
          <w:sz w:val="24"/>
        </w:rPr>
        <w:t>5</w:t>
      </w:r>
      <w:r w:rsidR="00C57209" w:rsidRPr="00C57209">
        <w:rPr>
          <w:b/>
          <w:bCs/>
          <w:sz w:val="24"/>
        </w:rPr>
        <w:t xml:space="preserve"> страниц</w:t>
      </w:r>
      <w:r w:rsidR="00C57209" w:rsidRPr="00453089">
        <w:rPr>
          <w:bCs/>
          <w:sz w:val="24"/>
        </w:rPr>
        <w:t xml:space="preserve"> </w:t>
      </w:r>
      <w:r w:rsidR="000D2252">
        <w:rPr>
          <w:bCs/>
          <w:sz w:val="24"/>
        </w:rPr>
        <w:t>загружаются на странице регистрации</w:t>
      </w:r>
      <w:r>
        <w:rPr>
          <w:bCs/>
          <w:sz w:val="24"/>
        </w:rPr>
        <w:t xml:space="preserve"> </w:t>
      </w:r>
      <w:r w:rsidR="00153D19">
        <w:rPr>
          <w:bCs/>
          <w:sz w:val="24"/>
        </w:rPr>
        <w:t xml:space="preserve">вместе со </w:t>
      </w:r>
      <w:r w:rsidR="00153D19" w:rsidRPr="00EE6A15">
        <w:rPr>
          <w:b/>
          <w:bCs/>
          <w:sz w:val="24"/>
        </w:rPr>
        <w:t>скриншотом</w:t>
      </w:r>
      <w:r w:rsidR="00153D19">
        <w:rPr>
          <w:bCs/>
          <w:sz w:val="24"/>
        </w:rPr>
        <w:t xml:space="preserve"> отчёта системы «</w:t>
      </w:r>
      <w:proofErr w:type="spellStart"/>
      <w:r w:rsidR="00153D19">
        <w:rPr>
          <w:bCs/>
          <w:sz w:val="24"/>
        </w:rPr>
        <w:t>Антиплагиат</w:t>
      </w:r>
      <w:proofErr w:type="spellEnd"/>
      <w:r w:rsidR="00153D19">
        <w:rPr>
          <w:bCs/>
          <w:sz w:val="24"/>
        </w:rPr>
        <w:t>»</w:t>
      </w:r>
      <w:r w:rsidR="000D2252">
        <w:rPr>
          <w:bCs/>
          <w:sz w:val="24"/>
        </w:rPr>
        <w:t>.</w:t>
      </w:r>
    </w:p>
    <w:p w:rsidR="00E94842" w:rsidRDefault="006762CD" w:rsidP="006D7A03">
      <w:pPr>
        <w:shd w:val="clear" w:color="auto" w:fill="FFFFFF"/>
        <w:tabs>
          <w:tab w:val="left" w:pos="9214"/>
        </w:tabs>
        <w:spacing w:line="240" w:lineRule="auto"/>
        <w:ind w:right="10" w:firstLine="567"/>
        <w:jc w:val="both"/>
        <w:rPr>
          <w:sz w:val="24"/>
        </w:rPr>
      </w:pPr>
      <w:r>
        <w:rPr>
          <w:sz w:val="24"/>
        </w:rPr>
        <w:sym w:font="Wingdings" w:char="F0FC"/>
      </w:r>
      <w:r>
        <w:rPr>
          <w:sz w:val="24"/>
        </w:rPr>
        <w:t xml:space="preserve"> </w:t>
      </w:r>
      <w:r w:rsidR="006D7A03">
        <w:rPr>
          <w:sz w:val="24"/>
        </w:rPr>
        <w:t xml:space="preserve">В названии файла статьи </w:t>
      </w:r>
      <w:r w:rsidR="00E94842">
        <w:rPr>
          <w:sz w:val="24"/>
        </w:rPr>
        <w:t xml:space="preserve">следует указать </w:t>
      </w:r>
      <w:r w:rsidR="006405CD" w:rsidRPr="00453089">
        <w:rPr>
          <w:sz w:val="24"/>
        </w:rPr>
        <w:t>кирилли</w:t>
      </w:r>
      <w:r w:rsidR="006405CD">
        <w:rPr>
          <w:sz w:val="24"/>
        </w:rPr>
        <w:t xml:space="preserve">ческими символами </w:t>
      </w:r>
      <w:r w:rsidR="00E94842">
        <w:rPr>
          <w:sz w:val="24"/>
        </w:rPr>
        <w:t>фамилию, инициалы автора и город проживания, например:</w:t>
      </w:r>
      <w:r w:rsidR="006D7A03">
        <w:rPr>
          <w:sz w:val="24"/>
        </w:rPr>
        <w:t xml:space="preserve"> </w:t>
      </w:r>
      <w:proofErr w:type="spellStart"/>
      <w:r w:rsidR="006D7A03" w:rsidRPr="00453089">
        <w:rPr>
          <w:b/>
          <w:sz w:val="24"/>
        </w:rPr>
        <w:t>Иванова_</w:t>
      </w:r>
      <w:r w:rsidR="006D7A03">
        <w:rPr>
          <w:b/>
          <w:sz w:val="24"/>
        </w:rPr>
        <w:t>МА</w:t>
      </w:r>
      <w:r w:rsidR="006D7A03" w:rsidRPr="00453089">
        <w:rPr>
          <w:b/>
          <w:sz w:val="24"/>
        </w:rPr>
        <w:t>_</w:t>
      </w:r>
      <w:r w:rsidR="006D7A03">
        <w:rPr>
          <w:b/>
          <w:sz w:val="24"/>
        </w:rPr>
        <w:t>Пермь</w:t>
      </w:r>
      <w:proofErr w:type="spellEnd"/>
      <w:r w:rsidR="006D7A03" w:rsidRPr="00453089">
        <w:rPr>
          <w:sz w:val="24"/>
        </w:rPr>
        <w:t>.</w:t>
      </w:r>
    </w:p>
    <w:p w:rsidR="006D7A03" w:rsidRPr="006405CD" w:rsidRDefault="006762CD" w:rsidP="006D7A03">
      <w:pPr>
        <w:shd w:val="clear" w:color="auto" w:fill="FFFFFF"/>
        <w:tabs>
          <w:tab w:val="left" w:pos="9214"/>
        </w:tabs>
        <w:spacing w:line="240" w:lineRule="auto"/>
        <w:ind w:right="10" w:firstLine="567"/>
        <w:jc w:val="both"/>
        <w:rPr>
          <w:sz w:val="24"/>
        </w:rPr>
      </w:pPr>
      <w:r>
        <w:rPr>
          <w:sz w:val="24"/>
        </w:rPr>
        <w:sym w:font="Wingdings" w:char="F0FC"/>
      </w:r>
      <w:r>
        <w:rPr>
          <w:sz w:val="24"/>
        </w:rPr>
        <w:t xml:space="preserve"> </w:t>
      </w:r>
      <w:r w:rsidR="006405CD">
        <w:rPr>
          <w:sz w:val="24"/>
        </w:rPr>
        <w:t xml:space="preserve">Скриншоты первых страниц </w:t>
      </w:r>
      <w:r w:rsidR="006405CD">
        <w:rPr>
          <w:bCs/>
          <w:sz w:val="24"/>
        </w:rPr>
        <w:t>отчётов системы «</w:t>
      </w:r>
      <w:proofErr w:type="spellStart"/>
      <w:r w:rsidR="006405CD">
        <w:rPr>
          <w:bCs/>
          <w:sz w:val="24"/>
        </w:rPr>
        <w:t>Антиплагиат</w:t>
      </w:r>
      <w:proofErr w:type="spellEnd"/>
      <w:r w:rsidR="006405CD">
        <w:rPr>
          <w:bCs/>
          <w:sz w:val="24"/>
        </w:rPr>
        <w:t>» присылаются</w:t>
      </w:r>
      <w:r w:rsidR="006405CD" w:rsidRPr="006405CD">
        <w:rPr>
          <w:bCs/>
          <w:sz w:val="24"/>
        </w:rPr>
        <w:t xml:space="preserve"> </w:t>
      </w:r>
      <w:r w:rsidR="006405CD" w:rsidRPr="006405CD">
        <w:rPr>
          <w:b/>
          <w:bCs/>
          <w:sz w:val="24"/>
          <w:u w:val="single"/>
        </w:rPr>
        <w:t>только</w:t>
      </w:r>
      <w:r w:rsidR="006405CD">
        <w:rPr>
          <w:bCs/>
          <w:sz w:val="24"/>
        </w:rPr>
        <w:t xml:space="preserve"> в форматах </w:t>
      </w:r>
      <w:r w:rsidR="006405CD" w:rsidRPr="006405CD">
        <w:rPr>
          <w:b/>
          <w:bCs/>
          <w:sz w:val="24"/>
          <w:lang w:val="de-DE"/>
        </w:rPr>
        <w:t>JPEG</w:t>
      </w:r>
      <w:r w:rsidR="006405CD">
        <w:rPr>
          <w:bCs/>
          <w:sz w:val="24"/>
        </w:rPr>
        <w:t xml:space="preserve"> или </w:t>
      </w:r>
      <w:r w:rsidR="005E1698">
        <w:rPr>
          <w:b/>
          <w:bCs/>
          <w:sz w:val="24"/>
          <w:lang w:val="de-DE"/>
        </w:rPr>
        <w:t>PD</w:t>
      </w:r>
      <w:r w:rsidR="006405CD" w:rsidRPr="006405CD">
        <w:rPr>
          <w:b/>
          <w:bCs/>
          <w:sz w:val="24"/>
          <w:lang w:val="de-DE"/>
        </w:rPr>
        <w:t>F</w:t>
      </w:r>
      <w:r w:rsidR="006405CD">
        <w:rPr>
          <w:bCs/>
          <w:sz w:val="24"/>
        </w:rPr>
        <w:t xml:space="preserve">. </w:t>
      </w:r>
      <w:r w:rsidR="006405CD" w:rsidRPr="00005972">
        <w:rPr>
          <w:b/>
          <w:sz w:val="24"/>
          <w:szCs w:val="24"/>
        </w:rPr>
        <w:t xml:space="preserve">Оригинальность </w:t>
      </w:r>
      <w:r w:rsidR="006405CD" w:rsidRPr="006405CD">
        <w:rPr>
          <w:sz w:val="24"/>
          <w:szCs w:val="24"/>
        </w:rPr>
        <w:t>статей должна быть</w:t>
      </w:r>
      <w:r w:rsidR="006405CD" w:rsidRPr="00005972">
        <w:rPr>
          <w:b/>
          <w:sz w:val="24"/>
          <w:szCs w:val="24"/>
        </w:rPr>
        <w:t xml:space="preserve"> </w:t>
      </w:r>
      <w:r w:rsidR="006405CD" w:rsidRPr="00C67629">
        <w:rPr>
          <w:b/>
          <w:sz w:val="24"/>
          <w:szCs w:val="24"/>
          <w:u w:val="single"/>
        </w:rPr>
        <w:t>не ниже 80%</w:t>
      </w:r>
      <w:r w:rsidR="006405CD" w:rsidRPr="00005972">
        <w:rPr>
          <w:b/>
          <w:sz w:val="24"/>
          <w:szCs w:val="24"/>
        </w:rPr>
        <w:t>.</w:t>
      </w:r>
    </w:p>
    <w:p w:rsidR="00E94842" w:rsidRDefault="00EC493A" w:rsidP="00706E55">
      <w:pPr>
        <w:shd w:val="clear" w:color="auto" w:fill="FFFFFF"/>
        <w:tabs>
          <w:tab w:val="left" w:pos="9214"/>
        </w:tabs>
        <w:spacing w:line="240" w:lineRule="auto"/>
        <w:ind w:right="10" w:firstLine="567"/>
        <w:jc w:val="both"/>
        <w:rPr>
          <w:bCs/>
          <w:sz w:val="24"/>
        </w:rPr>
      </w:pPr>
      <w:r>
        <w:rPr>
          <w:sz w:val="24"/>
        </w:rPr>
        <w:sym w:font="Wingdings" w:char="F0FC"/>
      </w:r>
      <w:r>
        <w:rPr>
          <w:sz w:val="24"/>
        </w:rPr>
        <w:t xml:space="preserve"> </w:t>
      </w:r>
      <w:r w:rsidR="000D2252">
        <w:rPr>
          <w:bCs/>
          <w:sz w:val="24"/>
        </w:rPr>
        <w:t xml:space="preserve">Приём </w:t>
      </w:r>
      <w:r w:rsidR="00E94842">
        <w:rPr>
          <w:bCs/>
          <w:sz w:val="24"/>
        </w:rPr>
        <w:t xml:space="preserve">заявок и </w:t>
      </w:r>
      <w:r w:rsidR="000D2252">
        <w:rPr>
          <w:bCs/>
          <w:sz w:val="24"/>
        </w:rPr>
        <w:t xml:space="preserve">материалов ведётся </w:t>
      </w:r>
      <w:r w:rsidR="009E47AB" w:rsidRPr="00453089">
        <w:rPr>
          <w:b/>
          <w:bCs/>
          <w:sz w:val="24"/>
        </w:rPr>
        <w:t xml:space="preserve">до </w:t>
      </w:r>
      <w:r w:rsidR="009E47AB" w:rsidRPr="00453089">
        <w:rPr>
          <w:b/>
          <w:sz w:val="24"/>
        </w:rPr>
        <w:t xml:space="preserve">20 </w:t>
      </w:r>
      <w:r w:rsidR="00B01A50">
        <w:rPr>
          <w:b/>
          <w:sz w:val="24"/>
        </w:rPr>
        <w:t>октября</w:t>
      </w:r>
      <w:r w:rsidR="009E47AB" w:rsidRPr="00453089">
        <w:rPr>
          <w:b/>
          <w:sz w:val="24"/>
        </w:rPr>
        <w:t xml:space="preserve"> 20</w:t>
      </w:r>
      <w:r w:rsidR="009E47AB">
        <w:rPr>
          <w:b/>
          <w:sz w:val="24"/>
        </w:rPr>
        <w:t>20</w:t>
      </w:r>
      <w:r w:rsidR="009E47AB" w:rsidRPr="00453089">
        <w:rPr>
          <w:b/>
          <w:sz w:val="24"/>
        </w:rPr>
        <w:t xml:space="preserve"> г</w:t>
      </w:r>
      <w:r w:rsidR="009E47AB" w:rsidRPr="00453089">
        <w:rPr>
          <w:b/>
          <w:bCs/>
          <w:sz w:val="24"/>
        </w:rPr>
        <w:t>.</w:t>
      </w:r>
      <w:r w:rsidR="009E47AB">
        <w:rPr>
          <w:b/>
          <w:bCs/>
          <w:sz w:val="24"/>
        </w:rPr>
        <w:t xml:space="preserve"> </w:t>
      </w:r>
      <w:r w:rsidR="009E47AB" w:rsidRPr="00766EB9">
        <w:rPr>
          <w:b/>
          <w:bCs/>
          <w:sz w:val="24"/>
        </w:rPr>
        <w:t>включительно</w:t>
      </w:r>
      <w:r w:rsidR="006D7A03">
        <w:rPr>
          <w:bCs/>
          <w:sz w:val="24"/>
        </w:rPr>
        <w:t xml:space="preserve">. </w:t>
      </w:r>
      <w:r w:rsidR="00E94842">
        <w:rPr>
          <w:bCs/>
          <w:sz w:val="24"/>
        </w:rPr>
        <w:t>Заявки и м</w:t>
      </w:r>
      <w:r w:rsidR="006D7A03">
        <w:rPr>
          <w:bCs/>
          <w:sz w:val="24"/>
        </w:rPr>
        <w:t xml:space="preserve">атериалы, поступившие позже указанного срока, </w:t>
      </w:r>
      <w:r w:rsidR="00E94842">
        <w:rPr>
          <w:bCs/>
          <w:sz w:val="24"/>
        </w:rPr>
        <w:t xml:space="preserve">оргкомитетом </w:t>
      </w:r>
      <w:r w:rsidR="006D7A03">
        <w:rPr>
          <w:bCs/>
          <w:sz w:val="24"/>
        </w:rPr>
        <w:t>не рассматриваются.</w:t>
      </w:r>
    </w:p>
    <w:p w:rsidR="0062011F" w:rsidRDefault="0062011F" w:rsidP="00706E55">
      <w:pPr>
        <w:shd w:val="clear" w:color="auto" w:fill="FFFFFF"/>
        <w:tabs>
          <w:tab w:val="left" w:pos="9214"/>
        </w:tabs>
        <w:spacing w:line="240" w:lineRule="auto"/>
        <w:ind w:right="10" w:firstLine="567"/>
        <w:jc w:val="both"/>
        <w:rPr>
          <w:sz w:val="24"/>
        </w:rPr>
      </w:pPr>
      <w:r>
        <w:rPr>
          <w:sz w:val="24"/>
        </w:rPr>
        <w:sym w:font="Wingdings" w:char="F0FC"/>
      </w:r>
      <w:r>
        <w:rPr>
          <w:sz w:val="24"/>
        </w:rPr>
        <w:t xml:space="preserve"> </w:t>
      </w:r>
      <w:r w:rsidRPr="0062011F">
        <w:rPr>
          <w:sz w:val="24"/>
        </w:rPr>
        <w:t xml:space="preserve">Размещение и командировочные расходы </w:t>
      </w:r>
      <w:r w:rsidRPr="00513489">
        <w:rPr>
          <w:b/>
          <w:sz w:val="24"/>
        </w:rPr>
        <w:t>за сч</w:t>
      </w:r>
      <w:r w:rsidR="00513489" w:rsidRPr="00513489">
        <w:rPr>
          <w:b/>
          <w:sz w:val="24"/>
        </w:rPr>
        <w:t>ё</w:t>
      </w:r>
      <w:r w:rsidRPr="00513489">
        <w:rPr>
          <w:b/>
          <w:sz w:val="24"/>
        </w:rPr>
        <w:t>т направляющей стороны</w:t>
      </w:r>
      <w:r w:rsidRPr="0062011F">
        <w:rPr>
          <w:sz w:val="24"/>
        </w:rPr>
        <w:t>.</w:t>
      </w:r>
    </w:p>
    <w:p w:rsidR="0062011F" w:rsidRDefault="00EC493A" w:rsidP="0062011F">
      <w:pPr>
        <w:shd w:val="clear" w:color="auto" w:fill="FFFFFF"/>
        <w:tabs>
          <w:tab w:val="left" w:pos="9214"/>
        </w:tabs>
        <w:spacing w:line="240" w:lineRule="auto"/>
        <w:ind w:right="10" w:firstLine="567"/>
        <w:jc w:val="both"/>
        <w:rPr>
          <w:bCs/>
          <w:sz w:val="24"/>
        </w:rPr>
      </w:pPr>
      <w:r>
        <w:rPr>
          <w:sz w:val="24"/>
        </w:rPr>
        <w:sym w:font="Wingdings" w:char="F0FC"/>
      </w:r>
      <w:r>
        <w:rPr>
          <w:sz w:val="24"/>
        </w:rPr>
        <w:t xml:space="preserve"> </w:t>
      </w:r>
      <w:r w:rsidR="00E94842">
        <w:rPr>
          <w:sz w:val="24"/>
        </w:rPr>
        <w:t xml:space="preserve">По вопросам, связанным с участием в конференции и опубликованием материалов, обращаться на </w:t>
      </w:r>
      <w:r w:rsidR="008C4403" w:rsidRPr="00E553A2">
        <w:rPr>
          <w:b/>
          <w:sz w:val="24"/>
        </w:rPr>
        <w:t>электронн</w:t>
      </w:r>
      <w:r w:rsidR="001473FC" w:rsidRPr="00E553A2">
        <w:rPr>
          <w:b/>
          <w:sz w:val="24"/>
        </w:rPr>
        <w:t>ый</w:t>
      </w:r>
      <w:r w:rsidR="008C4403" w:rsidRPr="00E553A2">
        <w:rPr>
          <w:b/>
          <w:sz w:val="24"/>
        </w:rPr>
        <w:t xml:space="preserve"> адрес оргкомитета</w:t>
      </w:r>
      <w:r w:rsidR="00E94842">
        <w:rPr>
          <w:sz w:val="24"/>
        </w:rPr>
        <w:t>:</w:t>
      </w:r>
      <w:r w:rsidR="008C4403">
        <w:rPr>
          <w:sz w:val="24"/>
        </w:rPr>
        <w:t xml:space="preserve"> </w:t>
      </w:r>
      <w:hyperlink r:id="rId11" w:history="1">
        <w:r w:rsidR="00FA47A7" w:rsidRPr="00A92C2E">
          <w:rPr>
            <w:rStyle w:val="a5"/>
            <w:rFonts w:ascii="Arial" w:hAnsi="Arial" w:cs="Arial"/>
            <w:b/>
            <w:sz w:val="24"/>
            <w:szCs w:val="24"/>
            <w:shd w:val="clear" w:color="auto" w:fill="FFFFFF"/>
            <w:lang w:val="de-DE"/>
          </w:rPr>
          <w:t>tpu</w:t>
        </w:r>
        <w:r w:rsidR="00FA47A7" w:rsidRPr="00A92C2E">
          <w:rPr>
            <w:rStyle w:val="a5"/>
            <w:rFonts w:ascii="Arial" w:hAnsi="Arial" w:cs="Arial"/>
            <w:b/>
            <w:sz w:val="24"/>
            <w:szCs w:val="24"/>
            <w:shd w:val="clear" w:color="auto" w:fill="FFFFFF"/>
          </w:rPr>
          <w:t>-</w:t>
        </w:r>
        <w:r w:rsidR="00FA47A7" w:rsidRPr="00A92C2E">
          <w:rPr>
            <w:rStyle w:val="a5"/>
            <w:rFonts w:ascii="Arial" w:hAnsi="Arial" w:cs="Arial"/>
            <w:b/>
            <w:sz w:val="24"/>
            <w:szCs w:val="24"/>
            <w:shd w:val="clear" w:color="auto" w:fill="FFFFFF"/>
            <w:lang w:val="de-DE"/>
          </w:rPr>
          <w:t>conf</w:t>
        </w:r>
        <w:r w:rsidR="00FA47A7" w:rsidRPr="00A92C2E">
          <w:rPr>
            <w:rStyle w:val="a5"/>
            <w:rFonts w:ascii="Arial" w:hAnsi="Arial" w:cs="Arial"/>
            <w:b/>
            <w:sz w:val="24"/>
            <w:szCs w:val="24"/>
            <w:shd w:val="clear" w:color="auto" w:fill="FFFFFF"/>
          </w:rPr>
          <w:t>@mail.ru</w:t>
        </w:r>
      </w:hyperlink>
      <w:r w:rsidR="009552EB">
        <w:rPr>
          <w:bCs/>
          <w:sz w:val="24"/>
        </w:rPr>
        <w:t>.</w:t>
      </w:r>
    </w:p>
    <w:p w:rsidR="003A2036" w:rsidRPr="00142B4F" w:rsidRDefault="003A2036" w:rsidP="00142B4F">
      <w:pPr>
        <w:shd w:val="clear" w:color="auto" w:fill="FFFFFF"/>
        <w:tabs>
          <w:tab w:val="left" w:pos="9214"/>
        </w:tabs>
        <w:spacing w:line="240" w:lineRule="auto"/>
        <w:ind w:right="10"/>
        <w:jc w:val="both"/>
        <w:rPr>
          <w:b/>
          <w:sz w:val="24"/>
          <w:lang w:val="en-US"/>
        </w:rPr>
      </w:pPr>
    </w:p>
    <w:sectPr w:rsidR="003A2036" w:rsidRPr="00142B4F" w:rsidSect="00235D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2F3"/>
    <w:multiLevelType w:val="hybridMultilevel"/>
    <w:tmpl w:val="781C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45A"/>
    <w:multiLevelType w:val="hybridMultilevel"/>
    <w:tmpl w:val="A46C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4487B"/>
    <w:multiLevelType w:val="hybridMultilevel"/>
    <w:tmpl w:val="3A5C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3709E"/>
    <w:multiLevelType w:val="hybridMultilevel"/>
    <w:tmpl w:val="8F3A24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7C0729"/>
    <w:multiLevelType w:val="hybridMultilevel"/>
    <w:tmpl w:val="DBA267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0276F7"/>
    <w:multiLevelType w:val="hybridMultilevel"/>
    <w:tmpl w:val="A25E6A62"/>
    <w:lvl w:ilvl="0" w:tplc="DEAE33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633E"/>
    <w:multiLevelType w:val="hybridMultilevel"/>
    <w:tmpl w:val="874C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21934"/>
    <w:multiLevelType w:val="hybridMultilevel"/>
    <w:tmpl w:val="C8482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34485"/>
    <w:multiLevelType w:val="hybridMultilevel"/>
    <w:tmpl w:val="C2FE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316ED"/>
    <w:multiLevelType w:val="hybridMultilevel"/>
    <w:tmpl w:val="CB44A0A0"/>
    <w:lvl w:ilvl="0" w:tplc="C8A29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30FE6"/>
    <w:multiLevelType w:val="hybridMultilevel"/>
    <w:tmpl w:val="0B7C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D2130"/>
    <w:multiLevelType w:val="hybridMultilevel"/>
    <w:tmpl w:val="C42EC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16333"/>
    <w:multiLevelType w:val="hybridMultilevel"/>
    <w:tmpl w:val="8F32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33F19"/>
    <w:multiLevelType w:val="hybridMultilevel"/>
    <w:tmpl w:val="D57C9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C0CE0"/>
    <w:multiLevelType w:val="hybridMultilevel"/>
    <w:tmpl w:val="C018F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9"/>
  </w:num>
  <w:num w:numId="5">
    <w:abstractNumId w:val="13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0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5"/>
    <w:rsid w:val="000001D5"/>
    <w:rsid w:val="00005972"/>
    <w:rsid w:val="00012830"/>
    <w:rsid w:val="00025178"/>
    <w:rsid w:val="00025442"/>
    <w:rsid w:val="00031594"/>
    <w:rsid w:val="000336E7"/>
    <w:rsid w:val="00046F4F"/>
    <w:rsid w:val="00047B1E"/>
    <w:rsid w:val="00053687"/>
    <w:rsid w:val="00072441"/>
    <w:rsid w:val="00093C9E"/>
    <w:rsid w:val="000A2BC5"/>
    <w:rsid w:val="000A2F2C"/>
    <w:rsid w:val="000B25D0"/>
    <w:rsid w:val="000C6404"/>
    <w:rsid w:val="000D2252"/>
    <w:rsid w:val="000E4B01"/>
    <w:rsid w:val="000F75D6"/>
    <w:rsid w:val="00127307"/>
    <w:rsid w:val="001337C2"/>
    <w:rsid w:val="0013573E"/>
    <w:rsid w:val="00136857"/>
    <w:rsid w:val="00142B4F"/>
    <w:rsid w:val="001441DD"/>
    <w:rsid w:val="001473FC"/>
    <w:rsid w:val="00153D19"/>
    <w:rsid w:val="00164ABC"/>
    <w:rsid w:val="00184B2E"/>
    <w:rsid w:val="00193576"/>
    <w:rsid w:val="00197B4E"/>
    <w:rsid w:val="001A0793"/>
    <w:rsid w:val="001A0890"/>
    <w:rsid w:val="001A3924"/>
    <w:rsid w:val="001C5669"/>
    <w:rsid w:val="001D1CBC"/>
    <w:rsid w:val="001D65EC"/>
    <w:rsid w:val="001F2063"/>
    <w:rsid w:val="0020282E"/>
    <w:rsid w:val="002059B3"/>
    <w:rsid w:val="00223C3C"/>
    <w:rsid w:val="00235D06"/>
    <w:rsid w:val="00242D2B"/>
    <w:rsid w:val="002646B2"/>
    <w:rsid w:val="00271679"/>
    <w:rsid w:val="00277932"/>
    <w:rsid w:val="00292684"/>
    <w:rsid w:val="0029533D"/>
    <w:rsid w:val="00296A17"/>
    <w:rsid w:val="002B1A67"/>
    <w:rsid w:val="002C2114"/>
    <w:rsid w:val="002E260C"/>
    <w:rsid w:val="002E4110"/>
    <w:rsid w:val="002E5A13"/>
    <w:rsid w:val="002F1764"/>
    <w:rsid w:val="003040F9"/>
    <w:rsid w:val="00306D04"/>
    <w:rsid w:val="00336F5C"/>
    <w:rsid w:val="00337757"/>
    <w:rsid w:val="003434E5"/>
    <w:rsid w:val="00343A97"/>
    <w:rsid w:val="00360BA1"/>
    <w:rsid w:val="00362E26"/>
    <w:rsid w:val="003663A6"/>
    <w:rsid w:val="00382041"/>
    <w:rsid w:val="003A2036"/>
    <w:rsid w:val="003B7C81"/>
    <w:rsid w:val="003C6C50"/>
    <w:rsid w:val="003E1B5A"/>
    <w:rsid w:val="003F1585"/>
    <w:rsid w:val="003F386A"/>
    <w:rsid w:val="003F5D96"/>
    <w:rsid w:val="003F6DBA"/>
    <w:rsid w:val="004264F1"/>
    <w:rsid w:val="00446D1A"/>
    <w:rsid w:val="004477E1"/>
    <w:rsid w:val="00451594"/>
    <w:rsid w:val="00452B70"/>
    <w:rsid w:val="00453089"/>
    <w:rsid w:val="0045332C"/>
    <w:rsid w:val="00463BAB"/>
    <w:rsid w:val="00470B1F"/>
    <w:rsid w:val="00470CB7"/>
    <w:rsid w:val="0047465D"/>
    <w:rsid w:val="00487AF5"/>
    <w:rsid w:val="00490E5B"/>
    <w:rsid w:val="00495FEF"/>
    <w:rsid w:val="00497B3E"/>
    <w:rsid w:val="004A236E"/>
    <w:rsid w:val="004A4FE5"/>
    <w:rsid w:val="004B2414"/>
    <w:rsid w:val="004E28F4"/>
    <w:rsid w:val="004E3005"/>
    <w:rsid w:val="00503E1B"/>
    <w:rsid w:val="00504A99"/>
    <w:rsid w:val="00513489"/>
    <w:rsid w:val="00543495"/>
    <w:rsid w:val="00544066"/>
    <w:rsid w:val="005543D9"/>
    <w:rsid w:val="005572EA"/>
    <w:rsid w:val="005575A8"/>
    <w:rsid w:val="00564C3B"/>
    <w:rsid w:val="00565296"/>
    <w:rsid w:val="00566E50"/>
    <w:rsid w:val="00575AC6"/>
    <w:rsid w:val="00580059"/>
    <w:rsid w:val="00581854"/>
    <w:rsid w:val="005839AD"/>
    <w:rsid w:val="00584362"/>
    <w:rsid w:val="00594C84"/>
    <w:rsid w:val="005A3E52"/>
    <w:rsid w:val="005B1CDA"/>
    <w:rsid w:val="005E1698"/>
    <w:rsid w:val="005E4BEC"/>
    <w:rsid w:val="006008F9"/>
    <w:rsid w:val="006037DD"/>
    <w:rsid w:val="0062011F"/>
    <w:rsid w:val="0062557E"/>
    <w:rsid w:val="0062694A"/>
    <w:rsid w:val="006347EA"/>
    <w:rsid w:val="00637F14"/>
    <w:rsid w:val="006405CD"/>
    <w:rsid w:val="00640D17"/>
    <w:rsid w:val="00642CBB"/>
    <w:rsid w:val="00670B3B"/>
    <w:rsid w:val="00674D14"/>
    <w:rsid w:val="00675555"/>
    <w:rsid w:val="006762CD"/>
    <w:rsid w:val="006809D2"/>
    <w:rsid w:val="006867EC"/>
    <w:rsid w:val="00686FDA"/>
    <w:rsid w:val="00692345"/>
    <w:rsid w:val="006A0131"/>
    <w:rsid w:val="006A07C2"/>
    <w:rsid w:val="006B3606"/>
    <w:rsid w:val="006C16BD"/>
    <w:rsid w:val="006D0A71"/>
    <w:rsid w:val="006D0BB9"/>
    <w:rsid w:val="006D5486"/>
    <w:rsid w:val="006D7A03"/>
    <w:rsid w:val="006E29A8"/>
    <w:rsid w:val="006E7E7B"/>
    <w:rsid w:val="00706E55"/>
    <w:rsid w:val="00707DC8"/>
    <w:rsid w:val="00711BF7"/>
    <w:rsid w:val="007126E1"/>
    <w:rsid w:val="007221FD"/>
    <w:rsid w:val="0072499C"/>
    <w:rsid w:val="007404E7"/>
    <w:rsid w:val="0074241F"/>
    <w:rsid w:val="0074772A"/>
    <w:rsid w:val="007538A6"/>
    <w:rsid w:val="00766EB9"/>
    <w:rsid w:val="00775844"/>
    <w:rsid w:val="00795650"/>
    <w:rsid w:val="00796670"/>
    <w:rsid w:val="007A3190"/>
    <w:rsid w:val="007B4A11"/>
    <w:rsid w:val="007B64E6"/>
    <w:rsid w:val="007D36B2"/>
    <w:rsid w:val="007D51A2"/>
    <w:rsid w:val="007E08D5"/>
    <w:rsid w:val="007E66F1"/>
    <w:rsid w:val="0081235A"/>
    <w:rsid w:val="0083409D"/>
    <w:rsid w:val="008447A7"/>
    <w:rsid w:val="00860E3D"/>
    <w:rsid w:val="0086481D"/>
    <w:rsid w:val="00865251"/>
    <w:rsid w:val="00866416"/>
    <w:rsid w:val="00866D66"/>
    <w:rsid w:val="00874295"/>
    <w:rsid w:val="00882197"/>
    <w:rsid w:val="00896BC9"/>
    <w:rsid w:val="008A3C2A"/>
    <w:rsid w:val="008A6487"/>
    <w:rsid w:val="008B540A"/>
    <w:rsid w:val="008C09BC"/>
    <w:rsid w:val="008C2D2C"/>
    <w:rsid w:val="008C4403"/>
    <w:rsid w:val="008D1894"/>
    <w:rsid w:val="008D1ACE"/>
    <w:rsid w:val="008E3243"/>
    <w:rsid w:val="0090587F"/>
    <w:rsid w:val="00907EC7"/>
    <w:rsid w:val="00920665"/>
    <w:rsid w:val="0093022C"/>
    <w:rsid w:val="009328DF"/>
    <w:rsid w:val="00935F4D"/>
    <w:rsid w:val="00950D00"/>
    <w:rsid w:val="009518A7"/>
    <w:rsid w:val="009552EB"/>
    <w:rsid w:val="00956F9F"/>
    <w:rsid w:val="00957E82"/>
    <w:rsid w:val="00961685"/>
    <w:rsid w:val="00966D9E"/>
    <w:rsid w:val="00980EE7"/>
    <w:rsid w:val="0098177B"/>
    <w:rsid w:val="00990F49"/>
    <w:rsid w:val="009937AF"/>
    <w:rsid w:val="009A2452"/>
    <w:rsid w:val="009B3EEE"/>
    <w:rsid w:val="009B5F33"/>
    <w:rsid w:val="009C787C"/>
    <w:rsid w:val="009D1F24"/>
    <w:rsid w:val="009E47AB"/>
    <w:rsid w:val="00A14AD5"/>
    <w:rsid w:val="00A21A05"/>
    <w:rsid w:val="00A27EC3"/>
    <w:rsid w:val="00A34F77"/>
    <w:rsid w:val="00A37F23"/>
    <w:rsid w:val="00A91C2C"/>
    <w:rsid w:val="00A92C2E"/>
    <w:rsid w:val="00AA3B14"/>
    <w:rsid w:val="00AA5590"/>
    <w:rsid w:val="00AC29B9"/>
    <w:rsid w:val="00AC4103"/>
    <w:rsid w:val="00AC7C62"/>
    <w:rsid w:val="00AE0849"/>
    <w:rsid w:val="00AE0CAE"/>
    <w:rsid w:val="00AE5F00"/>
    <w:rsid w:val="00AE730B"/>
    <w:rsid w:val="00AF0461"/>
    <w:rsid w:val="00B01A50"/>
    <w:rsid w:val="00B020E6"/>
    <w:rsid w:val="00B05500"/>
    <w:rsid w:val="00B07EC6"/>
    <w:rsid w:val="00B11E7E"/>
    <w:rsid w:val="00B3151F"/>
    <w:rsid w:val="00B34649"/>
    <w:rsid w:val="00B35290"/>
    <w:rsid w:val="00B37AE5"/>
    <w:rsid w:val="00B63A65"/>
    <w:rsid w:val="00B643D5"/>
    <w:rsid w:val="00B70080"/>
    <w:rsid w:val="00B758F9"/>
    <w:rsid w:val="00B817D6"/>
    <w:rsid w:val="00BA7612"/>
    <w:rsid w:val="00BE665C"/>
    <w:rsid w:val="00BF084A"/>
    <w:rsid w:val="00C047FA"/>
    <w:rsid w:val="00C23840"/>
    <w:rsid w:val="00C27845"/>
    <w:rsid w:val="00C318CC"/>
    <w:rsid w:val="00C4251B"/>
    <w:rsid w:val="00C45224"/>
    <w:rsid w:val="00C57209"/>
    <w:rsid w:val="00C6070B"/>
    <w:rsid w:val="00C67629"/>
    <w:rsid w:val="00C849A1"/>
    <w:rsid w:val="00CA1737"/>
    <w:rsid w:val="00CB11E4"/>
    <w:rsid w:val="00CB17EC"/>
    <w:rsid w:val="00CB47D0"/>
    <w:rsid w:val="00CB6C2B"/>
    <w:rsid w:val="00CE163D"/>
    <w:rsid w:val="00CF2E5B"/>
    <w:rsid w:val="00CF2FB6"/>
    <w:rsid w:val="00CF6B2D"/>
    <w:rsid w:val="00D501FA"/>
    <w:rsid w:val="00D6439B"/>
    <w:rsid w:val="00D77D8D"/>
    <w:rsid w:val="00D8085E"/>
    <w:rsid w:val="00DA1217"/>
    <w:rsid w:val="00DA1665"/>
    <w:rsid w:val="00DA23D8"/>
    <w:rsid w:val="00DA58D5"/>
    <w:rsid w:val="00DC75CF"/>
    <w:rsid w:val="00DD55A5"/>
    <w:rsid w:val="00E00801"/>
    <w:rsid w:val="00E15DEA"/>
    <w:rsid w:val="00E20524"/>
    <w:rsid w:val="00E250B4"/>
    <w:rsid w:val="00E320B3"/>
    <w:rsid w:val="00E37900"/>
    <w:rsid w:val="00E41CA8"/>
    <w:rsid w:val="00E421A2"/>
    <w:rsid w:val="00E43732"/>
    <w:rsid w:val="00E54C8B"/>
    <w:rsid w:val="00E553A2"/>
    <w:rsid w:val="00E737E1"/>
    <w:rsid w:val="00E907EC"/>
    <w:rsid w:val="00E94842"/>
    <w:rsid w:val="00EA0795"/>
    <w:rsid w:val="00EB1A75"/>
    <w:rsid w:val="00EB1F0D"/>
    <w:rsid w:val="00EB3E3E"/>
    <w:rsid w:val="00EC493A"/>
    <w:rsid w:val="00EC6009"/>
    <w:rsid w:val="00EE6A15"/>
    <w:rsid w:val="00EF33CC"/>
    <w:rsid w:val="00EF5003"/>
    <w:rsid w:val="00F0034A"/>
    <w:rsid w:val="00F04B8F"/>
    <w:rsid w:val="00F2237D"/>
    <w:rsid w:val="00F229FC"/>
    <w:rsid w:val="00F42C68"/>
    <w:rsid w:val="00F71E55"/>
    <w:rsid w:val="00F737C0"/>
    <w:rsid w:val="00F83C16"/>
    <w:rsid w:val="00FA47A7"/>
    <w:rsid w:val="00FC5DC8"/>
    <w:rsid w:val="00FC70B9"/>
    <w:rsid w:val="00FD6F90"/>
    <w:rsid w:val="00FE23B7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26AB3-977B-43E5-BC9F-39D0808B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020E6"/>
    <w:pPr>
      <w:keepNext/>
      <w:widowControl w:val="0"/>
      <w:shd w:val="clear" w:color="auto" w:fill="FFFFFF"/>
      <w:autoSpaceDE w:val="0"/>
      <w:autoSpaceDN w:val="0"/>
      <w:adjustRightInd w:val="0"/>
      <w:spacing w:before="269" w:line="278" w:lineRule="exact"/>
      <w:jc w:val="center"/>
      <w:outlineLvl w:val="1"/>
    </w:pPr>
    <w:rPr>
      <w:rFonts w:ascii="Times New Roman" w:eastAsia="Times New Roman" w:hAnsi="Times New Roman" w:cs="Times New Roman"/>
      <w:color w:val="000000"/>
      <w:spacing w:val="-3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B020E6"/>
    <w:pPr>
      <w:keepNext/>
      <w:widowControl w:val="0"/>
      <w:autoSpaceDE w:val="0"/>
      <w:autoSpaceDN w:val="0"/>
      <w:adjustRightInd w:val="0"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20E6"/>
    <w:pPr>
      <w:keepNext/>
      <w:widowControl w:val="0"/>
      <w:autoSpaceDE w:val="0"/>
      <w:autoSpaceDN w:val="0"/>
      <w:adjustRightInd w:val="0"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A0793"/>
    <w:rPr>
      <w:rFonts w:ascii="Times New Roman" w:hAnsi="Times New Roman" w:cs="Times New Roman" w:hint="default"/>
    </w:rPr>
  </w:style>
  <w:style w:type="character" w:customStyle="1" w:styleId="hl">
    <w:name w:val="hl"/>
    <w:basedOn w:val="a0"/>
    <w:rsid w:val="001A0793"/>
  </w:style>
  <w:style w:type="paragraph" w:styleId="a3">
    <w:name w:val="Bibliography"/>
    <w:basedOn w:val="a"/>
    <w:next w:val="a"/>
    <w:uiPriority w:val="37"/>
    <w:unhideWhenUsed/>
    <w:rsid w:val="001A0793"/>
    <w:pPr>
      <w:spacing w:after="200" w:line="276" w:lineRule="auto"/>
    </w:pPr>
    <w:rPr>
      <w:rFonts w:eastAsiaTheme="minorEastAsia"/>
      <w:lang w:eastAsia="zh-CN"/>
    </w:rPr>
  </w:style>
  <w:style w:type="paragraph" w:styleId="a4">
    <w:name w:val="List Paragraph"/>
    <w:basedOn w:val="a"/>
    <w:uiPriority w:val="34"/>
    <w:qFormat/>
    <w:rsid w:val="0062694A"/>
    <w:pPr>
      <w:ind w:left="720"/>
      <w:contextualSpacing/>
    </w:pPr>
  </w:style>
  <w:style w:type="paragraph" w:customStyle="1" w:styleId="Default">
    <w:name w:val="Default"/>
    <w:rsid w:val="00B0550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874295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FC5DC8"/>
    <w:pPr>
      <w:widowControl w:val="0"/>
      <w:shd w:val="clear" w:color="auto" w:fill="FFFFFF"/>
      <w:autoSpaceDE w:val="0"/>
      <w:autoSpaceDN w:val="0"/>
      <w:adjustRightInd w:val="0"/>
      <w:spacing w:line="278" w:lineRule="exact"/>
      <w:ind w:left="1070"/>
    </w:pPr>
    <w:rPr>
      <w:rFonts w:ascii="Times New Roman" w:eastAsia="Times New Roman" w:hAnsi="Times New Roman" w:cs="Times New Roman"/>
      <w:b/>
      <w:bCs/>
      <w:color w:val="000000"/>
      <w:spacing w:val="-10"/>
      <w:sz w:val="24"/>
      <w:szCs w:val="23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C5DC8"/>
    <w:rPr>
      <w:rFonts w:ascii="Times New Roman" w:eastAsia="Times New Roman" w:hAnsi="Times New Roman" w:cs="Times New Roman"/>
      <w:b/>
      <w:bCs/>
      <w:color w:val="000000"/>
      <w:spacing w:val="-10"/>
      <w:sz w:val="24"/>
      <w:szCs w:val="23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B020E6"/>
    <w:rPr>
      <w:rFonts w:ascii="Times New Roman" w:eastAsia="Times New Roman" w:hAnsi="Times New Roman" w:cs="Times New Roman"/>
      <w:color w:val="000000"/>
      <w:spacing w:val="-3"/>
      <w:sz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B020E6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020E6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20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0E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7C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B11E7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B11E7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tpu.ru/science/konf/l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pu-conf@mail.ru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portal.tpu.ru/science/konf/lka/regist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 Kobenko</dc:creator>
  <cp:lastModifiedBy>Павленко Ирина Викторовна</cp:lastModifiedBy>
  <cp:revision>2</cp:revision>
  <cp:lastPrinted>2020-02-12T14:45:00Z</cp:lastPrinted>
  <dcterms:created xsi:type="dcterms:W3CDTF">2020-02-14T05:53:00Z</dcterms:created>
  <dcterms:modified xsi:type="dcterms:W3CDTF">2020-02-14T05:53:00Z</dcterms:modified>
</cp:coreProperties>
</file>