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DF536F">
        <w:rPr>
          <w:rFonts w:ascii="Times New Roman" w:hAnsi="Times New Roman"/>
          <w:b/>
          <w:sz w:val="32"/>
          <w:szCs w:val="32"/>
        </w:rPr>
        <w:t xml:space="preserve"> БИОЛОГИИ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07BBC" w:rsidRDefault="00907BB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202">
        <w:rPr>
          <w:rFonts w:ascii="Times New Roman" w:hAnsi="Times New Roman"/>
          <w:sz w:val="28"/>
          <w:szCs w:val="28"/>
        </w:rPr>
        <w:t>6</w:t>
      </w:r>
      <w:r w:rsidR="00577B59">
        <w:rPr>
          <w:rFonts w:ascii="Times New Roman" w:hAnsi="Times New Roman"/>
          <w:sz w:val="28"/>
          <w:szCs w:val="28"/>
        </w:rPr>
        <w:t xml:space="preserve"> – </w:t>
      </w:r>
      <w:r w:rsidR="00637202">
        <w:rPr>
          <w:rFonts w:ascii="Times New Roman" w:hAnsi="Times New Roman"/>
          <w:sz w:val="28"/>
          <w:szCs w:val="28"/>
        </w:rPr>
        <w:t>31</w:t>
      </w:r>
      <w:r w:rsidR="00E560D6">
        <w:rPr>
          <w:rFonts w:ascii="Times New Roman" w:hAnsi="Times New Roman"/>
          <w:sz w:val="28"/>
          <w:szCs w:val="28"/>
        </w:rPr>
        <w:t xml:space="preserve"> </w:t>
      </w:r>
      <w:r w:rsidR="00471B1C">
        <w:rPr>
          <w:rFonts w:ascii="Times New Roman" w:hAnsi="Times New Roman"/>
          <w:sz w:val="28"/>
          <w:szCs w:val="28"/>
        </w:rPr>
        <w:t xml:space="preserve">марта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DF536F">
        <w:rPr>
          <w:rFonts w:ascii="Times New Roman" w:hAnsi="Times New Roman"/>
          <w:b/>
          <w:sz w:val="24"/>
          <w:szCs w:val="24"/>
        </w:rPr>
        <w:t>биологии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637202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637202">
        <w:rPr>
          <w:rFonts w:ascii="Times New Roman" w:hAnsi="Times New Roman"/>
          <w:b/>
          <w:sz w:val="24"/>
          <w:szCs w:val="24"/>
        </w:rPr>
        <w:t>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37202">
        <w:rPr>
          <w:rFonts w:ascii="Times New Roman" w:hAnsi="Times New Roman"/>
          <w:b/>
          <w:sz w:val="24"/>
          <w:szCs w:val="24"/>
        </w:rPr>
        <w:t>30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637202">
        <w:rPr>
          <w:rFonts w:ascii="Times New Roman" w:hAnsi="Times New Roman"/>
          <w:b/>
          <w:sz w:val="24"/>
          <w:szCs w:val="24"/>
        </w:rPr>
        <w:t>31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637202">
        <w:rPr>
          <w:rFonts w:ascii="Times New Roman" w:hAnsi="Times New Roman"/>
          <w:b/>
          <w:sz w:val="24"/>
          <w:szCs w:val="24"/>
        </w:rPr>
        <w:t>31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637202">
        <w:rPr>
          <w:rFonts w:ascii="Times New Roman" w:hAnsi="Times New Roman"/>
          <w:b/>
          <w:sz w:val="24"/>
          <w:szCs w:val="24"/>
        </w:rPr>
        <w:t>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F536F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F5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5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биологии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913E50" w:rsidRDefault="00913E50" w:rsidP="00913E5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29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913E50" w:rsidRDefault="00913E50" w:rsidP="00913E5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913E50" w:rsidRDefault="00913E50" w:rsidP="00913E5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913E50" w:rsidRDefault="00913E50" w:rsidP="00913E5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913E50" w:rsidRDefault="00913E50" w:rsidP="00913E5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913E50" w:rsidRDefault="00913E50" w:rsidP="00913E5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налогам и налоговому праву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социологии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политологии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международному частному праву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экономике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биологии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p w:rsidR="00913E50" w:rsidRDefault="00913E50" w:rsidP="00913E50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sectPr w:rsidR="00913E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4F1E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7B59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37202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B6C69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35212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07BBC"/>
    <w:rsid w:val="00913E50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03DD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4FD7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F536F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03C7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dcterms:created xsi:type="dcterms:W3CDTF">2016-02-12T19:07:00Z</dcterms:created>
  <dcterms:modified xsi:type="dcterms:W3CDTF">2018-02-09T15:49:00Z</dcterms:modified>
</cp:coreProperties>
</file>