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2" w:type="dxa"/>
        <w:tblLayout w:type="fixed"/>
        <w:tblLook w:val="0000" w:firstRow="0" w:lastRow="0" w:firstColumn="0" w:lastColumn="0" w:noHBand="0" w:noVBand="0"/>
      </w:tblPr>
      <w:tblGrid>
        <w:gridCol w:w="10800"/>
      </w:tblGrid>
      <w:tr w:rsidR="0040627C" w14:paraId="7E46F793" w14:textId="77777777" w:rsidTr="00A8348A">
        <w:tc>
          <w:tcPr>
            <w:tcW w:w="10800" w:type="dxa"/>
            <w:shd w:val="clear" w:color="auto" w:fill="auto"/>
          </w:tcPr>
          <w:p w14:paraId="607E1F18" w14:textId="77777777" w:rsidR="004F05BD" w:rsidRPr="00CF0B9F" w:rsidRDefault="004F05BD" w:rsidP="00A8348A">
            <w:pPr>
              <w:widowControl w:val="0"/>
              <w:jc w:val="center"/>
              <w:rPr>
                <w:b/>
                <w:sz w:val="28"/>
                <w:szCs w:val="28"/>
              </w:rPr>
            </w:pPr>
            <w:r w:rsidRPr="00CF0B9F">
              <w:rPr>
                <w:b/>
                <w:sz w:val="28"/>
                <w:szCs w:val="28"/>
              </w:rPr>
              <w:t xml:space="preserve">ФЕДЕРАЛЬНОЕ ГОСУДАРСТВЕННОЕ БЮДЖЕТНОЕ </w:t>
            </w:r>
          </w:p>
          <w:p w14:paraId="647AA364" w14:textId="77777777" w:rsidR="004F05BD" w:rsidRPr="00CF0B9F" w:rsidRDefault="004F05BD" w:rsidP="00A8348A">
            <w:pPr>
              <w:widowControl w:val="0"/>
              <w:jc w:val="center"/>
              <w:rPr>
                <w:b/>
                <w:sz w:val="28"/>
                <w:szCs w:val="28"/>
              </w:rPr>
            </w:pPr>
            <w:r w:rsidRPr="00CF0B9F">
              <w:rPr>
                <w:b/>
                <w:sz w:val="28"/>
                <w:szCs w:val="28"/>
              </w:rPr>
              <w:t xml:space="preserve">ОБРАЗОВАТЕЛЬНОЕ УЧРЕЖДЕНИЕ ВЫСШЕГО ОБРАЗОВАНИЯ </w:t>
            </w:r>
          </w:p>
          <w:p w14:paraId="73D39D94" w14:textId="77777777" w:rsidR="00CF0B9F" w:rsidRDefault="004F05BD" w:rsidP="00A8348A">
            <w:pPr>
              <w:widowControl w:val="0"/>
              <w:jc w:val="center"/>
              <w:rPr>
                <w:b/>
                <w:sz w:val="28"/>
                <w:szCs w:val="28"/>
              </w:rPr>
            </w:pPr>
            <w:r w:rsidRPr="00CF0B9F">
              <w:rPr>
                <w:b/>
                <w:sz w:val="28"/>
                <w:szCs w:val="28"/>
              </w:rPr>
              <w:t xml:space="preserve">«РОССИЙСКАЯ АКАДЕМИЯ НАРОДНОГО ХОЗЯЙСТВА И ГОСУДАРСТВЕННОЙ СЛУЖБЫ ПРИ ПРЕЗИДЕНТЕ </w:t>
            </w:r>
          </w:p>
          <w:p w14:paraId="29F348CA" w14:textId="18512044" w:rsidR="0040627C" w:rsidRPr="00CF0B9F" w:rsidRDefault="004F05BD" w:rsidP="00A8348A">
            <w:pPr>
              <w:widowControl w:val="0"/>
              <w:jc w:val="center"/>
              <w:rPr>
                <w:b/>
                <w:sz w:val="28"/>
                <w:szCs w:val="28"/>
              </w:rPr>
            </w:pPr>
            <w:r w:rsidRPr="00CF0B9F">
              <w:rPr>
                <w:b/>
                <w:sz w:val="28"/>
                <w:szCs w:val="28"/>
              </w:rPr>
              <w:t>РОССИЙСКОЙ ФЕДЕРАЦИИ</w:t>
            </w:r>
          </w:p>
          <w:p w14:paraId="6247F9CC" w14:textId="77777777" w:rsidR="00FB541F" w:rsidRPr="00CF0B9F" w:rsidRDefault="00FB541F" w:rsidP="00A8348A">
            <w:pPr>
              <w:widowControl w:val="0"/>
              <w:jc w:val="center"/>
              <w:rPr>
                <w:sz w:val="28"/>
                <w:szCs w:val="28"/>
              </w:rPr>
            </w:pPr>
          </w:p>
        </w:tc>
      </w:tr>
      <w:tr w:rsidR="0040627C" w14:paraId="7AEC7DA5" w14:textId="77777777" w:rsidTr="00A8348A">
        <w:tc>
          <w:tcPr>
            <w:tcW w:w="10800" w:type="dxa"/>
            <w:shd w:val="clear" w:color="auto" w:fill="auto"/>
          </w:tcPr>
          <w:p w14:paraId="0394B4E6" w14:textId="77777777" w:rsidR="0040627C" w:rsidRPr="00CF0B9F" w:rsidRDefault="0040627C" w:rsidP="00A8348A">
            <w:pPr>
              <w:widowControl w:val="0"/>
              <w:jc w:val="center"/>
              <w:rPr>
                <w:b/>
                <w:sz w:val="28"/>
                <w:szCs w:val="28"/>
              </w:rPr>
            </w:pPr>
            <w:r w:rsidRPr="00CF0B9F">
              <w:rPr>
                <w:b/>
                <w:sz w:val="28"/>
                <w:szCs w:val="28"/>
              </w:rPr>
              <w:t>СРЕДНЕРУССКИЙ ИНСТИТУТ УПРАВЛЕНИЯ – ФИЛИАЛ</w:t>
            </w:r>
          </w:p>
        </w:tc>
      </w:tr>
    </w:tbl>
    <w:p w14:paraId="5D9D1595" w14:textId="77777777" w:rsidR="0040627C" w:rsidRDefault="0040627C" w:rsidP="0040627C">
      <w:pPr>
        <w:widowControl w:val="0"/>
        <w:jc w:val="center"/>
        <w:rPr>
          <w:b/>
        </w:rPr>
      </w:pPr>
    </w:p>
    <w:p w14:paraId="28CAF28E" w14:textId="77777777" w:rsidR="0040627C" w:rsidRPr="00CF0B9F" w:rsidRDefault="0040627C" w:rsidP="0040627C">
      <w:pPr>
        <w:widowControl w:val="0"/>
        <w:jc w:val="center"/>
        <w:rPr>
          <w:sz w:val="28"/>
          <w:szCs w:val="28"/>
        </w:rPr>
      </w:pPr>
    </w:p>
    <w:p w14:paraId="76826667" w14:textId="77777777" w:rsidR="0040627C" w:rsidRDefault="0040627C" w:rsidP="0040627C">
      <w:pPr>
        <w:widowControl w:val="0"/>
        <w:jc w:val="center"/>
      </w:pPr>
    </w:p>
    <w:p w14:paraId="384BC218" w14:textId="0D2908AE" w:rsidR="00FB541F" w:rsidRPr="00FB541F" w:rsidRDefault="00FB541F" w:rsidP="00FB541F">
      <w:pPr>
        <w:widowControl w:val="0"/>
        <w:jc w:val="center"/>
        <w:rPr>
          <w:b/>
          <w:sz w:val="28"/>
          <w:szCs w:val="28"/>
        </w:rPr>
      </w:pPr>
      <w:r w:rsidRPr="00FB541F">
        <w:rPr>
          <w:b/>
          <w:sz w:val="28"/>
          <w:szCs w:val="28"/>
        </w:rPr>
        <w:t xml:space="preserve">ХХ ВСЕРОССИЙСКАЯ НАУЧНО-ПРАКТИЧЕСКАЯ КОНФЕРЕНЦИЯ </w:t>
      </w:r>
    </w:p>
    <w:p w14:paraId="09C18AD8" w14:textId="36465EBA" w:rsidR="00CF0B9F" w:rsidRPr="00CF0B9F" w:rsidRDefault="00CF0B9F" w:rsidP="00CF0B9F">
      <w:pPr>
        <w:widowControl w:val="0"/>
        <w:jc w:val="center"/>
        <w:rPr>
          <w:b/>
        </w:rPr>
      </w:pPr>
      <w:r w:rsidRPr="00CF0B9F">
        <w:rPr>
          <w:b/>
        </w:rPr>
        <w:t>УЧАЩИХСЯ, СТУДЕНТОВ, МАГИСТРАНТОВ, АСПИРАНТОВ</w:t>
      </w:r>
    </w:p>
    <w:p w14:paraId="64B6C9D2" w14:textId="77777777" w:rsidR="00FB541F" w:rsidRPr="00FB541F" w:rsidRDefault="00FB541F" w:rsidP="00FB541F">
      <w:pPr>
        <w:widowControl w:val="0"/>
        <w:jc w:val="center"/>
        <w:rPr>
          <w:b/>
          <w:sz w:val="28"/>
          <w:szCs w:val="28"/>
        </w:rPr>
      </w:pPr>
    </w:p>
    <w:p w14:paraId="3E083ACA" w14:textId="77777777" w:rsidR="00FB541F" w:rsidRPr="00FB541F" w:rsidRDefault="00FB541F" w:rsidP="00FB541F">
      <w:pPr>
        <w:widowControl w:val="0"/>
        <w:jc w:val="center"/>
        <w:rPr>
          <w:b/>
          <w:sz w:val="32"/>
          <w:szCs w:val="32"/>
        </w:rPr>
      </w:pPr>
      <w:r w:rsidRPr="00FB541F">
        <w:rPr>
          <w:b/>
          <w:sz w:val="32"/>
          <w:szCs w:val="32"/>
        </w:rPr>
        <w:t>«ОБРАЗОВАНИЕ И НАУКА БЕЗ ГРАНИЦ:</w:t>
      </w:r>
    </w:p>
    <w:p w14:paraId="5CC42C80" w14:textId="77777777" w:rsidR="00FB541F" w:rsidRPr="00FB541F" w:rsidRDefault="00FB541F" w:rsidP="00FB541F">
      <w:pPr>
        <w:widowControl w:val="0"/>
        <w:jc w:val="center"/>
        <w:rPr>
          <w:b/>
          <w:sz w:val="32"/>
          <w:szCs w:val="32"/>
        </w:rPr>
      </w:pPr>
      <w:r w:rsidRPr="00FB541F">
        <w:rPr>
          <w:b/>
          <w:sz w:val="32"/>
          <w:szCs w:val="32"/>
        </w:rPr>
        <w:t xml:space="preserve"> КОНВЕРГЕНЦИЯ СОЦИАЛЬНО-ГУМАНИТАРНЫХ И </w:t>
      </w:r>
    </w:p>
    <w:p w14:paraId="7765E497" w14:textId="6CEC1186" w:rsidR="0040627C" w:rsidRDefault="00FB541F" w:rsidP="00FB541F">
      <w:pPr>
        <w:widowControl w:val="0"/>
        <w:jc w:val="center"/>
        <w:rPr>
          <w:b/>
          <w:sz w:val="32"/>
          <w:szCs w:val="32"/>
        </w:rPr>
      </w:pPr>
      <w:r w:rsidRPr="00FB541F">
        <w:rPr>
          <w:b/>
          <w:sz w:val="32"/>
          <w:szCs w:val="32"/>
        </w:rPr>
        <w:t>ЕСТЕСТВЕННО-ТЕХНИЧЕСКИХ НАУК»</w:t>
      </w:r>
    </w:p>
    <w:p w14:paraId="129B91EF" w14:textId="77777777" w:rsidR="00FB541F" w:rsidRDefault="00FB541F" w:rsidP="00FB541F">
      <w:pPr>
        <w:widowControl w:val="0"/>
        <w:jc w:val="center"/>
        <w:rPr>
          <w:b/>
        </w:rPr>
      </w:pPr>
    </w:p>
    <w:p w14:paraId="44ACDDB0" w14:textId="77777777" w:rsidR="00CF0B9F" w:rsidRDefault="00CF0B9F" w:rsidP="00FB541F">
      <w:pPr>
        <w:widowControl w:val="0"/>
        <w:jc w:val="center"/>
        <w:rPr>
          <w:b/>
        </w:rPr>
      </w:pPr>
    </w:p>
    <w:p w14:paraId="32FC42CD" w14:textId="0265D58E" w:rsidR="00FB541F" w:rsidRPr="00FB541F" w:rsidRDefault="004F05BD" w:rsidP="00FB541F">
      <w:pPr>
        <w:widowControl w:val="0"/>
        <w:jc w:val="center"/>
        <w:rPr>
          <w:b/>
          <w:sz w:val="32"/>
          <w:szCs w:val="32"/>
        </w:rPr>
      </w:pPr>
      <w:r w:rsidRPr="004F05BD">
        <w:rPr>
          <w:b/>
          <w:sz w:val="32"/>
          <w:szCs w:val="32"/>
        </w:rPr>
        <w:t>29</w:t>
      </w:r>
      <w:r w:rsidR="00FB541F" w:rsidRPr="004F05BD">
        <w:rPr>
          <w:b/>
          <w:sz w:val="32"/>
          <w:szCs w:val="32"/>
        </w:rPr>
        <w:t xml:space="preserve"> </w:t>
      </w:r>
      <w:r w:rsidRPr="004F05BD">
        <w:rPr>
          <w:b/>
          <w:sz w:val="32"/>
          <w:szCs w:val="32"/>
        </w:rPr>
        <w:t>октябр</w:t>
      </w:r>
      <w:r w:rsidR="00FB541F" w:rsidRPr="004F05BD">
        <w:rPr>
          <w:b/>
          <w:sz w:val="32"/>
          <w:szCs w:val="32"/>
        </w:rPr>
        <w:t>я 2025г.</w:t>
      </w:r>
    </w:p>
    <w:p w14:paraId="49EC0015" w14:textId="77777777" w:rsidR="00FB541F" w:rsidRPr="00FB541F" w:rsidRDefault="00FB541F" w:rsidP="00FB541F">
      <w:pPr>
        <w:widowControl w:val="0"/>
        <w:jc w:val="center"/>
        <w:rPr>
          <w:b/>
          <w:sz w:val="32"/>
          <w:szCs w:val="32"/>
        </w:rPr>
      </w:pPr>
    </w:p>
    <w:p w14:paraId="1AFF59C9" w14:textId="393944F5" w:rsidR="0040627C" w:rsidRPr="001E14B3" w:rsidRDefault="00901ED2" w:rsidP="004F05BD">
      <w:pPr>
        <w:widowControl w:val="0"/>
        <w:ind w:firstLine="709"/>
        <w:jc w:val="center"/>
        <w:rPr>
          <w:b/>
          <w:sz w:val="36"/>
          <w:szCs w:val="36"/>
        </w:rPr>
      </w:pPr>
      <w:r>
        <w:rPr>
          <w:b/>
          <w:noProof/>
          <w:color w:val="000000"/>
          <w:lang w:eastAsia="ru-RU"/>
        </w:rPr>
        <w:drawing>
          <wp:inline distT="0" distB="0" distL="0" distR="0" wp14:anchorId="6517363B" wp14:editId="12D37C9E">
            <wp:extent cx="4511788" cy="45910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289" cy="4605806"/>
                    </a:xfrm>
                    <a:prstGeom prst="rect">
                      <a:avLst/>
                    </a:prstGeom>
                    <a:noFill/>
                    <a:ln>
                      <a:noFill/>
                    </a:ln>
                  </pic:spPr>
                </pic:pic>
              </a:graphicData>
            </a:graphic>
          </wp:inline>
        </w:drawing>
      </w:r>
    </w:p>
    <w:p w14:paraId="17BE5B51" w14:textId="77777777" w:rsidR="004F05BD" w:rsidRDefault="004F05BD" w:rsidP="004F05BD">
      <w:pPr>
        <w:widowControl w:val="0"/>
        <w:ind w:firstLine="284"/>
        <w:jc w:val="center"/>
        <w:rPr>
          <w:b/>
          <w:sz w:val="32"/>
          <w:szCs w:val="32"/>
        </w:rPr>
      </w:pPr>
    </w:p>
    <w:p w14:paraId="3B03A30C" w14:textId="5373AD7F" w:rsidR="0040627C" w:rsidRPr="00FB541F" w:rsidRDefault="0040627C" w:rsidP="0040627C">
      <w:pPr>
        <w:widowControl w:val="0"/>
        <w:jc w:val="center"/>
        <w:rPr>
          <w:sz w:val="32"/>
          <w:szCs w:val="32"/>
        </w:rPr>
      </w:pPr>
      <w:r w:rsidRPr="00FB541F">
        <w:rPr>
          <w:b/>
          <w:sz w:val="32"/>
          <w:szCs w:val="32"/>
        </w:rPr>
        <w:t>О</w:t>
      </w:r>
      <w:r w:rsidR="00FB541F" w:rsidRPr="00FB541F">
        <w:rPr>
          <w:b/>
          <w:sz w:val="32"/>
          <w:szCs w:val="32"/>
        </w:rPr>
        <w:t>рел</w:t>
      </w:r>
      <w:r w:rsidRPr="00FB541F">
        <w:rPr>
          <w:b/>
          <w:sz w:val="32"/>
          <w:szCs w:val="32"/>
        </w:rPr>
        <w:t xml:space="preserve"> </w:t>
      </w:r>
    </w:p>
    <w:p w14:paraId="16B71A4B" w14:textId="77777777" w:rsidR="00F237F9" w:rsidRDefault="00F237F9" w:rsidP="00F237F9">
      <w:pPr>
        <w:widowControl w:val="0"/>
        <w:jc w:val="center"/>
        <w:rPr>
          <w:b/>
          <w:spacing w:val="-2"/>
          <w:sz w:val="27"/>
          <w:szCs w:val="27"/>
        </w:rPr>
        <w:sectPr w:rsidR="00F237F9" w:rsidSect="00A8348A">
          <w:footerReference w:type="default" r:id="rId9"/>
          <w:pgSz w:w="11906" w:h="16838"/>
          <w:pgMar w:top="1134" w:right="1134" w:bottom="1134" w:left="1134" w:header="720" w:footer="720" w:gutter="0"/>
          <w:cols w:space="720"/>
          <w:titlePg/>
          <w:docGrid w:linePitch="360"/>
        </w:sectPr>
      </w:pPr>
    </w:p>
    <w:p w14:paraId="402029E3" w14:textId="77777777" w:rsidR="00FB541F" w:rsidRDefault="00FB541F" w:rsidP="00FB541F">
      <w:pPr>
        <w:widowControl w:val="0"/>
        <w:jc w:val="center"/>
        <w:rPr>
          <w:sz w:val="28"/>
          <w:szCs w:val="28"/>
        </w:rPr>
      </w:pPr>
      <w:r w:rsidRPr="00FB541F">
        <w:rPr>
          <w:sz w:val="28"/>
          <w:szCs w:val="28"/>
        </w:rPr>
        <w:lastRenderedPageBreak/>
        <w:t xml:space="preserve">ХХ Всероссийская научно-практическая конференция </w:t>
      </w:r>
    </w:p>
    <w:p w14:paraId="58A3F53F" w14:textId="2CF3B897" w:rsidR="00FB541F" w:rsidRPr="00FB541F" w:rsidRDefault="00FB541F" w:rsidP="00FB541F">
      <w:pPr>
        <w:widowControl w:val="0"/>
        <w:jc w:val="center"/>
        <w:rPr>
          <w:sz w:val="28"/>
          <w:szCs w:val="28"/>
        </w:rPr>
      </w:pPr>
      <w:r w:rsidRPr="00FB541F">
        <w:rPr>
          <w:sz w:val="28"/>
          <w:szCs w:val="28"/>
        </w:rPr>
        <w:t>учащихся, студентов, магистрантов, аспирантов</w:t>
      </w:r>
    </w:p>
    <w:p w14:paraId="250469D9" w14:textId="77777777" w:rsidR="00FB541F" w:rsidRPr="00FB541F" w:rsidRDefault="00FB541F" w:rsidP="00FB541F">
      <w:pPr>
        <w:widowControl w:val="0"/>
        <w:jc w:val="center"/>
        <w:rPr>
          <w:sz w:val="28"/>
          <w:szCs w:val="28"/>
        </w:rPr>
      </w:pPr>
      <w:r w:rsidRPr="00FB541F">
        <w:rPr>
          <w:sz w:val="28"/>
          <w:szCs w:val="28"/>
        </w:rPr>
        <w:t>«ОБРАЗОВАНИЕ И НАУКА БЕЗ ГРАНИЦ:</w:t>
      </w:r>
    </w:p>
    <w:p w14:paraId="355D7C41" w14:textId="77777777" w:rsidR="00FB541F" w:rsidRPr="00FB541F" w:rsidRDefault="00FB541F" w:rsidP="00FB541F">
      <w:pPr>
        <w:widowControl w:val="0"/>
        <w:jc w:val="center"/>
        <w:rPr>
          <w:sz w:val="28"/>
          <w:szCs w:val="28"/>
        </w:rPr>
      </w:pPr>
      <w:r w:rsidRPr="00FB541F">
        <w:rPr>
          <w:sz w:val="28"/>
          <w:szCs w:val="28"/>
        </w:rPr>
        <w:t xml:space="preserve"> КОНВЕРГЕНЦИЯ СОЦИАЛЬНО-ГУМАНИТАРНЫХ И </w:t>
      </w:r>
    </w:p>
    <w:p w14:paraId="2BF5206B" w14:textId="1CFD4B81" w:rsidR="00F237F9" w:rsidRDefault="00FB541F" w:rsidP="00FB541F">
      <w:pPr>
        <w:widowControl w:val="0"/>
        <w:jc w:val="center"/>
        <w:rPr>
          <w:sz w:val="28"/>
          <w:szCs w:val="28"/>
        </w:rPr>
      </w:pPr>
      <w:r w:rsidRPr="00FB541F">
        <w:rPr>
          <w:sz w:val="28"/>
          <w:szCs w:val="28"/>
        </w:rPr>
        <w:t xml:space="preserve">ЕСТЕСТВЕННО-ТЕХНИЧЕСКИХ НАУК» </w:t>
      </w:r>
    </w:p>
    <w:p w14:paraId="3C4654C0" w14:textId="77777777" w:rsidR="00FB541F" w:rsidRDefault="00FB541F" w:rsidP="00FB541F">
      <w:pPr>
        <w:widowControl w:val="0"/>
        <w:jc w:val="center"/>
        <w:rPr>
          <w:sz w:val="28"/>
          <w:szCs w:val="28"/>
        </w:rPr>
      </w:pPr>
    </w:p>
    <w:p w14:paraId="76054712" w14:textId="77777777" w:rsidR="009053B2" w:rsidRPr="00F237F9" w:rsidRDefault="009053B2" w:rsidP="00D03221">
      <w:pPr>
        <w:widowControl w:val="0"/>
        <w:suppressAutoHyphens w:val="0"/>
        <w:spacing w:line="360" w:lineRule="auto"/>
        <w:ind w:firstLine="709"/>
        <w:jc w:val="both"/>
        <w:rPr>
          <w:sz w:val="28"/>
          <w:szCs w:val="28"/>
        </w:rPr>
      </w:pPr>
      <w:r w:rsidRPr="00F237F9">
        <w:rPr>
          <w:sz w:val="28"/>
          <w:szCs w:val="28"/>
        </w:rPr>
        <w:t xml:space="preserve">Приглашаем учащихся, студентов, магистрантов и аспирантов российских и зарубежных организаций среднего профессионального и высшего образования принять участие в научно-практической конференции. </w:t>
      </w:r>
    </w:p>
    <w:p w14:paraId="4384822A" w14:textId="77777777" w:rsidR="009053B2" w:rsidRPr="00F237F9" w:rsidRDefault="009053B2" w:rsidP="00D03221">
      <w:pPr>
        <w:widowControl w:val="0"/>
        <w:spacing w:line="360" w:lineRule="auto"/>
        <w:ind w:firstLine="709"/>
        <w:jc w:val="both"/>
        <w:rPr>
          <w:sz w:val="28"/>
          <w:szCs w:val="28"/>
        </w:rPr>
      </w:pPr>
      <w:r w:rsidRPr="00F237F9">
        <w:rPr>
          <w:rStyle w:val="a3"/>
          <w:sz w:val="28"/>
          <w:szCs w:val="28"/>
        </w:rPr>
        <w:t>Наличие публикации будет полезно:</w:t>
      </w:r>
    </w:p>
    <w:p w14:paraId="4D824C37" w14:textId="77777777" w:rsidR="009053B2" w:rsidRPr="00F237F9" w:rsidRDefault="009053B2" w:rsidP="00D03221">
      <w:pPr>
        <w:widowControl w:val="0"/>
        <w:numPr>
          <w:ilvl w:val="0"/>
          <w:numId w:val="2"/>
        </w:numPr>
        <w:shd w:val="clear" w:color="auto" w:fill="FFFFFF"/>
        <w:tabs>
          <w:tab w:val="clear" w:pos="720"/>
          <w:tab w:val="num" w:pos="851"/>
        </w:tabs>
        <w:spacing w:line="360" w:lineRule="auto"/>
        <w:ind w:left="0" w:firstLine="709"/>
        <w:jc w:val="both"/>
        <w:rPr>
          <w:b/>
          <w:sz w:val="28"/>
          <w:szCs w:val="28"/>
        </w:rPr>
      </w:pPr>
      <w:r w:rsidRPr="001F5014">
        <w:rPr>
          <w:bCs/>
          <w:sz w:val="28"/>
          <w:szCs w:val="28"/>
        </w:rPr>
        <w:t>при</w:t>
      </w:r>
      <w:r w:rsidRPr="001F5014">
        <w:rPr>
          <w:rStyle w:val="a3"/>
          <w:b w:val="0"/>
          <w:sz w:val="28"/>
          <w:szCs w:val="28"/>
        </w:rPr>
        <w:t xml:space="preserve"> поступлении</w:t>
      </w:r>
      <w:r w:rsidRPr="00F237F9">
        <w:rPr>
          <w:rStyle w:val="a3"/>
          <w:b w:val="0"/>
          <w:sz w:val="28"/>
          <w:szCs w:val="28"/>
        </w:rPr>
        <w:t xml:space="preserve"> в вуз;</w:t>
      </w:r>
    </w:p>
    <w:p w14:paraId="1AB2B459" w14:textId="77777777" w:rsidR="009053B2" w:rsidRPr="00F237F9" w:rsidRDefault="009053B2" w:rsidP="00D03221">
      <w:pPr>
        <w:widowControl w:val="0"/>
        <w:numPr>
          <w:ilvl w:val="0"/>
          <w:numId w:val="2"/>
        </w:numPr>
        <w:shd w:val="clear" w:color="auto" w:fill="FFFFFF"/>
        <w:tabs>
          <w:tab w:val="clear" w:pos="720"/>
          <w:tab w:val="num" w:pos="851"/>
        </w:tabs>
        <w:spacing w:line="360" w:lineRule="auto"/>
        <w:ind w:left="0" w:firstLine="709"/>
        <w:jc w:val="both"/>
        <w:rPr>
          <w:sz w:val="28"/>
          <w:szCs w:val="28"/>
        </w:rPr>
      </w:pPr>
      <w:r w:rsidRPr="00F237F9">
        <w:rPr>
          <w:sz w:val="28"/>
          <w:szCs w:val="28"/>
        </w:rPr>
        <w:t>при поступлении в магистратуру;</w:t>
      </w:r>
    </w:p>
    <w:p w14:paraId="54BD700E" w14:textId="77777777" w:rsidR="009053B2" w:rsidRPr="00F237F9" w:rsidRDefault="009053B2" w:rsidP="00D03221">
      <w:pPr>
        <w:widowControl w:val="0"/>
        <w:numPr>
          <w:ilvl w:val="0"/>
          <w:numId w:val="2"/>
        </w:numPr>
        <w:shd w:val="clear" w:color="auto" w:fill="FFFFFF"/>
        <w:tabs>
          <w:tab w:val="clear" w:pos="720"/>
          <w:tab w:val="num" w:pos="851"/>
        </w:tabs>
        <w:spacing w:line="360" w:lineRule="auto"/>
        <w:ind w:left="0" w:firstLine="709"/>
        <w:jc w:val="both"/>
        <w:rPr>
          <w:sz w:val="28"/>
          <w:szCs w:val="28"/>
        </w:rPr>
      </w:pPr>
      <w:r w:rsidRPr="00F237F9">
        <w:rPr>
          <w:sz w:val="28"/>
          <w:szCs w:val="28"/>
        </w:rPr>
        <w:t>при поступлении в аспирантуру;</w:t>
      </w:r>
    </w:p>
    <w:p w14:paraId="0280ABFF" w14:textId="77777777" w:rsidR="009053B2" w:rsidRPr="00F237F9" w:rsidRDefault="009053B2" w:rsidP="00D03221">
      <w:pPr>
        <w:widowControl w:val="0"/>
        <w:numPr>
          <w:ilvl w:val="0"/>
          <w:numId w:val="2"/>
        </w:numPr>
        <w:shd w:val="clear" w:color="auto" w:fill="FFFFFF"/>
        <w:tabs>
          <w:tab w:val="clear" w:pos="720"/>
          <w:tab w:val="num" w:pos="851"/>
        </w:tabs>
        <w:spacing w:line="360" w:lineRule="auto"/>
        <w:ind w:left="0" w:firstLine="709"/>
        <w:jc w:val="both"/>
        <w:rPr>
          <w:sz w:val="28"/>
          <w:szCs w:val="28"/>
        </w:rPr>
      </w:pPr>
      <w:r w:rsidRPr="00F237F9">
        <w:rPr>
          <w:sz w:val="28"/>
          <w:szCs w:val="28"/>
        </w:rPr>
        <w:t>при защите дипломного проекта или ВКР;</w:t>
      </w:r>
    </w:p>
    <w:p w14:paraId="1D530020" w14:textId="77777777" w:rsidR="009053B2" w:rsidRPr="00F237F9" w:rsidRDefault="009053B2" w:rsidP="00D03221">
      <w:pPr>
        <w:widowControl w:val="0"/>
        <w:numPr>
          <w:ilvl w:val="0"/>
          <w:numId w:val="2"/>
        </w:numPr>
        <w:shd w:val="clear" w:color="auto" w:fill="FFFFFF"/>
        <w:tabs>
          <w:tab w:val="clear" w:pos="720"/>
          <w:tab w:val="num" w:pos="851"/>
        </w:tabs>
        <w:spacing w:line="360" w:lineRule="auto"/>
        <w:ind w:left="0" w:firstLine="709"/>
        <w:jc w:val="both"/>
        <w:rPr>
          <w:sz w:val="28"/>
          <w:szCs w:val="28"/>
        </w:rPr>
      </w:pPr>
      <w:r w:rsidRPr="00F237F9">
        <w:rPr>
          <w:sz w:val="28"/>
          <w:szCs w:val="28"/>
        </w:rPr>
        <w:t>при участии в стипендиальных и грантовых программах.</w:t>
      </w:r>
    </w:p>
    <w:p w14:paraId="782AD8DC" w14:textId="77777777" w:rsidR="009053B2" w:rsidRPr="00F237F9" w:rsidRDefault="009053B2" w:rsidP="00D03221">
      <w:pPr>
        <w:spacing w:line="360" w:lineRule="auto"/>
        <w:jc w:val="center"/>
        <w:rPr>
          <w:sz w:val="28"/>
          <w:szCs w:val="28"/>
        </w:rPr>
      </w:pPr>
    </w:p>
    <w:p w14:paraId="75E96064" w14:textId="4AAA8644" w:rsidR="00F237F9" w:rsidRPr="00F237F9" w:rsidRDefault="00FB541F" w:rsidP="00D03221">
      <w:pPr>
        <w:spacing w:line="360" w:lineRule="auto"/>
        <w:jc w:val="center"/>
        <w:rPr>
          <w:b/>
          <w:sz w:val="28"/>
          <w:szCs w:val="28"/>
        </w:rPr>
      </w:pPr>
      <w:r>
        <w:rPr>
          <w:b/>
          <w:sz w:val="28"/>
          <w:szCs w:val="28"/>
        </w:rPr>
        <w:t xml:space="preserve">Научные направления </w:t>
      </w:r>
      <w:r w:rsidR="009053B2" w:rsidRPr="009053B2">
        <w:rPr>
          <w:b/>
          <w:sz w:val="28"/>
          <w:szCs w:val="28"/>
        </w:rPr>
        <w:t>конференции:</w:t>
      </w:r>
    </w:p>
    <w:p w14:paraId="18C2348F" w14:textId="77777777" w:rsidR="00D77C05" w:rsidRPr="00463C24" w:rsidRDefault="00D77C05" w:rsidP="00D03221">
      <w:pPr>
        <w:widowControl w:val="0"/>
        <w:tabs>
          <w:tab w:val="left" w:pos="993"/>
        </w:tabs>
        <w:suppressAutoHyphens w:val="0"/>
        <w:spacing w:line="360" w:lineRule="auto"/>
        <w:ind w:left="426" w:firstLine="283"/>
        <w:jc w:val="both"/>
        <w:rPr>
          <w:sz w:val="28"/>
          <w:szCs w:val="28"/>
        </w:rPr>
      </w:pPr>
      <w:r w:rsidRPr="00463C24">
        <w:rPr>
          <w:sz w:val="28"/>
          <w:szCs w:val="28"/>
        </w:rPr>
        <w:t>1.</w:t>
      </w:r>
      <w:r w:rsidRPr="00463C24">
        <w:rPr>
          <w:sz w:val="28"/>
          <w:szCs w:val="28"/>
        </w:rPr>
        <w:tab/>
        <w:t xml:space="preserve">Сохранение исторической памяти </w:t>
      </w:r>
    </w:p>
    <w:p w14:paraId="6D6721DC" w14:textId="77777777" w:rsidR="00D77C05" w:rsidRPr="00463C24" w:rsidRDefault="00D77C05" w:rsidP="00D03221">
      <w:pPr>
        <w:widowControl w:val="0"/>
        <w:tabs>
          <w:tab w:val="left" w:pos="993"/>
        </w:tabs>
        <w:suppressAutoHyphens w:val="0"/>
        <w:spacing w:line="360" w:lineRule="auto"/>
        <w:ind w:left="993" w:hanging="284"/>
        <w:jc w:val="both"/>
        <w:rPr>
          <w:sz w:val="28"/>
          <w:szCs w:val="28"/>
        </w:rPr>
      </w:pPr>
      <w:r w:rsidRPr="00463C24">
        <w:rPr>
          <w:sz w:val="28"/>
          <w:szCs w:val="28"/>
        </w:rPr>
        <w:t>2.</w:t>
      </w:r>
      <w:r w:rsidRPr="00463C24">
        <w:rPr>
          <w:sz w:val="28"/>
          <w:szCs w:val="28"/>
        </w:rPr>
        <w:tab/>
        <w:t>Современные проблемы и перспективы информационно- технологического развития общества</w:t>
      </w:r>
    </w:p>
    <w:p w14:paraId="288AD731" w14:textId="77777777" w:rsidR="00D77C05" w:rsidRPr="00463C24" w:rsidRDefault="00D77C05" w:rsidP="00D03221">
      <w:pPr>
        <w:widowControl w:val="0"/>
        <w:tabs>
          <w:tab w:val="left" w:pos="993"/>
        </w:tabs>
        <w:suppressAutoHyphens w:val="0"/>
        <w:spacing w:line="360" w:lineRule="auto"/>
        <w:ind w:left="993" w:hanging="284"/>
        <w:jc w:val="both"/>
        <w:rPr>
          <w:sz w:val="28"/>
          <w:szCs w:val="28"/>
        </w:rPr>
      </w:pPr>
      <w:r w:rsidRPr="00463C24">
        <w:rPr>
          <w:sz w:val="28"/>
          <w:szCs w:val="28"/>
        </w:rPr>
        <w:t>3.</w:t>
      </w:r>
      <w:r w:rsidRPr="00463C24">
        <w:rPr>
          <w:sz w:val="28"/>
          <w:szCs w:val="28"/>
        </w:rPr>
        <w:tab/>
        <w:t>Обеспечение устойчивого экономического роста и модернизация экономики (государства, региона, города)</w:t>
      </w:r>
    </w:p>
    <w:p w14:paraId="716E41FF" w14:textId="77777777" w:rsidR="00D77C05" w:rsidRPr="00463C24" w:rsidRDefault="00D77C05" w:rsidP="00D03221">
      <w:pPr>
        <w:widowControl w:val="0"/>
        <w:tabs>
          <w:tab w:val="left" w:pos="993"/>
        </w:tabs>
        <w:suppressAutoHyphens w:val="0"/>
        <w:spacing w:line="360" w:lineRule="auto"/>
        <w:ind w:left="993" w:hanging="284"/>
        <w:jc w:val="both"/>
        <w:rPr>
          <w:sz w:val="28"/>
          <w:szCs w:val="28"/>
        </w:rPr>
      </w:pPr>
      <w:r w:rsidRPr="00463C24">
        <w:rPr>
          <w:sz w:val="28"/>
          <w:szCs w:val="28"/>
        </w:rPr>
        <w:t>4.</w:t>
      </w:r>
      <w:r w:rsidRPr="00463C24">
        <w:rPr>
          <w:sz w:val="28"/>
          <w:szCs w:val="28"/>
        </w:rPr>
        <w:tab/>
        <w:t xml:space="preserve">Состояние и тенденции развития рынка товаров и услуг </w:t>
      </w:r>
    </w:p>
    <w:p w14:paraId="2DE6D39E" w14:textId="77777777" w:rsidR="00D77C05" w:rsidRPr="00463C24" w:rsidRDefault="00D77C05" w:rsidP="00D03221">
      <w:pPr>
        <w:widowControl w:val="0"/>
        <w:tabs>
          <w:tab w:val="left" w:pos="993"/>
        </w:tabs>
        <w:suppressAutoHyphens w:val="0"/>
        <w:spacing w:line="360" w:lineRule="auto"/>
        <w:ind w:left="993" w:hanging="284"/>
        <w:jc w:val="both"/>
        <w:rPr>
          <w:sz w:val="28"/>
          <w:szCs w:val="28"/>
        </w:rPr>
      </w:pPr>
      <w:r w:rsidRPr="00463C24">
        <w:rPr>
          <w:sz w:val="28"/>
          <w:szCs w:val="28"/>
        </w:rPr>
        <w:t>5.</w:t>
      </w:r>
      <w:r w:rsidRPr="00463C24">
        <w:rPr>
          <w:sz w:val="28"/>
          <w:szCs w:val="28"/>
        </w:rPr>
        <w:tab/>
        <w:t>Современный менеджмент –</w:t>
      </w:r>
      <w:r>
        <w:rPr>
          <w:sz w:val="28"/>
          <w:szCs w:val="28"/>
        </w:rPr>
        <w:t xml:space="preserve"> </w:t>
      </w:r>
      <w:r w:rsidRPr="00463C24">
        <w:rPr>
          <w:sz w:val="28"/>
          <w:szCs w:val="28"/>
        </w:rPr>
        <w:t>менеджмент успеха</w:t>
      </w:r>
    </w:p>
    <w:p w14:paraId="0B51112B" w14:textId="77777777" w:rsidR="00D77C05" w:rsidRPr="00463C24" w:rsidRDefault="00D77C05" w:rsidP="00D03221">
      <w:pPr>
        <w:widowControl w:val="0"/>
        <w:tabs>
          <w:tab w:val="left" w:pos="993"/>
        </w:tabs>
        <w:suppressAutoHyphens w:val="0"/>
        <w:spacing w:line="360" w:lineRule="auto"/>
        <w:ind w:left="993" w:hanging="284"/>
        <w:jc w:val="both"/>
        <w:rPr>
          <w:sz w:val="28"/>
          <w:szCs w:val="28"/>
        </w:rPr>
      </w:pPr>
      <w:r w:rsidRPr="00463C24">
        <w:rPr>
          <w:sz w:val="28"/>
          <w:szCs w:val="28"/>
        </w:rPr>
        <w:t>6.</w:t>
      </w:r>
      <w:r w:rsidRPr="00463C24">
        <w:rPr>
          <w:sz w:val="28"/>
          <w:szCs w:val="28"/>
        </w:rPr>
        <w:tab/>
        <w:t>Финансовая система: от реальности к перспективам</w:t>
      </w:r>
    </w:p>
    <w:p w14:paraId="400C5E03" w14:textId="77777777" w:rsidR="00D77C05" w:rsidRPr="00463C24" w:rsidRDefault="00D77C05" w:rsidP="00D03221">
      <w:pPr>
        <w:widowControl w:val="0"/>
        <w:tabs>
          <w:tab w:val="left" w:pos="993"/>
        </w:tabs>
        <w:suppressAutoHyphens w:val="0"/>
        <w:spacing w:line="360" w:lineRule="auto"/>
        <w:ind w:left="993" w:hanging="284"/>
        <w:jc w:val="both"/>
        <w:rPr>
          <w:sz w:val="28"/>
          <w:szCs w:val="28"/>
        </w:rPr>
      </w:pPr>
      <w:r w:rsidRPr="00463C24">
        <w:rPr>
          <w:sz w:val="28"/>
          <w:szCs w:val="28"/>
        </w:rPr>
        <w:t>7.</w:t>
      </w:r>
      <w:r w:rsidRPr="00463C24">
        <w:rPr>
          <w:sz w:val="28"/>
          <w:szCs w:val="28"/>
        </w:rPr>
        <w:tab/>
      </w:r>
      <w:r>
        <w:rPr>
          <w:sz w:val="28"/>
          <w:szCs w:val="28"/>
        </w:rPr>
        <w:t>Биотехнологии,</w:t>
      </w:r>
      <w:r w:rsidRPr="00463C24">
        <w:rPr>
          <w:sz w:val="28"/>
          <w:szCs w:val="28"/>
        </w:rPr>
        <w:t xml:space="preserve"> повышени</w:t>
      </w:r>
      <w:r>
        <w:rPr>
          <w:sz w:val="28"/>
          <w:szCs w:val="28"/>
        </w:rPr>
        <w:t>е</w:t>
      </w:r>
      <w:r w:rsidRPr="00463C24">
        <w:rPr>
          <w:sz w:val="28"/>
          <w:szCs w:val="28"/>
        </w:rPr>
        <w:t xml:space="preserve"> качества товаров и услуг</w:t>
      </w:r>
      <w:r>
        <w:rPr>
          <w:sz w:val="28"/>
          <w:szCs w:val="28"/>
        </w:rPr>
        <w:t>,</w:t>
      </w:r>
      <w:r w:rsidRPr="00463C24">
        <w:rPr>
          <w:sz w:val="28"/>
          <w:szCs w:val="28"/>
        </w:rPr>
        <w:t xml:space="preserve"> пищев</w:t>
      </w:r>
      <w:r>
        <w:rPr>
          <w:sz w:val="28"/>
          <w:szCs w:val="28"/>
        </w:rPr>
        <w:t>ая</w:t>
      </w:r>
      <w:r w:rsidRPr="00463C24">
        <w:rPr>
          <w:sz w:val="28"/>
          <w:szCs w:val="28"/>
        </w:rPr>
        <w:t xml:space="preserve"> инженери</w:t>
      </w:r>
      <w:r>
        <w:rPr>
          <w:sz w:val="28"/>
          <w:szCs w:val="28"/>
        </w:rPr>
        <w:t>я и</w:t>
      </w:r>
      <w:r w:rsidRPr="00463C24">
        <w:rPr>
          <w:sz w:val="28"/>
          <w:szCs w:val="28"/>
        </w:rPr>
        <w:t xml:space="preserve"> гигиен</w:t>
      </w:r>
      <w:r>
        <w:rPr>
          <w:sz w:val="28"/>
          <w:szCs w:val="28"/>
        </w:rPr>
        <w:t>а питания</w:t>
      </w:r>
    </w:p>
    <w:p w14:paraId="357F6631" w14:textId="0B5C05EA" w:rsidR="00D77C05" w:rsidRPr="00463C24" w:rsidRDefault="00D77C05" w:rsidP="00D03221">
      <w:pPr>
        <w:widowControl w:val="0"/>
        <w:tabs>
          <w:tab w:val="left" w:pos="993"/>
        </w:tabs>
        <w:suppressAutoHyphens w:val="0"/>
        <w:spacing w:line="360" w:lineRule="auto"/>
        <w:ind w:left="993" w:hanging="284"/>
        <w:jc w:val="both"/>
        <w:rPr>
          <w:sz w:val="28"/>
          <w:szCs w:val="28"/>
        </w:rPr>
      </w:pPr>
      <w:r w:rsidRPr="00463C24">
        <w:rPr>
          <w:sz w:val="28"/>
          <w:szCs w:val="28"/>
        </w:rPr>
        <w:t>8.</w:t>
      </w:r>
      <w:r w:rsidRPr="00463C24">
        <w:rPr>
          <w:sz w:val="28"/>
          <w:szCs w:val="28"/>
        </w:rPr>
        <w:tab/>
        <w:t>Вызовы и риски современной политики</w:t>
      </w:r>
      <w:r>
        <w:rPr>
          <w:sz w:val="28"/>
          <w:szCs w:val="28"/>
        </w:rPr>
        <w:t>,</w:t>
      </w:r>
      <w:r w:rsidRPr="00463C24">
        <w:rPr>
          <w:sz w:val="28"/>
          <w:szCs w:val="28"/>
        </w:rPr>
        <w:t xml:space="preserve"> государственного и муниципального управления</w:t>
      </w:r>
    </w:p>
    <w:p w14:paraId="73803C1E" w14:textId="77777777" w:rsidR="00D77C05" w:rsidRPr="00463C24" w:rsidRDefault="00D77C05" w:rsidP="00D03221">
      <w:pPr>
        <w:widowControl w:val="0"/>
        <w:tabs>
          <w:tab w:val="left" w:pos="993"/>
        </w:tabs>
        <w:suppressAutoHyphens w:val="0"/>
        <w:spacing w:line="360" w:lineRule="auto"/>
        <w:ind w:left="993" w:hanging="284"/>
        <w:jc w:val="both"/>
        <w:rPr>
          <w:sz w:val="28"/>
          <w:szCs w:val="28"/>
        </w:rPr>
      </w:pPr>
      <w:r w:rsidRPr="00463C24">
        <w:rPr>
          <w:sz w:val="28"/>
          <w:szCs w:val="28"/>
        </w:rPr>
        <w:t>9.</w:t>
      </w:r>
      <w:r w:rsidRPr="00463C24">
        <w:rPr>
          <w:sz w:val="28"/>
          <w:szCs w:val="28"/>
        </w:rPr>
        <w:tab/>
        <w:t>Современное состояние и перспективы развития правовой системы</w:t>
      </w:r>
    </w:p>
    <w:p w14:paraId="198F2E55" w14:textId="77777777" w:rsidR="00D77C05" w:rsidRPr="00463C24" w:rsidRDefault="00D77C05" w:rsidP="00D03221">
      <w:pPr>
        <w:widowControl w:val="0"/>
        <w:tabs>
          <w:tab w:val="left" w:pos="993"/>
        </w:tabs>
        <w:suppressAutoHyphens w:val="0"/>
        <w:spacing w:line="360" w:lineRule="auto"/>
        <w:ind w:left="993" w:hanging="284"/>
        <w:jc w:val="both"/>
        <w:rPr>
          <w:sz w:val="28"/>
          <w:szCs w:val="28"/>
        </w:rPr>
      </w:pPr>
      <w:r w:rsidRPr="00463C24">
        <w:rPr>
          <w:sz w:val="28"/>
          <w:szCs w:val="28"/>
        </w:rPr>
        <w:t>10.</w:t>
      </w:r>
      <w:r w:rsidRPr="00463C24">
        <w:rPr>
          <w:sz w:val="28"/>
          <w:szCs w:val="28"/>
        </w:rPr>
        <w:tab/>
        <w:t>Развитие физического воспитания населения: научный аспект</w:t>
      </w:r>
    </w:p>
    <w:p w14:paraId="46E0255D" w14:textId="22C164A7" w:rsidR="00463C24" w:rsidRDefault="00D77C05" w:rsidP="00D03221">
      <w:pPr>
        <w:widowControl w:val="0"/>
        <w:tabs>
          <w:tab w:val="left" w:pos="993"/>
        </w:tabs>
        <w:suppressAutoHyphens w:val="0"/>
        <w:spacing w:line="360" w:lineRule="auto"/>
        <w:ind w:left="1418" w:hanging="709"/>
        <w:jc w:val="both"/>
        <w:rPr>
          <w:sz w:val="28"/>
          <w:szCs w:val="28"/>
        </w:rPr>
      </w:pPr>
      <w:r w:rsidRPr="00463C24">
        <w:rPr>
          <w:sz w:val="28"/>
          <w:szCs w:val="28"/>
        </w:rPr>
        <w:t>11.</w:t>
      </w:r>
      <w:r w:rsidRPr="00463C24">
        <w:rPr>
          <w:sz w:val="28"/>
          <w:szCs w:val="28"/>
        </w:rPr>
        <w:tab/>
        <w:t>Социально - гуманитарное знание: вклад студенчества</w:t>
      </w:r>
    </w:p>
    <w:p w14:paraId="3BA3018E" w14:textId="77777777" w:rsidR="00F237F9" w:rsidRDefault="00F237F9" w:rsidP="00FA23D3">
      <w:pPr>
        <w:pStyle w:val="p13"/>
        <w:widowControl w:val="0"/>
        <w:spacing w:before="0" w:after="0"/>
        <w:jc w:val="center"/>
        <w:rPr>
          <w:rStyle w:val="s3"/>
          <w:b/>
          <w:sz w:val="27"/>
          <w:szCs w:val="27"/>
        </w:rPr>
        <w:sectPr w:rsidR="00F237F9" w:rsidSect="00A8348A">
          <w:pgSz w:w="11906" w:h="16838"/>
          <w:pgMar w:top="1134" w:right="1134" w:bottom="1134" w:left="1134" w:header="720" w:footer="720" w:gutter="0"/>
          <w:cols w:space="720"/>
          <w:titlePg/>
          <w:docGrid w:linePitch="360"/>
        </w:sectPr>
      </w:pPr>
    </w:p>
    <w:p w14:paraId="49CE756E" w14:textId="4AD72B40" w:rsidR="0040627C" w:rsidRPr="00F64EE6" w:rsidRDefault="0040627C" w:rsidP="00FA23D3">
      <w:pPr>
        <w:pStyle w:val="p13"/>
        <w:widowControl w:val="0"/>
        <w:spacing w:before="0" w:after="0"/>
        <w:jc w:val="center"/>
        <w:rPr>
          <w:rStyle w:val="s3"/>
          <w:b/>
          <w:sz w:val="27"/>
          <w:szCs w:val="27"/>
        </w:rPr>
      </w:pPr>
      <w:r w:rsidRPr="00F64EE6">
        <w:rPr>
          <w:rStyle w:val="s3"/>
          <w:b/>
          <w:sz w:val="27"/>
          <w:szCs w:val="27"/>
        </w:rPr>
        <w:lastRenderedPageBreak/>
        <w:t>Порядок участия в конференции</w:t>
      </w:r>
    </w:p>
    <w:p w14:paraId="107BD933" w14:textId="77777777" w:rsidR="00FA23D3" w:rsidRPr="00515D30" w:rsidRDefault="00FA23D3" w:rsidP="00FA23D3">
      <w:pPr>
        <w:pStyle w:val="p13"/>
        <w:widowControl w:val="0"/>
        <w:spacing w:before="0" w:after="0"/>
        <w:jc w:val="center"/>
        <w:rPr>
          <w:sz w:val="27"/>
          <w:szCs w:val="27"/>
        </w:rPr>
      </w:pPr>
    </w:p>
    <w:p w14:paraId="4165C955" w14:textId="3A2EBA0B" w:rsidR="0040627C" w:rsidRPr="009071AA" w:rsidRDefault="0040627C" w:rsidP="00150FF0">
      <w:pPr>
        <w:pStyle w:val="Default"/>
        <w:widowControl w:val="0"/>
        <w:ind w:right="-285" w:firstLine="709"/>
        <w:jc w:val="both"/>
        <w:rPr>
          <w:b/>
          <w:color w:val="auto"/>
          <w:sz w:val="27"/>
          <w:szCs w:val="27"/>
        </w:rPr>
      </w:pPr>
      <w:r w:rsidRPr="00515D30">
        <w:rPr>
          <w:color w:val="auto"/>
          <w:sz w:val="27"/>
          <w:szCs w:val="27"/>
        </w:rPr>
        <w:t xml:space="preserve">Заявки на участие в конференции (заполненные в соответствии с прилагаемой формой) и тексты работ (тезисов докладов, статей) принимаются </w:t>
      </w:r>
      <w:r w:rsidRPr="009071AA">
        <w:rPr>
          <w:color w:val="auto"/>
          <w:sz w:val="27"/>
          <w:szCs w:val="27"/>
        </w:rPr>
        <w:t xml:space="preserve">до </w:t>
      </w:r>
      <w:r w:rsidR="0028193F" w:rsidRPr="0028193F">
        <w:rPr>
          <w:b/>
          <w:color w:val="auto"/>
          <w:sz w:val="27"/>
          <w:szCs w:val="27"/>
        </w:rPr>
        <w:t>20</w:t>
      </w:r>
      <w:r w:rsidR="00150FF0" w:rsidRPr="009071AA">
        <w:rPr>
          <w:b/>
          <w:color w:val="auto"/>
          <w:sz w:val="27"/>
          <w:szCs w:val="27"/>
        </w:rPr>
        <w:t xml:space="preserve"> </w:t>
      </w:r>
      <w:r w:rsidR="00E65BCC" w:rsidRPr="009071AA">
        <w:rPr>
          <w:b/>
          <w:color w:val="auto"/>
          <w:sz w:val="27"/>
          <w:szCs w:val="27"/>
        </w:rPr>
        <w:t>октябр</w:t>
      </w:r>
      <w:r w:rsidR="00150FF0" w:rsidRPr="009071AA">
        <w:rPr>
          <w:b/>
          <w:color w:val="auto"/>
          <w:sz w:val="27"/>
          <w:szCs w:val="27"/>
        </w:rPr>
        <w:t>я 2025</w:t>
      </w:r>
      <w:r w:rsidRPr="009071AA">
        <w:rPr>
          <w:b/>
          <w:color w:val="auto"/>
          <w:sz w:val="27"/>
          <w:szCs w:val="27"/>
        </w:rPr>
        <w:t xml:space="preserve"> года</w:t>
      </w:r>
      <w:r w:rsidRPr="009071AA">
        <w:rPr>
          <w:color w:val="auto"/>
          <w:sz w:val="27"/>
          <w:szCs w:val="27"/>
        </w:rPr>
        <w:t xml:space="preserve"> с обязательной пометкой в теме письма: </w:t>
      </w:r>
      <w:r w:rsidRPr="009071AA">
        <w:rPr>
          <w:b/>
          <w:color w:val="auto"/>
          <w:sz w:val="27"/>
          <w:szCs w:val="27"/>
        </w:rPr>
        <w:t>«</w:t>
      </w:r>
      <w:r w:rsidR="003D0B96" w:rsidRPr="009071AA">
        <w:rPr>
          <w:b/>
          <w:color w:val="auto"/>
          <w:sz w:val="27"/>
          <w:szCs w:val="27"/>
        </w:rPr>
        <w:t>Секция №, конференция студентов</w:t>
      </w:r>
      <w:r w:rsidRPr="009071AA">
        <w:rPr>
          <w:b/>
          <w:color w:val="auto"/>
          <w:sz w:val="27"/>
          <w:szCs w:val="27"/>
        </w:rPr>
        <w:t xml:space="preserve"> – </w:t>
      </w:r>
      <w:r w:rsidR="009071AA" w:rsidRPr="009071AA">
        <w:rPr>
          <w:b/>
          <w:color w:val="auto"/>
          <w:sz w:val="27"/>
          <w:szCs w:val="27"/>
        </w:rPr>
        <w:t>октябр</w:t>
      </w:r>
      <w:r w:rsidR="00150FF0" w:rsidRPr="009071AA">
        <w:rPr>
          <w:b/>
          <w:color w:val="auto"/>
          <w:sz w:val="27"/>
          <w:szCs w:val="27"/>
        </w:rPr>
        <w:t xml:space="preserve">ь </w:t>
      </w:r>
      <w:r w:rsidRPr="009071AA">
        <w:rPr>
          <w:b/>
          <w:color w:val="auto"/>
          <w:sz w:val="27"/>
          <w:szCs w:val="27"/>
        </w:rPr>
        <w:t>202</w:t>
      </w:r>
      <w:r w:rsidR="00150FF0" w:rsidRPr="009071AA">
        <w:rPr>
          <w:b/>
          <w:color w:val="auto"/>
          <w:sz w:val="27"/>
          <w:szCs w:val="27"/>
        </w:rPr>
        <w:t>5</w:t>
      </w:r>
      <w:r w:rsidRPr="009071AA">
        <w:rPr>
          <w:b/>
          <w:color w:val="auto"/>
          <w:sz w:val="27"/>
          <w:szCs w:val="27"/>
        </w:rPr>
        <w:t>»</w:t>
      </w:r>
      <w:r w:rsidR="00150FF0" w:rsidRPr="009071AA">
        <w:rPr>
          <w:b/>
          <w:color w:val="auto"/>
          <w:sz w:val="27"/>
          <w:szCs w:val="27"/>
        </w:rPr>
        <w:t xml:space="preserve"> </w:t>
      </w:r>
      <w:r w:rsidRPr="009071AA">
        <w:rPr>
          <w:color w:val="auto"/>
          <w:sz w:val="27"/>
          <w:szCs w:val="27"/>
        </w:rPr>
        <w:t xml:space="preserve">по электронному адресу: </w:t>
      </w:r>
      <w:hyperlink r:id="rId10" w:history="1">
        <w:r w:rsidRPr="009071AA">
          <w:rPr>
            <w:rStyle w:val="a4"/>
            <w:b/>
            <w:color w:val="auto"/>
            <w:sz w:val="27"/>
            <w:szCs w:val="27"/>
          </w:rPr>
          <w:t>konf_stud@orel.ranepa.ru</w:t>
        </w:r>
      </w:hyperlink>
    </w:p>
    <w:p w14:paraId="78E99C2A" w14:textId="77777777" w:rsidR="00805299" w:rsidRPr="00515D30" w:rsidRDefault="0040627C" w:rsidP="0040627C">
      <w:pPr>
        <w:pStyle w:val="Default"/>
        <w:widowControl w:val="0"/>
        <w:tabs>
          <w:tab w:val="left" w:pos="993"/>
        </w:tabs>
        <w:ind w:right="-285" w:firstLine="709"/>
        <w:jc w:val="both"/>
        <w:rPr>
          <w:color w:val="auto"/>
          <w:sz w:val="27"/>
          <w:szCs w:val="27"/>
        </w:rPr>
      </w:pPr>
      <w:r w:rsidRPr="00515D30">
        <w:rPr>
          <w:color w:val="auto"/>
          <w:sz w:val="27"/>
          <w:szCs w:val="27"/>
        </w:rPr>
        <w:t xml:space="preserve">В заявке необходимо указать информацию в соответствии с Приложением 1 к данному Информационному письму. Заявка подается отдельным файлом. </w:t>
      </w:r>
    </w:p>
    <w:p w14:paraId="3518F2BE" w14:textId="67E69C6C" w:rsidR="0040627C" w:rsidRPr="000C5761" w:rsidRDefault="0040627C" w:rsidP="0040627C">
      <w:pPr>
        <w:pStyle w:val="Default"/>
        <w:widowControl w:val="0"/>
        <w:tabs>
          <w:tab w:val="left" w:pos="993"/>
        </w:tabs>
        <w:ind w:right="-285" w:firstLine="709"/>
        <w:jc w:val="both"/>
        <w:rPr>
          <w:color w:val="auto"/>
          <w:sz w:val="27"/>
          <w:szCs w:val="27"/>
        </w:rPr>
      </w:pPr>
      <w:r w:rsidRPr="000C5761">
        <w:rPr>
          <w:color w:val="auto"/>
          <w:sz w:val="27"/>
          <w:szCs w:val="27"/>
        </w:rPr>
        <w:t>В заявке обязательно указыва</w:t>
      </w:r>
      <w:r w:rsidR="003D0B96" w:rsidRPr="000C5761">
        <w:rPr>
          <w:color w:val="auto"/>
          <w:sz w:val="27"/>
          <w:szCs w:val="27"/>
        </w:rPr>
        <w:t>ю</w:t>
      </w:r>
      <w:r w:rsidRPr="000C5761">
        <w:rPr>
          <w:color w:val="auto"/>
          <w:sz w:val="27"/>
          <w:szCs w:val="27"/>
        </w:rPr>
        <w:t xml:space="preserve">тся </w:t>
      </w:r>
      <w:r w:rsidR="003D0B96" w:rsidRPr="000C5761">
        <w:rPr>
          <w:color w:val="auto"/>
          <w:sz w:val="27"/>
          <w:szCs w:val="27"/>
        </w:rPr>
        <w:t>контактные данные</w:t>
      </w:r>
      <w:r w:rsidRPr="000C5761">
        <w:rPr>
          <w:color w:val="auto"/>
          <w:sz w:val="27"/>
          <w:szCs w:val="27"/>
        </w:rPr>
        <w:t xml:space="preserve"> научного р</w:t>
      </w:r>
      <w:r w:rsidR="00150FF0" w:rsidRPr="000C5761">
        <w:rPr>
          <w:color w:val="auto"/>
          <w:sz w:val="27"/>
          <w:szCs w:val="27"/>
        </w:rPr>
        <w:t>уководителя</w:t>
      </w:r>
      <w:r w:rsidR="000C5761">
        <w:rPr>
          <w:color w:val="auto"/>
          <w:sz w:val="27"/>
          <w:szCs w:val="27"/>
        </w:rPr>
        <w:t>.</w:t>
      </w:r>
      <w:r w:rsidR="00150FF0" w:rsidRPr="000C5761">
        <w:rPr>
          <w:color w:val="auto"/>
          <w:sz w:val="27"/>
          <w:szCs w:val="27"/>
        </w:rPr>
        <w:t xml:space="preserve"> </w:t>
      </w:r>
      <w:r w:rsidR="000C5761">
        <w:rPr>
          <w:color w:val="auto"/>
          <w:sz w:val="27"/>
          <w:szCs w:val="27"/>
        </w:rPr>
        <w:t xml:space="preserve">Скан-копия </w:t>
      </w:r>
      <w:r w:rsidR="00F17737">
        <w:rPr>
          <w:color w:val="auto"/>
          <w:sz w:val="27"/>
          <w:szCs w:val="27"/>
        </w:rPr>
        <w:t xml:space="preserve">подписанной </w:t>
      </w:r>
      <w:r w:rsidR="000C5761">
        <w:rPr>
          <w:color w:val="auto"/>
          <w:sz w:val="27"/>
          <w:szCs w:val="27"/>
        </w:rPr>
        <w:t xml:space="preserve">рецензии в формате </w:t>
      </w:r>
      <w:r w:rsidR="000C5761">
        <w:rPr>
          <w:color w:val="auto"/>
          <w:sz w:val="27"/>
          <w:szCs w:val="27"/>
          <w:lang w:val="en-US"/>
        </w:rPr>
        <w:t>PDF</w:t>
      </w:r>
      <w:r w:rsidR="00F17737">
        <w:rPr>
          <w:color w:val="auto"/>
          <w:sz w:val="27"/>
          <w:szCs w:val="27"/>
        </w:rPr>
        <w:t xml:space="preserve"> (см. Приложение </w:t>
      </w:r>
      <w:r w:rsidR="00AC3810">
        <w:rPr>
          <w:color w:val="auto"/>
          <w:sz w:val="27"/>
          <w:szCs w:val="27"/>
        </w:rPr>
        <w:t>4</w:t>
      </w:r>
      <w:r w:rsidR="000C5761">
        <w:rPr>
          <w:color w:val="auto"/>
          <w:sz w:val="27"/>
          <w:szCs w:val="27"/>
        </w:rPr>
        <w:t xml:space="preserve">) должна быть направлена в оргкомитет научным руководителем (не студентом!), со своего рабочего или личного </w:t>
      </w:r>
      <w:r w:rsidR="000C5761">
        <w:rPr>
          <w:color w:val="auto"/>
          <w:sz w:val="27"/>
          <w:szCs w:val="27"/>
          <w:lang w:val="en-US"/>
        </w:rPr>
        <w:t>email</w:t>
      </w:r>
      <w:r w:rsidR="000C5761">
        <w:rPr>
          <w:color w:val="auto"/>
          <w:sz w:val="27"/>
          <w:szCs w:val="27"/>
        </w:rPr>
        <w:t>. В</w:t>
      </w:r>
      <w:r w:rsidR="00150FF0" w:rsidRPr="000C5761">
        <w:rPr>
          <w:color w:val="auto"/>
          <w:sz w:val="27"/>
          <w:szCs w:val="27"/>
        </w:rPr>
        <w:t xml:space="preserve"> противном случае </w:t>
      </w:r>
      <w:r w:rsidR="000C5761">
        <w:rPr>
          <w:color w:val="auto"/>
          <w:sz w:val="27"/>
          <w:szCs w:val="27"/>
        </w:rPr>
        <w:t xml:space="preserve">оргкомитет оставляет за собой право </w:t>
      </w:r>
      <w:r w:rsidR="00F17737">
        <w:rPr>
          <w:color w:val="auto"/>
          <w:sz w:val="27"/>
          <w:szCs w:val="27"/>
        </w:rPr>
        <w:t xml:space="preserve">связаться с научным руководителем по общедоступным (публичным) каналам для подтверждения достоверности сведений, указанных в статье (заявке), а в отсутствие такого подтверждения – </w:t>
      </w:r>
      <w:r w:rsidR="00150FF0" w:rsidRPr="000C5761">
        <w:rPr>
          <w:color w:val="auto"/>
          <w:sz w:val="27"/>
          <w:szCs w:val="27"/>
        </w:rPr>
        <w:t xml:space="preserve">отказать в </w:t>
      </w:r>
      <w:r w:rsidR="000C5761" w:rsidRPr="000C5761">
        <w:rPr>
          <w:color w:val="auto"/>
          <w:sz w:val="27"/>
          <w:szCs w:val="27"/>
        </w:rPr>
        <w:t>приеме</w:t>
      </w:r>
      <w:r w:rsidR="00515D30" w:rsidRPr="000C5761">
        <w:rPr>
          <w:color w:val="auto"/>
          <w:sz w:val="27"/>
          <w:szCs w:val="27"/>
        </w:rPr>
        <w:t xml:space="preserve"> материалов</w:t>
      </w:r>
      <w:r w:rsidR="000C5761" w:rsidRPr="000C5761">
        <w:rPr>
          <w:color w:val="auto"/>
          <w:sz w:val="27"/>
          <w:szCs w:val="27"/>
        </w:rPr>
        <w:t xml:space="preserve"> к рассмотрению</w:t>
      </w:r>
      <w:r w:rsidR="00F17737">
        <w:rPr>
          <w:color w:val="auto"/>
          <w:sz w:val="27"/>
          <w:szCs w:val="27"/>
        </w:rPr>
        <w:t xml:space="preserve"> (публикации)</w:t>
      </w:r>
      <w:r w:rsidR="00515D30" w:rsidRPr="000C5761">
        <w:rPr>
          <w:color w:val="auto"/>
          <w:sz w:val="27"/>
          <w:szCs w:val="27"/>
        </w:rPr>
        <w:t>.</w:t>
      </w:r>
    </w:p>
    <w:p w14:paraId="192523B0" w14:textId="77777777" w:rsidR="0040627C" w:rsidRPr="00515D30" w:rsidRDefault="0040627C" w:rsidP="0040627C">
      <w:pPr>
        <w:pStyle w:val="Default"/>
        <w:widowControl w:val="0"/>
        <w:tabs>
          <w:tab w:val="left" w:pos="993"/>
        </w:tabs>
        <w:ind w:right="-285" w:firstLine="709"/>
        <w:jc w:val="both"/>
        <w:rPr>
          <w:color w:val="auto"/>
          <w:sz w:val="27"/>
          <w:szCs w:val="27"/>
        </w:rPr>
      </w:pPr>
      <w:r w:rsidRPr="00515D30">
        <w:rPr>
          <w:color w:val="auto"/>
          <w:sz w:val="27"/>
          <w:szCs w:val="27"/>
        </w:rPr>
        <w:t xml:space="preserve">Файлы именуются по номеру секции и фамилии первого автора и содержательной части. Например: </w:t>
      </w:r>
    </w:p>
    <w:p w14:paraId="116402E2" w14:textId="121CC7B9" w:rsidR="00150FF0" w:rsidRPr="00515D30" w:rsidRDefault="0040627C" w:rsidP="002F0FA5">
      <w:pPr>
        <w:pStyle w:val="Default"/>
        <w:widowControl w:val="0"/>
        <w:numPr>
          <w:ilvl w:val="0"/>
          <w:numId w:val="3"/>
        </w:numPr>
        <w:tabs>
          <w:tab w:val="left" w:pos="993"/>
        </w:tabs>
        <w:ind w:left="0" w:right="-285" w:firstLine="709"/>
        <w:jc w:val="both"/>
        <w:rPr>
          <w:i/>
          <w:color w:val="auto"/>
          <w:sz w:val="27"/>
          <w:szCs w:val="27"/>
        </w:rPr>
      </w:pPr>
      <w:r w:rsidRPr="00515D30">
        <w:rPr>
          <w:color w:val="auto"/>
          <w:sz w:val="27"/>
          <w:szCs w:val="27"/>
        </w:rPr>
        <w:t>«</w:t>
      </w:r>
      <w:r w:rsidRPr="00515D30">
        <w:rPr>
          <w:i/>
          <w:color w:val="auto"/>
          <w:sz w:val="27"/>
          <w:szCs w:val="27"/>
        </w:rPr>
        <w:t>1 секция. Иванова В.В. Статья / тезисы»</w:t>
      </w:r>
      <w:r w:rsidR="00F17737">
        <w:rPr>
          <w:i/>
          <w:color w:val="auto"/>
          <w:sz w:val="27"/>
          <w:szCs w:val="27"/>
        </w:rPr>
        <w:t xml:space="preserve"> </w:t>
      </w:r>
      <w:r w:rsidR="00F17737" w:rsidRPr="00F17737">
        <w:rPr>
          <w:i/>
          <w:color w:val="auto"/>
          <w:sz w:val="27"/>
          <w:szCs w:val="27"/>
        </w:rPr>
        <w:t>(в зависимости от количества печатных знаков);</w:t>
      </w:r>
    </w:p>
    <w:p w14:paraId="226D9AD0" w14:textId="685ED1E2" w:rsidR="000C5761" w:rsidRPr="00515D30" w:rsidRDefault="00F17737" w:rsidP="000C5761">
      <w:pPr>
        <w:pStyle w:val="Default"/>
        <w:widowControl w:val="0"/>
        <w:numPr>
          <w:ilvl w:val="0"/>
          <w:numId w:val="3"/>
        </w:numPr>
        <w:tabs>
          <w:tab w:val="left" w:pos="993"/>
        </w:tabs>
        <w:ind w:left="0" w:right="-285" w:firstLine="709"/>
        <w:jc w:val="both"/>
        <w:rPr>
          <w:i/>
          <w:color w:val="auto"/>
          <w:sz w:val="27"/>
          <w:szCs w:val="27"/>
        </w:rPr>
      </w:pPr>
      <w:r>
        <w:rPr>
          <w:i/>
          <w:color w:val="auto"/>
          <w:sz w:val="27"/>
          <w:szCs w:val="27"/>
        </w:rPr>
        <w:t xml:space="preserve">«Иванова В.В. Заявка»; </w:t>
      </w:r>
    </w:p>
    <w:p w14:paraId="40D6E769" w14:textId="28935CFD" w:rsidR="0040627C" w:rsidRPr="00F17737" w:rsidRDefault="000C5761" w:rsidP="0040627C">
      <w:pPr>
        <w:pStyle w:val="Default"/>
        <w:widowControl w:val="0"/>
        <w:numPr>
          <w:ilvl w:val="0"/>
          <w:numId w:val="3"/>
        </w:numPr>
        <w:tabs>
          <w:tab w:val="left" w:pos="993"/>
        </w:tabs>
        <w:ind w:left="0" w:right="-285" w:firstLine="709"/>
        <w:jc w:val="both"/>
        <w:rPr>
          <w:i/>
          <w:color w:val="auto"/>
          <w:sz w:val="27"/>
          <w:szCs w:val="27"/>
        </w:rPr>
      </w:pPr>
      <w:r w:rsidRPr="00F17737">
        <w:rPr>
          <w:i/>
          <w:color w:val="auto"/>
          <w:sz w:val="27"/>
          <w:szCs w:val="27"/>
        </w:rPr>
        <w:t>«Иванова В.В. Рецензия»</w:t>
      </w:r>
      <w:r w:rsidR="00F17737">
        <w:rPr>
          <w:i/>
          <w:color w:val="auto"/>
          <w:sz w:val="27"/>
          <w:szCs w:val="27"/>
        </w:rPr>
        <w:t xml:space="preserve"> (в названии файла указывается ФИО студента – автора статьи/ тезисов доклада, а не рецензента!);</w:t>
      </w:r>
    </w:p>
    <w:p w14:paraId="1D71CFCA" w14:textId="62950A56" w:rsidR="0040627C" w:rsidRPr="00F17737" w:rsidRDefault="0040627C" w:rsidP="0040627C">
      <w:pPr>
        <w:pStyle w:val="Default"/>
        <w:widowControl w:val="0"/>
        <w:numPr>
          <w:ilvl w:val="0"/>
          <w:numId w:val="3"/>
        </w:numPr>
        <w:tabs>
          <w:tab w:val="left" w:pos="993"/>
        </w:tabs>
        <w:ind w:left="0" w:right="-285" w:firstLine="709"/>
        <w:jc w:val="both"/>
        <w:rPr>
          <w:i/>
          <w:color w:val="auto"/>
          <w:sz w:val="27"/>
          <w:szCs w:val="27"/>
        </w:rPr>
      </w:pPr>
      <w:r w:rsidRPr="00F17737">
        <w:rPr>
          <w:i/>
          <w:color w:val="auto"/>
          <w:sz w:val="27"/>
          <w:szCs w:val="27"/>
        </w:rPr>
        <w:t xml:space="preserve">«Иванова В.В. Квитанция об оплате» (при необходимости). </w:t>
      </w:r>
    </w:p>
    <w:p w14:paraId="7E0D70A9" w14:textId="77777777" w:rsidR="00F10931" w:rsidRDefault="0040627C" w:rsidP="0040627C">
      <w:pPr>
        <w:pStyle w:val="Default"/>
        <w:widowControl w:val="0"/>
        <w:tabs>
          <w:tab w:val="left" w:pos="993"/>
        </w:tabs>
        <w:ind w:right="-285" w:firstLine="709"/>
        <w:jc w:val="both"/>
        <w:rPr>
          <w:color w:val="auto"/>
          <w:sz w:val="27"/>
          <w:szCs w:val="27"/>
        </w:rPr>
      </w:pPr>
      <w:r w:rsidRPr="00515D30">
        <w:rPr>
          <w:color w:val="auto"/>
          <w:sz w:val="27"/>
          <w:szCs w:val="27"/>
        </w:rPr>
        <w:t xml:space="preserve">Для участия в научной программе конференции необходимо оплатить фиксированный организационный взнос в размере 350 руб. </w:t>
      </w:r>
      <w:r w:rsidR="005737A6" w:rsidRPr="00515D30">
        <w:rPr>
          <w:color w:val="auto"/>
          <w:sz w:val="27"/>
          <w:szCs w:val="27"/>
          <w:u w:val="single"/>
        </w:rPr>
        <w:t>Оплата организационного взноса</w:t>
      </w:r>
      <w:r w:rsidRPr="00515D30">
        <w:rPr>
          <w:color w:val="auto"/>
          <w:sz w:val="27"/>
          <w:szCs w:val="27"/>
          <w:u w:val="single"/>
        </w:rPr>
        <w:t xml:space="preserve"> </w:t>
      </w:r>
      <w:r w:rsidR="005737A6" w:rsidRPr="00515D30">
        <w:rPr>
          <w:color w:val="auto"/>
          <w:sz w:val="27"/>
          <w:szCs w:val="27"/>
          <w:u w:val="single"/>
        </w:rPr>
        <w:t xml:space="preserve">осуществляется после </w:t>
      </w:r>
      <w:r w:rsidRPr="00515D30">
        <w:rPr>
          <w:color w:val="auto"/>
          <w:sz w:val="27"/>
          <w:szCs w:val="27"/>
          <w:u w:val="single"/>
        </w:rPr>
        <w:t>подтверждения принятия научной статьи организационным комитетом</w:t>
      </w:r>
      <w:r w:rsidRPr="00515D30">
        <w:rPr>
          <w:color w:val="auto"/>
          <w:sz w:val="27"/>
          <w:szCs w:val="27"/>
        </w:rPr>
        <w:t xml:space="preserve">. Оплата может осуществляться банковским переводом по реквизитам, приведенным в Приложении </w:t>
      </w:r>
      <w:r w:rsidR="00AC3810">
        <w:rPr>
          <w:color w:val="auto"/>
          <w:sz w:val="27"/>
          <w:szCs w:val="27"/>
        </w:rPr>
        <w:t>2</w:t>
      </w:r>
      <w:r w:rsidRPr="00515D30">
        <w:rPr>
          <w:color w:val="auto"/>
          <w:sz w:val="27"/>
          <w:szCs w:val="27"/>
        </w:rPr>
        <w:t xml:space="preserve">. </w:t>
      </w:r>
    </w:p>
    <w:p w14:paraId="7285C909" w14:textId="64A80D56" w:rsidR="0040627C" w:rsidRPr="00515D30" w:rsidRDefault="0040627C" w:rsidP="0040627C">
      <w:pPr>
        <w:pStyle w:val="Default"/>
        <w:widowControl w:val="0"/>
        <w:tabs>
          <w:tab w:val="left" w:pos="993"/>
        </w:tabs>
        <w:ind w:right="-285" w:firstLine="709"/>
        <w:jc w:val="both"/>
        <w:rPr>
          <w:color w:val="auto"/>
          <w:sz w:val="27"/>
          <w:szCs w:val="27"/>
        </w:rPr>
      </w:pPr>
      <w:r w:rsidRPr="00515D30">
        <w:rPr>
          <w:color w:val="auto"/>
          <w:sz w:val="27"/>
          <w:szCs w:val="27"/>
        </w:rPr>
        <w:t xml:space="preserve">Копии квитанции об оплате оргвзноса должны быть направлены организаторам конференции, </w:t>
      </w:r>
      <w:r w:rsidRPr="00515D30">
        <w:rPr>
          <w:color w:val="auto"/>
          <w:sz w:val="27"/>
          <w:szCs w:val="27"/>
          <w:lang w:val="en-US"/>
        </w:rPr>
        <w:t>e</w:t>
      </w:r>
      <w:r w:rsidRPr="00515D30">
        <w:rPr>
          <w:color w:val="auto"/>
          <w:sz w:val="27"/>
          <w:szCs w:val="27"/>
        </w:rPr>
        <w:t>-</w:t>
      </w:r>
      <w:r w:rsidRPr="00515D30">
        <w:rPr>
          <w:color w:val="auto"/>
          <w:sz w:val="27"/>
          <w:szCs w:val="27"/>
          <w:lang w:val="en-US"/>
        </w:rPr>
        <w:t>mail</w:t>
      </w:r>
      <w:r w:rsidRPr="00515D30">
        <w:rPr>
          <w:color w:val="auto"/>
          <w:sz w:val="27"/>
          <w:szCs w:val="27"/>
        </w:rPr>
        <w:t xml:space="preserve">: </w:t>
      </w:r>
      <w:hyperlink r:id="rId11" w:tgtFrame="_blank" w:history="1">
        <w:r w:rsidRPr="00515D30">
          <w:rPr>
            <w:rStyle w:val="a4"/>
            <w:color w:val="auto"/>
            <w:spacing w:val="2"/>
            <w:sz w:val="27"/>
            <w:szCs w:val="27"/>
            <w:bdr w:val="none" w:sz="0" w:space="0" w:color="auto" w:frame="1"/>
            <w:shd w:val="clear" w:color="auto" w:fill="FFFFFF"/>
          </w:rPr>
          <w:t>konf_stud@orel.ranepa.ru</w:t>
        </w:r>
      </w:hyperlink>
    </w:p>
    <w:p w14:paraId="117E55EF" w14:textId="7635531B" w:rsidR="00296C7B" w:rsidRPr="00515D30" w:rsidRDefault="00296C7B" w:rsidP="00296C7B">
      <w:pPr>
        <w:pStyle w:val="Default"/>
        <w:widowControl w:val="0"/>
        <w:tabs>
          <w:tab w:val="left" w:pos="993"/>
        </w:tabs>
        <w:ind w:right="-285" w:firstLine="709"/>
        <w:jc w:val="both"/>
        <w:rPr>
          <w:color w:val="auto"/>
          <w:sz w:val="27"/>
          <w:szCs w:val="27"/>
        </w:rPr>
      </w:pPr>
      <w:r w:rsidRPr="00515D30">
        <w:rPr>
          <w:color w:val="auto"/>
          <w:sz w:val="27"/>
          <w:szCs w:val="27"/>
        </w:rPr>
        <w:t xml:space="preserve">С сотрудников и обучающихся </w:t>
      </w:r>
      <w:r w:rsidR="009E1E23">
        <w:rPr>
          <w:color w:val="auto"/>
          <w:sz w:val="27"/>
          <w:szCs w:val="27"/>
        </w:rPr>
        <w:t xml:space="preserve">Президентской академии </w:t>
      </w:r>
      <w:bookmarkStart w:id="0" w:name="_GoBack"/>
      <w:bookmarkEnd w:id="0"/>
      <w:r w:rsidRPr="00515D30">
        <w:rPr>
          <w:color w:val="auto"/>
          <w:sz w:val="27"/>
          <w:szCs w:val="27"/>
        </w:rPr>
        <w:t>организационный взнос не взимается.</w:t>
      </w:r>
    </w:p>
    <w:p w14:paraId="36B36873" w14:textId="62DF0282" w:rsidR="0040627C" w:rsidRPr="00F64EE6" w:rsidRDefault="0040627C" w:rsidP="0040627C">
      <w:pPr>
        <w:ind w:right="-285" w:firstLine="709"/>
        <w:jc w:val="both"/>
        <w:rPr>
          <w:bCs/>
          <w:sz w:val="27"/>
          <w:szCs w:val="27"/>
          <w:lang w:eastAsia="ru-RU"/>
        </w:rPr>
      </w:pPr>
      <w:r w:rsidRPr="00F64EE6">
        <w:rPr>
          <w:bCs/>
          <w:sz w:val="27"/>
          <w:szCs w:val="27"/>
          <w:lang w:eastAsia="ru-RU"/>
        </w:rPr>
        <w:t>Печатный экземпляр сборника оплачивается отдельно (стоимость которого рассчитывается п</w:t>
      </w:r>
      <w:r w:rsidR="001F5014">
        <w:rPr>
          <w:bCs/>
          <w:sz w:val="27"/>
          <w:szCs w:val="27"/>
          <w:lang w:eastAsia="ru-RU"/>
        </w:rPr>
        <w:t>ри</w:t>
      </w:r>
      <w:r w:rsidRPr="00F64EE6">
        <w:rPr>
          <w:bCs/>
          <w:sz w:val="27"/>
          <w:szCs w:val="27"/>
          <w:lang w:eastAsia="ru-RU"/>
        </w:rPr>
        <w:t xml:space="preserve"> запрос</w:t>
      </w:r>
      <w:r w:rsidR="001F5014">
        <w:rPr>
          <w:bCs/>
          <w:sz w:val="27"/>
          <w:szCs w:val="27"/>
          <w:lang w:eastAsia="ru-RU"/>
        </w:rPr>
        <w:t>е</w:t>
      </w:r>
      <w:r w:rsidRPr="00F64EE6">
        <w:rPr>
          <w:bCs/>
          <w:sz w:val="27"/>
          <w:szCs w:val="27"/>
          <w:lang w:eastAsia="ru-RU"/>
        </w:rPr>
        <w:t xml:space="preserve"> автор</w:t>
      </w:r>
      <w:r w:rsidR="001F5014">
        <w:rPr>
          <w:bCs/>
          <w:sz w:val="27"/>
          <w:szCs w:val="27"/>
          <w:lang w:eastAsia="ru-RU"/>
        </w:rPr>
        <w:t>а</w:t>
      </w:r>
      <w:r w:rsidRPr="00F64EE6">
        <w:rPr>
          <w:bCs/>
          <w:sz w:val="27"/>
          <w:szCs w:val="27"/>
          <w:lang w:eastAsia="ru-RU"/>
        </w:rPr>
        <w:t xml:space="preserve">) и высылается почтой России или резервируется для самовывоза. Автор заранее резервирует печатный экземпляр сборника, указав это в заявке. </w:t>
      </w:r>
    </w:p>
    <w:p w14:paraId="1BBAC737" w14:textId="455F70C5" w:rsidR="0040627C" w:rsidRPr="00F64EE6" w:rsidRDefault="0040627C" w:rsidP="0040627C">
      <w:pPr>
        <w:ind w:right="-285" w:firstLine="709"/>
        <w:jc w:val="both"/>
        <w:rPr>
          <w:bCs/>
          <w:sz w:val="27"/>
          <w:szCs w:val="27"/>
        </w:rPr>
      </w:pPr>
      <w:r w:rsidRPr="00F64EE6">
        <w:rPr>
          <w:bCs/>
          <w:sz w:val="27"/>
          <w:szCs w:val="27"/>
        </w:rPr>
        <w:t>Материалы конференции будут напечатаны в очередных сборниках серии «Образование и наука без границ: социально-гуманитарные науки» (</w:t>
      </w:r>
      <w:hyperlink r:id="rId12" w:history="1">
        <w:r w:rsidRPr="008B57C3">
          <w:rPr>
            <w:rStyle w:val="a4"/>
            <w:bCs/>
            <w:sz w:val="27"/>
            <w:szCs w:val="27"/>
            <w:lang w:val="en-US"/>
          </w:rPr>
          <w:t>ISSN</w:t>
        </w:r>
        <w:r w:rsidRPr="008B57C3">
          <w:rPr>
            <w:rStyle w:val="a4"/>
            <w:bCs/>
            <w:sz w:val="27"/>
            <w:szCs w:val="27"/>
          </w:rPr>
          <w:t xml:space="preserve"> 2500-2279</w:t>
        </w:r>
      </w:hyperlink>
      <w:r w:rsidRPr="00F64EE6">
        <w:rPr>
          <w:bCs/>
          <w:sz w:val="27"/>
          <w:szCs w:val="27"/>
        </w:rPr>
        <w:t xml:space="preserve">). Оргкомитет и редколлегия </w:t>
      </w:r>
      <w:r w:rsidRPr="00F64EE6">
        <w:rPr>
          <w:b/>
          <w:bCs/>
          <w:sz w:val="27"/>
          <w:szCs w:val="27"/>
        </w:rPr>
        <w:t>оставляют за собой право отказать</w:t>
      </w:r>
      <w:r w:rsidRPr="00F64EE6">
        <w:rPr>
          <w:bCs/>
          <w:sz w:val="27"/>
          <w:szCs w:val="27"/>
        </w:rPr>
        <w:t xml:space="preserve"> </w:t>
      </w:r>
      <w:r w:rsidRPr="00F64EE6">
        <w:rPr>
          <w:b/>
          <w:bCs/>
          <w:sz w:val="27"/>
          <w:szCs w:val="27"/>
        </w:rPr>
        <w:t>в опубликовании статей (тезисов), не соответствующих требованиям к оформлению и условиям публикации</w:t>
      </w:r>
      <w:r w:rsidRPr="00F64EE6">
        <w:rPr>
          <w:bCs/>
          <w:sz w:val="27"/>
          <w:szCs w:val="27"/>
        </w:rPr>
        <w:t>.</w:t>
      </w:r>
    </w:p>
    <w:p w14:paraId="67794EBD" w14:textId="77777777" w:rsidR="0040627C" w:rsidRPr="00F64EE6" w:rsidRDefault="0040627C" w:rsidP="0040627C">
      <w:pPr>
        <w:ind w:right="-285" w:firstLine="709"/>
        <w:jc w:val="both"/>
        <w:rPr>
          <w:bCs/>
          <w:sz w:val="27"/>
          <w:szCs w:val="27"/>
          <w:lang w:eastAsia="ru-RU"/>
        </w:rPr>
      </w:pPr>
      <w:r w:rsidRPr="00F64EE6">
        <w:rPr>
          <w:bCs/>
          <w:sz w:val="27"/>
          <w:szCs w:val="27"/>
          <w:lang w:eastAsia="ru-RU"/>
        </w:rPr>
        <w:t>Сертификаты всем участникам конференции высылаются по электронной почте, вместе с электронной версией сборника.</w:t>
      </w:r>
    </w:p>
    <w:p w14:paraId="33CE869F" w14:textId="7535378D" w:rsidR="0040627C" w:rsidRPr="008B57C3" w:rsidRDefault="0040627C" w:rsidP="0040627C">
      <w:pPr>
        <w:widowControl w:val="0"/>
        <w:shd w:val="clear" w:color="auto" w:fill="FFFFFF"/>
        <w:ind w:right="-285" w:firstLine="709"/>
        <w:jc w:val="both"/>
        <w:rPr>
          <w:bCs/>
          <w:color w:val="000000" w:themeColor="text1"/>
          <w:sz w:val="27"/>
          <w:szCs w:val="27"/>
        </w:rPr>
      </w:pPr>
      <w:r w:rsidRPr="00F64EE6">
        <w:rPr>
          <w:bCs/>
          <w:sz w:val="27"/>
          <w:szCs w:val="27"/>
        </w:rPr>
        <w:t>В рамках конференции проводится конкурс научных работ обучающихся «</w:t>
      </w:r>
      <w:r w:rsidRPr="00F64EE6">
        <w:rPr>
          <w:b/>
          <w:bCs/>
          <w:sz w:val="27"/>
          <w:szCs w:val="27"/>
        </w:rPr>
        <w:t>Наука будущего»</w:t>
      </w:r>
      <w:r w:rsidRPr="00F64EE6">
        <w:rPr>
          <w:bCs/>
          <w:sz w:val="27"/>
          <w:szCs w:val="27"/>
        </w:rPr>
        <w:t>.</w:t>
      </w:r>
      <w:r w:rsidRPr="00F64EE6">
        <w:rPr>
          <w:b/>
          <w:bCs/>
          <w:sz w:val="27"/>
          <w:szCs w:val="27"/>
        </w:rPr>
        <w:t xml:space="preserve"> Победители и лауреаты конкурса </w:t>
      </w:r>
      <w:r w:rsidRPr="00F64EE6">
        <w:rPr>
          <w:bCs/>
          <w:sz w:val="27"/>
          <w:szCs w:val="27"/>
        </w:rPr>
        <w:t>награждаются дипломами, которые направляются победителям в электронном виде.</w:t>
      </w:r>
      <w:r w:rsidRPr="00F64EE6">
        <w:rPr>
          <w:b/>
          <w:bCs/>
          <w:sz w:val="27"/>
          <w:szCs w:val="27"/>
        </w:rPr>
        <w:t xml:space="preserve"> </w:t>
      </w:r>
      <w:r w:rsidRPr="00F64EE6">
        <w:rPr>
          <w:bCs/>
          <w:sz w:val="27"/>
          <w:szCs w:val="27"/>
        </w:rPr>
        <w:t xml:space="preserve">Работы победителей и </w:t>
      </w:r>
      <w:r w:rsidRPr="00F64EE6">
        <w:rPr>
          <w:bCs/>
          <w:sz w:val="27"/>
          <w:szCs w:val="27"/>
        </w:rPr>
        <w:lastRenderedPageBreak/>
        <w:t xml:space="preserve">лауреатов конкурса будут бесплатно опубликованы в журнале «Научные записки академии». Электронная версия </w:t>
      </w:r>
      <w:r w:rsidRPr="008B57C3">
        <w:rPr>
          <w:bCs/>
          <w:color w:val="000000" w:themeColor="text1"/>
          <w:sz w:val="27"/>
          <w:szCs w:val="27"/>
        </w:rPr>
        <w:t xml:space="preserve">журнала размещается в открытом доступе </w:t>
      </w:r>
      <w:r w:rsidR="00FF4985">
        <w:rPr>
          <w:bCs/>
          <w:color w:val="000000" w:themeColor="text1"/>
          <w:sz w:val="27"/>
          <w:szCs w:val="27"/>
        </w:rPr>
        <w:t xml:space="preserve">(модель </w:t>
      </w:r>
      <w:r w:rsidR="00FF4985">
        <w:rPr>
          <w:bCs/>
          <w:color w:val="000000" w:themeColor="text1"/>
          <w:sz w:val="27"/>
          <w:szCs w:val="27"/>
          <w:lang w:val="en-US"/>
        </w:rPr>
        <w:t>Gold</w:t>
      </w:r>
      <w:r w:rsidR="00FF4985" w:rsidRPr="00FF4985">
        <w:rPr>
          <w:bCs/>
          <w:color w:val="000000" w:themeColor="text1"/>
          <w:sz w:val="27"/>
          <w:szCs w:val="27"/>
        </w:rPr>
        <w:t xml:space="preserve"> </w:t>
      </w:r>
      <w:r w:rsidR="00FF4985">
        <w:rPr>
          <w:bCs/>
          <w:color w:val="000000" w:themeColor="text1"/>
          <w:sz w:val="27"/>
          <w:szCs w:val="27"/>
          <w:lang w:val="en-US"/>
        </w:rPr>
        <w:t>OA</w:t>
      </w:r>
      <w:r w:rsidR="00FF4985">
        <w:rPr>
          <w:bCs/>
          <w:color w:val="000000" w:themeColor="text1"/>
          <w:sz w:val="27"/>
          <w:szCs w:val="27"/>
        </w:rPr>
        <w:t xml:space="preserve">, лицензия </w:t>
      </w:r>
      <w:r w:rsidR="00FF4985">
        <w:rPr>
          <w:bCs/>
          <w:color w:val="000000" w:themeColor="text1"/>
          <w:sz w:val="27"/>
          <w:szCs w:val="27"/>
          <w:lang w:val="en-US"/>
        </w:rPr>
        <w:t>CC</w:t>
      </w:r>
      <w:r w:rsidR="00FF4985" w:rsidRPr="00FF4985">
        <w:rPr>
          <w:bCs/>
          <w:color w:val="000000" w:themeColor="text1"/>
          <w:sz w:val="27"/>
          <w:szCs w:val="27"/>
        </w:rPr>
        <w:t xml:space="preserve"> </w:t>
      </w:r>
      <w:r w:rsidR="00FF4985">
        <w:rPr>
          <w:bCs/>
          <w:color w:val="000000" w:themeColor="text1"/>
          <w:sz w:val="27"/>
          <w:szCs w:val="27"/>
          <w:lang w:val="en-US"/>
        </w:rPr>
        <w:t>BY</w:t>
      </w:r>
      <w:r w:rsidR="00FF4985" w:rsidRPr="00FF4985">
        <w:rPr>
          <w:bCs/>
          <w:color w:val="000000" w:themeColor="text1"/>
          <w:sz w:val="27"/>
          <w:szCs w:val="27"/>
        </w:rPr>
        <w:t>-</w:t>
      </w:r>
      <w:r w:rsidR="00FF4985">
        <w:rPr>
          <w:bCs/>
          <w:color w:val="000000" w:themeColor="text1"/>
          <w:sz w:val="27"/>
          <w:szCs w:val="27"/>
          <w:lang w:val="en-US"/>
        </w:rPr>
        <w:t>NC</w:t>
      </w:r>
      <w:r w:rsidR="00FF4985">
        <w:rPr>
          <w:bCs/>
          <w:color w:val="000000" w:themeColor="text1"/>
          <w:sz w:val="27"/>
          <w:szCs w:val="27"/>
        </w:rPr>
        <w:t xml:space="preserve"> 4.0) </w:t>
      </w:r>
      <w:r w:rsidRPr="008B57C3">
        <w:rPr>
          <w:bCs/>
          <w:color w:val="000000" w:themeColor="text1"/>
          <w:sz w:val="27"/>
          <w:szCs w:val="27"/>
        </w:rPr>
        <w:t>на сайте</w:t>
      </w:r>
      <w:r w:rsidR="004339B5" w:rsidRPr="008B57C3">
        <w:rPr>
          <w:bCs/>
          <w:color w:val="000000" w:themeColor="text1"/>
          <w:sz w:val="27"/>
          <w:szCs w:val="27"/>
        </w:rPr>
        <w:t xml:space="preserve"> </w:t>
      </w:r>
      <w:r w:rsidR="008B57C3">
        <w:t xml:space="preserve">Академии </w:t>
      </w:r>
      <w:r w:rsidR="00C57C36">
        <w:t>(</w:t>
      </w:r>
      <w:hyperlink r:id="rId13" w:history="1">
        <w:r w:rsidR="00C57C36" w:rsidRPr="007D2A18">
          <w:rPr>
            <w:rStyle w:val="a4"/>
            <w:bCs/>
            <w:sz w:val="27"/>
            <w:szCs w:val="27"/>
          </w:rPr>
          <w:t>https://scinotes.ranepa.ru</w:t>
        </w:r>
      </w:hyperlink>
      <w:r w:rsidR="00C57C36">
        <w:rPr>
          <w:bCs/>
          <w:sz w:val="27"/>
          <w:szCs w:val="27"/>
        </w:rPr>
        <w:t>)</w:t>
      </w:r>
      <w:r w:rsidR="008B57C3">
        <w:rPr>
          <w:bCs/>
          <w:sz w:val="27"/>
          <w:szCs w:val="27"/>
        </w:rPr>
        <w:t xml:space="preserve">, </w:t>
      </w:r>
      <w:r w:rsidRPr="00F64EE6">
        <w:rPr>
          <w:bCs/>
          <w:sz w:val="27"/>
          <w:szCs w:val="27"/>
        </w:rPr>
        <w:t>индексируется в баз</w:t>
      </w:r>
      <w:r w:rsidR="008B57C3">
        <w:rPr>
          <w:bCs/>
          <w:sz w:val="27"/>
          <w:szCs w:val="27"/>
        </w:rPr>
        <w:t>ах</w:t>
      </w:r>
      <w:r w:rsidRPr="00F64EE6">
        <w:rPr>
          <w:bCs/>
          <w:sz w:val="27"/>
          <w:szCs w:val="27"/>
        </w:rPr>
        <w:t xml:space="preserve"> данных </w:t>
      </w:r>
      <w:hyperlink r:id="rId14" w:history="1">
        <w:r w:rsidRPr="008B57C3">
          <w:rPr>
            <w:rStyle w:val="a4"/>
            <w:bCs/>
            <w:sz w:val="27"/>
            <w:szCs w:val="27"/>
          </w:rPr>
          <w:t>РИНЦ</w:t>
        </w:r>
      </w:hyperlink>
      <w:r w:rsidRPr="00F64EE6">
        <w:rPr>
          <w:bCs/>
          <w:sz w:val="27"/>
          <w:szCs w:val="27"/>
        </w:rPr>
        <w:t xml:space="preserve"> </w:t>
      </w:r>
      <w:r w:rsidRPr="008B57C3">
        <w:rPr>
          <w:bCs/>
          <w:color w:val="000000" w:themeColor="text1"/>
          <w:sz w:val="27"/>
          <w:szCs w:val="27"/>
        </w:rPr>
        <w:t>(</w:t>
      </w:r>
      <w:r w:rsidR="008B57C3">
        <w:rPr>
          <w:bCs/>
          <w:color w:val="000000" w:themeColor="text1"/>
          <w:sz w:val="27"/>
          <w:szCs w:val="27"/>
        </w:rPr>
        <w:t xml:space="preserve">Российский индекс научного цитирования </w:t>
      </w:r>
      <w:r w:rsidRPr="008B57C3">
        <w:rPr>
          <w:bCs/>
          <w:color w:val="000000" w:themeColor="text1"/>
          <w:sz w:val="27"/>
          <w:szCs w:val="27"/>
        </w:rPr>
        <w:t>научной электронной библиотек</w:t>
      </w:r>
      <w:r w:rsidR="008B57C3">
        <w:rPr>
          <w:bCs/>
          <w:color w:val="000000" w:themeColor="text1"/>
          <w:sz w:val="27"/>
          <w:szCs w:val="27"/>
        </w:rPr>
        <w:t>и</w:t>
      </w:r>
      <w:r w:rsidRPr="008B57C3">
        <w:rPr>
          <w:bCs/>
          <w:color w:val="000000" w:themeColor="text1"/>
          <w:sz w:val="27"/>
          <w:szCs w:val="27"/>
        </w:rPr>
        <w:t xml:space="preserve"> eLIBRARY.RU)</w:t>
      </w:r>
      <w:r w:rsidR="008B57C3" w:rsidRPr="008B57C3">
        <w:rPr>
          <w:bCs/>
          <w:color w:val="000000" w:themeColor="text1"/>
          <w:sz w:val="27"/>
          <w:szCs w:val="27"/>
        </w:rPr>
        <w:t xml:space="preserve"> </w:t>
      </w:r>
      <w:r w:rsidR="008B57C3">
        <w:rPr>
          <w:bCs/>
          <w:color w:val="000000" w:themeColor="text1"/>
          <w:sz w:val="27"/>
          <w:szCs w:val="27"/>
        </w:rPr>
        <w:t xml:space="preserve">и </w:t>
      </w:r>
      <w:r w:rsidR="00FF4985" w:rsidRPr="00FF4985">
        <w:rPr>
          <w:bCs/>
          <w:color w:val="000000" w:themeColor="text1"/>
          <w:sz w:val="27"/>
          <w:szCs w:val="27"/>
        </w:rPr>
        <w:t xml:space="preserve">(выборочно, в том числе через личные профили авторов) в </w:t>
      </w:r>
      <w:proofErr w:type="spellStart"/>
      <w:r w:rsidR="00FF4985" w:rsidRPr="00FF4985">
        <w:rPr>
          <w:bCs/>
          <w:color w:val="000000" w:themeColor="text1"/>
          <w:sz w:val="27"/>
          <w:szCs w:val="27"/>
          <w:lang w:val="en-US"/>
        </w:rPr>
        <w:t>Crossref</w:t>
      </w:r>
      <w:proofErr w:type="spellEnd"/>
      <w:r w:rsidR="00FF4985" w:rsidRPr="00FF4985">
        <w:rPr>
          <w:bCs/>
          <w:color w:val="000000" w:themeColor="text1"/>
          <w:sz w:val="27"/>
          <w:szCs w:val="27"/>
        </w:rPr>
        <w:t xml:space="preserve">, </w:t>
      </w:r>
      <w:proofErr w:type="spellStart"/>
      <w:r w:rsidR="00FF4985" w:rsidRPr="00FF4985">
        <w:rPr>
          <w:bCs/>
          <w:color w:val="000000" w:themeColor="text1"/>
          <w:sz w:val="27"/>
          <w:szCs w:val="27"/>
          <w:lang w:val="en-US"/>
        </w:rPr>
        <w:t>RePEC</w:t>
      </w:r>
      <w:proofErr w:type="spellEnd"/>
      <w:r w:rsidR="00FF4985" w:rsidRPr="00FF4985">
        <w:rPr>
          <w:bCs/>
          <w:color w:val="000000" w:themeColor="text1"/>
          <w:sz w:val="27"/>
          <w:szCs w:val="27"/>
        </w:rPr>
        <w:t xml:space="preserve">, </w:t>
      </w:r>
      <w:proofErr w:type="spellStart"/>
      <w:r w:rsidR="00FF4985" w:rsidRPr="00FF4985">
        <w:rPr>
          <w:bCs/>
          <w:color w:val="000000" w:themeColor="text1"/>
          <w:sz w:val="27"/>
          <w:szCs w:val="27"/>
          <w:lang w:val="en-US"/>
        </w:rPr>
        <w:t>ResearchGate</w:t>
      </w:r>
      <w:proofErr w:type="spellEnd"/>
      <w:r w:rsidR="00FF4985" w:rsidRPr="00FF4985">
        <w:rPr>
          <w:bCs/>
          <w:color w:val="000000" w:themeColor="text1"/>
          <w:sz w:val="27"/>
          <w:szCs w:val="27"/>
        </w:rPr>
        <w:t xml:space="preserve">, SSOAR, SSRN, </w:t>
      </w:r>
      <w:proofErr w:type="spellStart"/>
      <w:r w:rsidR="00FF4985" w:rsidRPr="00FF4985">
        <w:rPr>
          <w:bCs/>
          <w:color w:val="000000" w:themeColor="text1"/>
          <w:sz w:val="27"/>
          <w:szCs w:val="27"/>
          <w:lang w:val="en-US"/>
        </w:rPr>
        <w:t>Zenodo</w:t>
      </w:r>
      <w:proofErr w:type="spellEnd"/>
      <w:r w:rsidR="00361EE6">
        <w:rPr>
          <w:bCs/>
          <w:color w:val="000000" w:themeColor="text1"/>
          <w:sz w:val="27"/>
          <w:szCs w:val="27"/>
        </w:rPr>
        <w:t xml:space="preserve">, </w:t>
      </w:r>
      <w:r w:rsidR="00F17737">
        <w:rPr>
          <w:bCs/>
          <w:color w:val="000000" w:themeColor="text1"/>
          <w:sz w:val="27"/>
          <w:szCs w:val="27"/>
        </w:rPr>
        <w:t xml:space="preserve">иных </w:t>
      </w:r>
      <w:r w:rsidR="00361EE6">
        <w:rPr>
          <w:bCs/>
          <w:color w:val="000000" w:themeColor="text1"/>
          <w:sz w:val="27"/>
          <w:szCs w:val="27"/>
        </w:rPr>
        <w:t>м</w:t>
      </w:r>
      <w:r w:rsidR="00F17737">
        <w:rPr>
          <w:bCs/>
          <w:color w:val="000000" w:themeColor="text1"/>
          <w:sz w:val="27"/>
          <w:szCs w:val="27"/>
        </w:rPr>
        <w:t xml:space="preserve">еждународных </w:t>
      </w:r>
      <w:r w:rsidR="00361EE6">
        <w:rPr>
          <w:bCs/>
          <w:color w:val="000000" w:themeColor="text1"/>
          <w:sz w:val="27"/>
          <w:szCs w:val="27"/>
        </w:rPr>
        <w:t xml:space="preserve">базах данных, </w:t>
      </w:r>
      <w:r w:rsidR="00F17737">
        <w:rPr>
          <w:bCs/>
          <w:color w:val="000000" w:themeColor="text1"/>
          <w:sz w:val="27"/>
          <w:szCs w:val="27"/>
        </w:rPr>
        <w:t>репозиториях и системах цитирования</w:t>
      </w:r>
      <w:r w:rsidRPr="008B57C3">
        <w:rPr>
          <w:bCs/>
          <w:color w:val="000000" w:themeColor="text1"/>
          <w:sz w:val="27"/>
          <w:szCs w:val="27"/>
        </w:rPr>
        <w:t>.</w:t>
      </w:r>
      <w:r w:rsidR="00FF4985">
        <w:rPr>
          <w:bCs/>
          <w:color w:val="000000" w:themeColor="text1"/>
          <w:sz w:val="27"/>
          <w:szCs w:val="27"/>
        </w:rPr>
        <w:t xml:space="preserve"> </w:t>
      </w:r>
    </w:p>
    <w:p w14:paraId="150F5310" w14:textId="77777777" w:rsidR="00FA23D3" w:rsidRPr="008B57C3" w:rsidRDefault="00FA23D3" w:rsidP="00FA23D3">
      <w:pPr>
        <w:widowControl w:val="0"/>
        <w:shd w:val="clear" w:color="auto" w:fill="FFFFFF"/>
        <w:ind w:right="-284" w:firstLine="709"/>
        <w:jc w:val="both"/>
        <w:rPr>
          <w:color w:val="000000" w:themeColor="text1"/>
          <w:sz w:val="27"/>
          <w:szCs w:val="27"/>
        </w:rPr>
      </w:pPr>
    </w:p>
    <w:p w14:paraId="740F0340" w14:textId="77777777" w:rsidR="0040627C" w:rsidRPr="00F64EE6" w:rsidRDefault="0040627C" w:rsidP="00FA23D3">
      <w:pPr>
        <w:pStyle w:val="p17"/>
        <w:widowControl w:val="0"/>
        <w:spacing w:before="0" w:after="0"/>
        <w:ind w:right="-284"/>
        <w:jc w:val="center"/>
        <w:rPr>
          <w:rStyle w:val="s3"/>
          <w:b/>
          <w:sz w:val="27"/>
          <w:szCs w:val="27"/>
        </w:rPr>
      </w:pPr>
      <w:r w:rsidRPr="00F64EE6">
        <w:rPr>
          <w:rStyle w:val="s3"/>
          <w:b/>
          <w:sz w:val="27"/>
          <w:szCs w:val="27"/>
        </w:rPr>
        <w:t>Требования к оформлению материалов</w:t>
      </w:r>
    </w:p>
    <w:p w14:paraId="7EFC9E7D" w14:textId="77777777" w:rsidR="00FA23D3" w:rsidRPr="00F64EE6" w:rsidRDefault="00FA23D3" w:rsidP="00FA23D3">
      <w:pPr>
        <w:pStyle w:val="p17"/>
        <w:widowControl w:val="0"/>
        <w:spacing w:before="0" w:after="0"/>
        <w:ind w:right="-284"/>
        <w:jc w:val="center"/>
        <w:rPr>
          <w:sz w:val="27"/>
          <w:szCs w:val="27"/>
        </w:rPr>
      </w:pPr>
    </w:p>
    <w:p w14:paraId="3C592582" w14:textId="77777777" w:rsidR="00296C7B" w:rsidRPr="00C57C36" w:rsidRDefault="0040627C" w:rsidP="0040627C">
      <w:pPr>
        <w:pStyle w:val="Default"/>
        <w:widowControl w:val="0"/>
        <w:ind w:right="-285" w:firstLine="709"/>
        <w:jc w:val="both"/>
        <w:rPr>
          <w:color w:val="000000" w:themeColor="text1"/>
          <w:sz w:val="27"/>
          <w:szCs w:val="27"/>
        </w:rPr>
      </w:pPr>
      <w:r w:rsidRPr="00F64EE6">
        <w:rPr>
          <w:color w:val="auto"/>
          <w:sz w:val="27"/>
          <w:szCs w:val="27"/>
        </w:rPr>
        <w:t xml:space="preserve">Статья (тезисы) может быть представлена на русском, английском или родном языке участника конференции. Обязательно наличие перевода на английский язык названия работы, сведений об авторе (ФИО, место учебы/ работы), аннотации и ключевых </w:t>
      </w:r>
      <w:r w:rsidRPr="00C57C36">
        <w:rPr>
          <w:color w:val="000000" w:themeColor="text1"/>
          <w:sz w:val="27"/>
          <w:szCs w:val="27"/>
        </w:rPr>
        <w:t>слов</w:t>
      </w:r>
      <w:r w:rsidR="00296C7B" w:rsidRPr="00C57C36">
        <w:rPr>
          <w:color w:val="000000" w:themeColor="text1"/>
          <w:sz w:val="27"/>
          <w:szCs w:val="27"/>
        </w:rPr>
        <w:t>, если работа представляется на родном языке (не считая русского языка)</w:t>
      </w:r>
      <w:r w:rsidRPr="00C57C36">
        <w:rPr>
          <w:color w:val="000000" w:themeColor="text1"/>
          <w:sz w:val="27"/>
          <w:szCs w:val="27"/>
        </w:rPr>
        <w:t xml:space="preserve">. </w:t>
      </w:r>
    </w:p>
    <w:p w14:paraId="4300CF0F" w14:textId="77777777" w:rsidR="0040627C" w:rsidRPr="00F64EE6" w:rsidRDefault="0040627C" w:rsidP="0040627C">
      <w:pPr>
        <w:pStyle w:val="Default"/>
        <w:widowControl w:val="0"/>
        <w:ind w:right="-285" w:firstLine="709"/>
        <w:jc w:val="both"/>
        <w:rPr>
          <w:sz w:val="27"/>
          <w:szCs w:val="27"/>
        </w:rPr>
      </w:pPr>
      <w:r w:rsidRPr="00F64EE6">
        <w:rPr>
          <w:color w:val="auto"/>
          <w:sz w:val="27"/>
          <w:szCs w:val="27"/>
        </w:rPr>
        <w:t xml:space="preserve">Образец оформления статьи (тезисов) представлен в Приложении 3. </w:t>
      </w:r>
    </w:p>
    <w:p w14:paraId="11143C55" w14:textId="77777777" w:rsidR="0040627C" w:rsidRPr="00F64EE6" w:rsidRDefault="0040627C" w:rsidP="0040627C">
      <w:pPr>
        <w:pStyle w:val="Default"/>
        <w:widowControl w:val="0"/>
        <w:ind w:right="-285" w:firstLine="709"/>
        <w:jc w:val="both"/>
        <w:rPr>
          <w:sz w:val="27"/>
          <w:szCs w:val="27"/>
        </w:rPr>
      </w:pPr>
      <w:r w:rsidRPr="00F64EE6">
        <w:rPr>
          <w:color w:val="auto"/>
          <w:sz w:val="27"/>
          <w:szCs w:val="27"/>
        </w:rPr>
        <w:t xml:space="preserve">Перед основным текстом статьи (тезисов) должна быть помещена краткая (до 500 знаков) аннотация и 5-8 ключевых слов (словосочетаний). </w:t>
      </w:r>
    </w:p>
    <w:p w14:paraId="505B401A" w14:textId="77777777" w:rsidR="0040627C" w:rsidRPr="00F64EE6" w:rsidRDefault="0040627C" w:rsidP="0040627C">
      <w:pPr>
        <w:pStyle w:val="Default"/>
        <w:widowControl w:val="0"/>
        <w:ind w:right="-285" w:firstLine="709"/>
        <w:jc w:val="both"/>
        <w:rPr>
          <w:sz w:val="27"/>
          <w:szCs w:val="27"/>
        </w:rPr>
      </w:pPr>
      <w:r w:rsidRPr="00F64EE6">
        <w:rPr>
          <w:b/>
          <w:color w:val="auto"/>
          <w:sz w:val="27"/>
          <w:szCs w:val="27"/>
        </w:rPr>
        <w:t xml:space="preserve">Объем тезисов выступления (доклада) </w:t>
      </w:r>
      <w:r w:rsidRPr="00F64EE6">
        <w:rPr>
          <w:color w:val="auto"/>
          <w:sz w:val="27"/>
          <w:szCs w:val="27"/>
        </w:rPr>
        <w:t xml:space="preserve">1-3 страниц </w:t>
      </w:r>
      <w:r w:rsidRPr="00F64EE6">
        <w:rPr>
          <w:b/>
          <w:color w:val="auto"/>
          <w:sz w:val="27"/>
          <w:szCs w:val="27"/>
        </w:rPr>
        <w:t>(3000–9999 знаков с пробелами)</w:t>
      </w:r>
      <w:r w:rsidRPr="00F64EE6">
        <w:rPr>
          <w:color w:val="auto"/>
          <w:sz w:val="27"/>
          <w:szCs w:val="27"/>
        </w:rPr>
        <w:t xml:space="preserve">. </w:t>
      </w:r>
      <w:r w:rsidRPr="00F64EE6">
        <w:rPr>
          <w:b/>
          <w:color w:val="auto"/>
          <w:sz w:val="27"/>
          <w:szCs w:val="27"/>
        </w:rPr>
        <w:t xml:space="preserve">Объём научной статьи </w:t>
      </w:r>
      <w:r w:rsidRPr="00F64EE6">
        <w:rPr>
          <w:color w:val="auto"/>
          <w:sz w:val="27"/>
          <w:szCs w:val="27"/>
        </w:rPr>
        <w:t>4-10 страниц (</w:t>
      </w:r>
      <w:r w:rsidRPr="00F64EE6">
        <w:rPr>
          <w:b/>
          <w:color w:val="auto"/>
          <w:sz w:val="27"/>
          <w:szCs w:val="27"/>
        </w:rPr>
        <w:t>10 000–20 000 знаков с пробелами</w:t>
      </w:r>
      <w:r w:rsidRPr="00F64EE6">
        <w:rPr>
          <w:color w:val="auto"/>
          <w:sz w:val="27"/>
          <w:szCs w:val="27"/>
        </w:rPr>
        <w:t>).</w:t>
      </w:r>
    </w:p>
    <w:p w14:paraId="57B6FA43" w14:textId="77777777" w:rsidR="0040627C" w:rsidRPr="00F64EE6" w:rsidRDefault="0040627C" w:rsidP="0040627C">
      <w:pPr>
        <w:pStyle w:val="Default"/>
        <w:widowControl w:val="0"/>
        <w:ind w:right="-285" w:firstLine="709"/>
        <w:jc w:val="both"/>
        <w:rPr>
          <w:color w:val="auto"/>
          <w:sz w:val="27"/>
          <w:szCs w:val="27"/>
        </w:rPr>
      </w:pPr>
      <w:r w:rsidRPr="00F64EE6">
        <w:rPr>
          <w:color w:val="auto"/>
          <w:sz w:val="27"/>
          <w:szCs w:val="27"/>
        </w:rPr>
        <w:t>Формат текста – Microsoft Word (*.</w:t>
      </w:r>
      <w:proofErr w:type="spellStart"/>
      <w:r w:rsidRPr="00F64EE6">
        <w:rPr>
          <w:color w:val="auto"/>
          <w:sz w:val="27"/>
          <w:szCs w:val="27"/>
        </w:rPr>
        <w:t>doc</w:t>
      </w:r>
      <w:proofErr w:type="spellEnd"/>
      <w:r w:rsidRPr="00F64EE6">
        <w:rPr>
          <w:color w:val="auto"/>
          <w:sz w:val="27"/>
          <w:szCs w:val="27"/>
        </w:rPr>
        <w:t>, *.</w:t>
      </w:r>
      <w:proofErr w:type="spellStart"/>
      <w:r w:rsidRPr="00F64EE6">
        <w:rPr>
          <w:color w:val="auto"/>
          <w:sz w:val="27"/>
          <w:szCs w:val="27"/>
        </w:rPr>
        <w:t>docx</w:t>
      </w:r>
      <w:proofErr w:type="spellEnd"/>
      <w:r w:rsidRPr="00F64EE6">
        <w:rPr>
          <w:color w:val="auto"/>
          <w:sz w:val="27"/>
          <w:szCs w:val="27"/>
        </w:rPr>
        <w:t xml:space="preserve">); формат страницы: А4 (210x297 мм); ориентация - книжная, размер (кегль) — 12; тип шрифта - </w:t>
      </w:r>
      <w:proofErr w:type="spellStart"/>
      <w:r w:rsidRPr="00F64EE6">
        <w:rPr>
          <w:color w:val="auto"/>
          <w:sz w:val="27"/>
          <w:szCs w:val="27"/>
        </w:rPr>
        <w:t>Times</w:t>
      </w:r>
      <w:proofErr w:type="spellEnd"/>
      <w:r w:rsidRPr="00F64EE6">
        <w:rPr>
          <w:color w:val="auto"/>
          <w:sz w:val="27"/>
          <w:szCs w:val="27"/>
        </w:rPr>
        <w:t xml:space="preserve"> </w:t>
      </w:r>
      <w:proofErr w:type="spellStart"/>
      <w:r w:rsidRPr="00F64EE6">
        <w:rPr>
          <w:color w:val="auto"/>
          <w:sz w:val="27"/>
          <w:szCs w:val="27"/>
        </w:rPr>
        <w:t>New</w:t>
      </w:r>
      <w:proofErr w:type="spellEnd"/>
      <w:r w:rsidRPr="00F64EE6">
        <w:rPr>
          <w:color w:val="auto"/>
          <w:sz w:val="27"/>
          <w:szCs w:val="27"/>
        </w:rPr>
        <w:t xml:space="preserve"> </w:t>
      </w:r>
      <w:proofErr w:type="spellStart"/>
      <w:r w:rsidRPr="00F64EE6">
        <w:rPr>
          <w:color w:val="auto"/>
          <w:sz w:val="27"/>
          <w:szCs w:val="27"/>
        </w:rPr>
        <w:t>Roman</w:t>
      </w:r>
      <w:proofErr w:type="spellEnd"/>
      <w:r w:rsidRPr="00F64EE6">
        <w:rPr>
          <w:color w:val="auto"/>
          <w:sz w:val="27"/>
          <w:szCs w:val="27"/>
        </w:rPr>
        <w:t xml:space="preserve">; межстрочный интервал - одинарный; абзацный отступ – 1,25 см.; все поля - 20 мм. </w:t>
      </w:r>
    </w:p>
    <w:p w14:paraId="21ABCDDC" w14:textId="77777777" w:rsidR="0040627C" w:rsidRPr="00F64EE6" w:rsidRDefault="0040627C" w:rsidP="0040627C">
      <w:pPr>
        <w:pStyle w:val="Default"/>
        <w:widowControl w:val="0"/>
        <w:ind w:right="-285" w:firstLine="709"/>
        <w:jc w:val="both"/>
        <w:rPr>
          <w:sz w:val="27"/>
          <w:szCs w:val="27"/>
        </w:rPr>
      </w:pPr>
      <w:r w:rsidRPr="00F64EE6">
        <w:rPr>
          <w:color w:val="auto"/>
          <w:sz w:val="27"/>
          <w:szCs w:val="27"/>
        </w:rPr>
        <w:t xml:space="preserve">Текст должен быть выровнен по ширине. Не допускается вставка разрыва страниц, разрыва разделов, деление текста на колонки, использование автоматических списков, скрытого текста, макросов и иного дополнительного форматирования. </w:t>
      </w:r>
    </w:p>
    <w:p w14:paraId="57052B84" w14:textId="77777777" w:rsidR="0040627C" w:rsidRPr="00F64EE6" w:rsidRDefault="0040627C" w:rsidP="0040627C">
      <w:pPr>
        <w:pStyle w:val="Default"/>
        <w:widowControl w:val="0"/>
        <w:ind w:right="-285" w:firstLine="709"/>
        <w:jc w:val="both"/>
        <w:rPr>
          <w:sz w:val="27"/>
          <w:szCs w:val="27"/>
        </w:rPr>
      </w:pPr>
      <w:r w:rsidRPr="00F64EE6">
        <w:rPr>
          <w:color w:val="auto"/>
          <w:sz w:val="27"/>
          <w:szCs w:val="27"/>
        </w:rPr>
        <w:t xml:space="preserve">Формулы выполняются курсивом (основной размер символа 10-12 </w:t>
      </w:r>
      <w:proofErr w:type="spellStart"/>
      <w:r w:rsidRPr="00F64EE6">
        <w:rPr>
          <w:color w:val="auto"/>
          <w:sz w:val="27"/>
          <w:szCs w:val="27"/>
        </w:rPr>
        <w:t>pt</w:t>
      </w:r>
      <w:proofErr w:type="spellEnd"/>
      <w:r w:rsidRPr="00F64EE6">
        <w:rPr>
          <w:color w:val="auto"/>
          <w:sz w:val="27"/>
          <w:szCs w:val="27"/>
        </w:rPr>
        <w:t xml:space="preserve">), размещаются по центру строки, нумерация формул по правому краю, в круглых скобках. В формулах в качестве символов следует применять обозначения, установленные соответствующими государственными стандартами.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 Если уравнение не умещается в одну строку, оно должно быть перенесено после знака равенства «=», или после знака «+», или после других математических знаков с их обязательным повторением в новой строке. </w:t>
      </w:r>
    </w:p>
    <w:p w14:paraId="7C634270" w14:textId="77777777" w:rsidR="0040627C" w:rsidRPr="00F64EE6" w:rsidRDefault="0040627C" w:rsidP="0040627C">
      <w:pPr>
        <w:pStyle w:val="Default"/>
        <w:widowControl w:val="0"/>
        <w:ind w:right="-285" w:firstLine="709"/>
        <w:jc w:val="both"/>
        <w:rPr>
          <w:sz w:val="27"/>
          <w:szCs w:val="27"/>
        </w:rPr>
      </w:pPr>
      <w:r w:rsidRPr="00F64EE6">
        <w:rPr>
          <w:color w:val="auto"/>
          <w:sz w:val="27"/>
          <w:szCs w:val="27"/>
        </w:rPr>
        <w:t>Рисунки должны быть монохромными (не цветными). Ширина рисунка не должна превышать 160 мм, высота – 200 мм. Разрешение – не менее 300pp. Настоятельно рекомендуется все схемы, графики, диаграммы и прочие иллюстративные материалы, созданные с помощью встроенных средств (инструментов, фигур) Microsoft Word, сохранять в виде графических файлов (в формате *.</w:t>
      </w:r>
      <w:proofErr w:type="spellStart"/>
      <w:r w:rsidRPr="00F64EE6">
        <w:rPr>
          <w:color w:val="auto"/>
          <w:sz w:val="27"/>
          <w:szCs w:val="27"/>
        </w:rPr>
        <w:t>jpg</w:t>
      </w:r>
      <w:proofErr w:type="spellEnd"/>
      <w:r w:rsidRPr="00F64EE6">
        <w:rPr>
          <w:color w:val="auto"/>
          <w:sz w:val="27"/>
          <w:szCs w:val="27"/>
        </w:rPr>
        <w:t>, *.</w:t>
      </w:r>
      <w:proofErr w:type="spellStart"/>
      <w:r w:rsidRPr="00F64EE6">
        <w:rPr>
          <w:color w:val="auto"/>
          <w:sz w:val="27"/>
          <w:szCs w:val="27"/>
        </w:rPr>
        <w:t>bmp</w:t>
      </w:r>
      <w:proofErr w:type="spellEnd"/>
      <w:r w:rsidRPr="00F64EE6">
        <w:rPr>
          <w:color w:val="auto"/>
          <w:sz w:val="27"/>
          <w:szCs w:val="27"/>
        </w:rPr>
        <w:t>, *.</w:t>
      </w:r>
      <w:proofErr w:type="spellStart"/>
      <w:r w:rsidRPr="00F64EE6">
        <w:rPr>
          <w:color w:val="auto"/>
          <w:sz w:val="27"/>
          <w:szCs w:val="27"/>
        </w:rPr>
        <w:t>png</w:t>
      </w:r>
      <w:proofErr w:type="spellEnd"/>
      <w:r w:rsidRPr="00F64EE6">
        <w:rPr>
          <w:color w:val="auto"/>
          <w:sz w:val="27"/>
          <w:szCs w:val="27"/>
        </w:rPr>
        <w:t xml:space="preserve"> или </w:t>
      </w:r>
      <w:proofErr w:type="spellStart"/>
      <w:r w:rsidRPr="00F64EE6">
        <w:rPr>
          <w:color w:val="auto"/>
          <w:sz w:val="27"/>
          <w:szCs w:val="27"/>
        </w:rPr>
        <w:t>др</w:t>
      </w:r>
      <w:proofErr w:type="spellEnd"/>
      <w:r w:rsidRPr="00F64EE6">
        <w:rPr>
          <w:color w:val="auto"/>
          <w:sz w:val="27"/>
          <w:szCs w:val="27"/>
        </w:rPr>
        <w:t xml:space="preserve">) и затем вставлять в текст как готовые рисунки. Номер и наименование размещаются под рисунком, по центру строки. </w:t>
      </w:r>
    </w:p>
    <w:p w14:paraId="06F8BA94" w14:textId="77777777" w:rsidR="0040627C" w:rsidRPr="00F64EE6" w:rsidRDefault="0040627C" w:rsidP="0040627C">
      <w:pPr>
        <w:pStyle w:val="Default"/>
        <w:widowControl w:val="0"/>
        <w:ind w:right="-285" w:firstLine="709"/>
        <w:jc w:val="both"/>
        <w:rPr>
          <w:spacing w:val="-4"/>
          <w:sz w:val="27"/>
          <w:szCs w:val="27"/>
        </w:rPr>
      </w:pPr>
      <w:r w:rsidRPr="00F64EE6">
        <w:rPr>
          <w:color w:val="auto"/>
          <w:spacing w:val="-4"/>
          <w:sz w:val="27"/>
          <w:szCs w:val="27"/>
        </w:rPr>
        <w:t xml:space="preserve">Таблицы, в зависимости от размера, размещают непосредственно после абзаца, в </w:t>
      </w:r>
      <w:r w:rsidRPr="00F64EE6">
        <w:rPr>
          <w:color w:val="auto"/>
          <w:spacing w:val="-4"/>
          <w:sz w:val="27"/>
          <w:szCs w:val="27"/>
        </w:rPr>
        <w:lastRenderedPageBreak/>
        <w:t xml:space="preserve">котором впервые упоминается таблица, или на следующей странице. В таблицах допускается уменьшение шрифта до 10-11 пт. Каждая таблица должна иметь номер и название, которые располагаются перед таблицей. Заголовки столбцов (граф) и строк в шапке (головке) таблицы следует писать с прописной буквы, а подзаголовки – со строчной буквы, если последние подчиняются заголовку. Разделять заголовки и подзаголовки диагональными линиями не допускается. Графу «№ п/п» в таблицу не включают. </w:t>
      </w:r>
    </w:p>
    <w:p w14:paraId="0F1A64DC" w14:textId="3BF95AD5" w:rsidR="0040627C" w:rsidRPr="00F64EE6" w:rsidRDefault="0040627C" w:rsidP="00361EE6">
      <w:pPr>
        <w:pStyle w:val="Default"/>
        <w:widowControl w:val="0"/>
        <w:ind w:right="-285" w:firstLine="709"/>
        <w:jc w:val="both"/>
        <w:rPr>
          <w:sz w:val="27"/>
          <w:szCs w:val="27"/>
        </w:rPr>
      </w:pPr>
      <w:r w:rsidRPr="00F64EE6">
        <w:rPr>
          <w:color w:val="auto"/>
          <w:sz w:val="27"/>
          <w:szCs w:val="27"/>
        </w:rPr>
        <w:t xml:space="preserve">В конце статьи (тезисов) приводится нумерованный список цитируемой литературы («Список источников»), оформленный в соответствии с ГОСТ Р 7.0.5-2008 «Библиографическая ссылка. Общие требования и правила оформления». При использовании авторами </w:t>
      </w:r>
      <w:r w:rsidR="00361EE6" w:rsidRPr="00361EE6">
        <w:rPr>
          <w:color w:val="auto"/>
          <w:sz w:val="27"/>
          <w:szCs w:val="27"/>
        </w:rPr>
        <w:t xml:space="preserve">инструмента «Ссылка для цитирования» </w:t>
      </w:r>
      <w:r w:rsidRPr="00F64EE6">
        <w:rPr>
          <w:color w:val="auto"/>
          <w:sz w:val="27"/>
          <w:szCs w:val="27"/>
        </w:rPr>
        <w:t xml:space="preserve">НЭБ </w:t>
      </w:r>
      <w:proofErr w:type="spellStart"/>
      <w:r w:rsidRPr="00F64EE6">
        <w:rPr>
          <w:color w:val="auto"/>
          <w:sz w:val="27"/>
          <w:szCs w:val="27"/>
          <w:lang w:val="en-US"/>
        </w:rPr>
        <w:t>eLibrary</w:t>
      </w:r>
      <w:proofErr w:type="spellEnd"/>
      <w:r w:rsidRPr="00F64EE6">
        <w:rPr>
          <w:color w:val="auto"/>
          <w:sz w:val="27"/>
          <w:szCs w:val="27"/>
        </w:rPr>
        <w:t>.</w:t>
      </w:r>
      <w:r w:rsidRPr="00F64EE6">
        <w:rPr>
          <w:color w:val="auto"/>
          <w:sz w:val="27"/>
          <w:szCs w:val="27"/>
          <w:lang w:val="en-US"/>
        </w:rPr>
        <w:t>ru</w:t>
      </w:r>
      <w:r w:rsidRPr="00F64EE6">
        <w:rPr>
          <w:color w:val="auto"/>
          <w:sz w:val="27"/>
          <w:szCs w:val="27"/>
        </w:rPr>
        <w:t xml:space="preserve"> (РИНЦ), рекомендуется копировать готовые ссылки полностью, включая </w:t>
      </w:r>
      <w:r w:rsidRPr="00F64EE6">
        <w:rPr>
          <w:color w:val="auto"/>
          <w:sz w:val="27"/>
          <w:szCs w:val="27"/>
          <w:lang w:val="en-US"/>
        </w:rPr>
        <w:t>DOI</w:t>
      </w:r>
      <w:r w:rsidRPr="00F64EE6">
        <w:rPr>
          <w:color w:val="auto"/>
          <w:sz w:val="27"/>
          <w:szCs w:val="27"/>
        </w:rPr>
        <w:t xml:space="preserve"> и </w:t>
      </w:r>
      <w:r w:rsidRPr="00F64EE6">
        <w:rPr>
          <w:color w:val="auto"/>
          <w:sz w:val="27"/>
          <w:szCs w:val="27"/>
          <w:lang w:val="en-US"/>
        </w:rPr>
        <w:t>EDN</w:t>
      </w:r>
      <w:r w:rsidR="00361EE6">
        <w:rPr>
          <w:color w:val="auto"/>
          <w:sz w:val="27"/>
          <w:szCs w:val="27"/>
        </w:rPr>
        <w:t xml:space="preserve">. </w:t>
      </w:r>
      <w:r w:rsidRPr="00F64EE6">
        <w:rPr>
          <w:color w:val="auto"/>
          <w:sz w:val="27"/>
          <w:szCs w:val="27"/>
        </w:rPr>
        <w:t xml:space="preserve">Настоятельно рекомендуется, по возможности, включать в список первоисточники цитируемого текста (научные статьи, монографии, и др.), а не вторичные источники информации (учебные издания, обзорные статьи, рефераты и т.п.). Не рекомендуется в качестве источников в научной статье использовать научно-популярные, публицистические, развлекательные и иные не научные издания (электронные ресурсы). Источники нумеруются в алфавитном порядке, либо по мере их упоминания в тексте (в этом случае, при повторном упоминании уже включенного в список источника повторяется присвоенный ему номер). </w:t>
      </w:r>
      <w:r w:rsidR="00361EE6" w:rsidRPr="00361EE6">
        <w:rPr>
          <w:color w:val="auto"/>
          <w:sz w:val="27"/>
          <w:szCs w:val="27"/>
        </w:rPr>
        <w:t>Отсылки к списку источников</w:t>
      </w:r>
      <w:r w:rsidRPr="00F64EE6">
        <w:rPr>
          <w:color w:val="auto"/>
          <w:sz w:val="27"/>
          <w:szCs w:val="27"/>
        </w:rPr>
        <w:t>, размещенные в тексте статьи необходимо заключать в квадратные скобки, например: [14] или: «</w:t>
      </w:r>
      <w:r w:rsidRPr="00F64EE6">
        <w:rPr>
          <w:i/>
          <w:iCs/>
          <w:color w:val="auto"/>
          <w:sz w:val="27"/>
          <w:szCs w:val="27"/>
        </w:rPr>
        <w:t>текст цитаты</w:t>
      </w:r>
      <w:r w:rsidRPr="00F64EE6">
        <w:rPr>
          <w:color w:val="auto"/>
          <w:sz w:val="27"/>
          <w:szCs w:val="27"/>
        </w:rPr>
        <w:t xml:space="preserve">» [11, с. 125-126]. </w:t>
      </w:r>
    </w:p>
    <w:p w14:paraId="369C331E" w14:textId="54648E8C" w:rsidR="009461B7" w:rsidRPr="00361EE6" w:rsidRDefault="009461B7" w:rsidP="00361EE6">
      <w:pPr>
        <w:pStyle w:val="Default"/>
        <w:widowControl w:val="0"/>
        <w:numPr>
          <w:ilvl w:val="1"/>
          <w:numId w:val="7"/>
        </w:numPr>
        <w:ind w:right="-285" w:firstLine="709"/>
        <w:jc w:val="both"/>
        <w:rPr>
          <w:sz w:val="27"/>
          <w:szCs w:val="27"/>
          <w:lang w:eastAsia="ru-RU"/>
        </w:rPr>
      </w:pPr>
      <w:r w:rsidRPr="00361EE6">
        <w:rPr>
          <w:sz w:val="27"/>
          <w:szCs w:val="27"/>
          <w:lang w:eastAsia="ru-RU"/>
        </w:rPr>
        <w:t>При использовании авторами в качества источника информации материалов или сообщений иностранного средства массовой информации</w:t>
      </w:r>
      <w:r w:rsidR="00361EE6">
        <w:rPr>
          <w:sz w:val="27"/>
          <w:szCs w:val="27"/>
          <w:lang w:eastAsia="ru-RU"/>
        </w:rPr>
        <w:t>,</w:t>
      </w:r>
      <w:r w:rsidR="00361EE6" w:rsidRPr="00361EE6">
        <w:rPr>
          <w:sz w:val="27"/>
          <w:szCs w:val="27"/>
          <w:lang w:eastAsia="ru-RU"/>
        </w:rPr>
        <w:t xml:space="preserve"> либо</w:t>
      </w:r>
      <w:r w:rsidRPr="00361EE6">
        <w:rPr>
          <w:sz w:val="27"/>
          <w:szCs w:val="27"/>
          <w:lang w:eastAsia="ru-RU"/>
        </w:rPr>
        <w:t xml:space="preserve"> </w:t>
      </w:r>
      <w:r w:rsidR="00361EE6" w:rsidRPr="00361EE6">
        <w:rPr>
          <w:sz w:val="27"/>
          <w:szCs w:val="27"/>
          <w:lang w:eastAsia="ru-RU"/>
        </w:rPr>
        <w:t>иного</w:t>
      </w:r>
      <w:r w:rsidRPr="00361EE6">
        <w:rPr>
          <w:sz w:val="27"/>
          <w:szCs w:val="27"/>
          <w:lang w:eastAsia="ru-RU"/>
        </w:rPr>
        <w:t xml:space="preserve"> лица, выполняющ</w:t>
      </w:r>
      <w:r w:rsidR="00361EE6">
        <w:rPr>
          <w:sz w:val="27"/>
          <w:szCs w:val="27"/>
          <w:lang w:eastAsia="ru-RU"/>
        </w:rPr>
        <w:t xml:space="preserve">его функции иностранного агента, либо </w:t>
      </w:r>
      <w:r w:rsidRPr="00361EE6">
        <w:rPr>
          <w:sz w:val="27"/>
          <w:szCs w:val="27"/>
          <w:lang w:eastAsia="ru-RU"/>
        </w:rPr>
        <w:t xml:space="preserve">иных </w:t>
      </w:r>
      <w:r w:rsidR="00361EE6">
        <w:rPr>
          <w:sz w:val="27"/>
          <w:szCs w:val="27"/>
          <w:lang w:eastAsia="ru-RU"/>
        </w:rPr>
        <w:t xml:space="preserve">лиц и </w:t>
      </w:r>
      <w:r w:rsidRPr="00361EE6">
        <w:rPr>
          <w:sz w:val="27"/>
          <w:szCs w:val="27"/>
          <w:lang w:eastAsia="ru-RU"/>
        </w:rPr>
        <w:t xml:space="preserve">организаций, деятельность которых признана нежелательной на территории Российской Федерации (см. реестры на сайтах Минюста России – </w:t>
      </w:r>
      <w:r w:rsidRPr="00361EE6">
        <w:rPr>
          <w:sz w:val="27"/>
          <w:szCs w:val="27"/>
          <w:lang w:val="en-US" w:eastAsia="ru-RU"/>
        </w:rPr>
        <w:t>URL</w:t>
      </w:r>
      <w:r w:rsidRPr="00361EE6">
        <w:rPr>
          <w:sz w:val="27"/>
          <w:szCs w:val="27"/>
          <w:lang w:eastAsia="ru-RU"/>
        </w:rPr>
        <w:t xml:space="preserve">: </w:t>
      </w:r>
      <w:hyperlink r:id="rId15" w:history="1">
        <w:r w:rsidR="00361EE6" w:rsidRPr="00361EE6">
          <w:rPr>
            <w:rStyle w:val="a4"/>
            <w:sz w:val="27"/>
            <w:szCs w:val="27"/>
            <w:lang w:val="en-US" w:eastAsia="ru-RU"/>
          </w:rPr>
          <w:t>https</w:t>
        </w:r>
        <w:r w:rsidR="00361EE6" w:rsidRPr="00361EE6">
          <w:rPr>
            <w:rStyle w:val="a4"/>
            <w:sz w:val="27"/>
            <w:szCs w:val="27"/>
            <w:lang w:eastAsia="ru-RU"/>
          </w:rPr>
          <w:t>://</w:t>
        </w:r>
        <w:r w:rsidR="00361EE6" w:rsidRPr="00361EE6">
          <w:rPr>
            <w:rStyle w:val="a4"/>
            <w:sz w:val="27"/>
            <w:szCs w:val="27"/>
            <w:lang w:val="en-US" w:eastAsia="ru-RU"/>
          </w:rPr>
          <w:t>minjust</w:t>
        </w:r>
        <w:r w:rsidR="00361EE6" w:rsidRPr="00361EE6">
          <w:rPr>
            <w:rStyle w:val="a4"/>
            <w:sz w:val="27"/>
            <w:szCs w:val="27"/>
            <w:lang w:eastAsia="ru-RU"/>
          </w:rPr>
          <w:t>.</w:t>
        </w:r>
        <w:r w:rsidR="00361EE6" w:rsidRPr="00361EE6">
          <w:rPr>
            <w:rStyle w:val="a4"/>
            <w:sz w:val="27"/>
            <w:szCs w:val="27"/>
            <w:lang w:val="en-US" w:eastAsia="ru-RU"/>
          </w:rPr>
          <w:t>gov</w:t>
        </w:r>
        <w:r w:rsidR="00361EE6" w:rsidRPr="00361EE6">
          <w:rPr>
            <w:rStyle w:val="a4"/>
            <w:sz w:val="27"/>
            <w:szCs w:val="27"/>
            <w:lang w:eastAsia="ru-RU"/>
          </w:rPr>
          <w:t>.</w:t>
        </w:r>
        <w:r w:rsidR="00361EE6" w:rsidRPr="00361EE6">
          <w:rPr>
            <w:rStyle w:val="a4"/>
            <w:sz w:val="27"/>
            <w:szCs w:val="27"/>
            <w:lang w:val="en-US" w:eastAsia="ru-RU"/>
          </w:rPr>
          <w:t>ru</w:t>
        </w:r>
        <w:r w:rsidR="00361EE6" w:rsidRPr="00361EE6">
          <w:rPr>
            <w:rStyle w:val="a4"/>
            <w:sz w:val="27"/>
            <w:szCs w:val="27"/>
            <w:lang w:eastAsia="ru-RU"/>
          </w:rPr>
          <w:t>/</w:t>
        </w:r>
        <w:r w:rsidR="00361EE6" w:rsidRPr="00361EE6">
          <w:rPr>
            <w:rStyle w:val="a4"/>
            <w:sz w:val="27"/>
            <w:szCs w:val="27"/>
            <w:lang w:val="en-US" w:eastAsia="ru-RU"/>
          </w:rPr>
          <w:t>ru</w:t>
        </w:r>
        <w:r w:rsidR="00361EE6" w:rsidRPr="00361EE6">
          <w:rPr>
            <w:rStyle w:val="a4"/>
            <w:sz w:val="27"/>
            <w:szCs w:val="27"/>
            <w:lang w:eastAsia="ru-RU"/>
          </w:rPr>
          <w:t>/</w:t>
        </w:r>
        <w:r w:rsidR="00361EE6" w:rsidRPr="00361EE6">
          <w:rPr>
            <w:rStyle w:val="a4"/>
            <w:sz w:val="27"/>
            <w:szCs w:val="27"/>
            <w:lang w:val="en-US" w:eastAsia="ru-RU"/>
          </w:rPr>
          <w:t>activity</w:t>
        </w:r>
        <w:r w:rsidR="00361EE6" w:rsidRPr="00361EE6">
          <w:rPr>
            <w:rStyle w:val="a4"/>
            <w:sz w:val="27"/>
            <w:szCs w:val="27"/>
            <w:lang w:eastAsia="ru-RU"/>
          </w:rPr>
          <w:t>/</w:t>
        </w:r>
        <w:r w:rsidR="00361EE6" w:rsidRPr="00361EE6">
          <w:rPr>
            <w:rStyle w:val="a4"/>
            <w:sz w:val="27"/>
            <w:szCs w:val="27"/>
            <w:lang w:val="en-US" w:eastAsia="ru-RU"/>
          </w:rPr>
          <w:t>directions</w:t>
        </w:r>
        <w:r w:rsidR="00361EE6" w:rsidRPr="00361EE6">
          <w:rPr>
            <w:rStyle w:val="a4"/>
            <w:sz w:val="27"/>
            <w:szCs w:val="27"/>
            <w:lang w:eastAsia="ru-RU"/>
          </w:rPr>
          <w:t>/998/</w:t>
        </w:r>
      </w:hyperlink>
      <w:r w:rsidR="00361EE6" w:rsidRPr="00361EE6">
        <w:rPr>
          <w:sz w:val="27"/>
          <w:szCs w:val="27"/>
          <w:lang w:eastAsia="ru-RU"/>
        </w:rPr>
        <w:t xml:space="preserve"> </w:t>
      </w:r>
      <w:r w:rsidRPr="00361EE6">
        <w:rPr>
          <w:sz w:val="27"/>
          <w:szCs w:val="27"/>
          <w:lang w:eastAsia="ru-RU"/>
        </w:rPr>
        <w:t xml:space="preserve">и </w:t>
      </w:r>
      <w:proofErr w:type="spellStart"/>
      <w:r w:rsidRPr="00361EE6">
        <w:rPr>
          <w:sz w:val="27"/>
          <w:szCs w:val="27"/>
          <w:lang w:eastAsia="ru-RU"/>
        </w:rPr>
        <w:t>Роскомнадзора</w:t>
      </w:r>
      <w:proofErr w:type="spellEnd"/>
      <w:r w:rsidRPr="00361EE6">
        <w:rPr>
          <w:sz w:val="27"/>
          <w:szCs w:val="27"/>
          <w:lang w:eastAsia="ru-RU"/>
        </w:rPr>
        <w:t xml:space="preserve">. – </w:t>
      </w:r>
      <w:r w:rsidRPr="00361EE6">
        <w:rPr>
          <w:sz w:val="27"/>
          <w:szCs w:val="27"/>
          <w:lang w:val="en-US" w:eastAsia="ru-RU"/>
        </w:rPr>
        <w:t>URL</w:t>
      </w:r>
      <w:r w:rsidRPr="00361EE6">
        <w:rPr>
          <w:sz w:val="27"/>
          <w:szCs w:val="27"/>
          <w:lang w:eastAsia="ru-RU"/>
        </w:rPr>
        <w:t xml:space="preserve">: </w:t>
      </w:r>
      <w:hyperlink r:id="rId16" w:history="1">
        <w:r w:rsidRPr="00361EE6">
          <w:rPr>
            <w:rStyle w:val="a4"/>
            <w:sz w:val="27"/>
            <w:szCs w:val="27"/>
            <w:lang w:eastAsia="ru-RU"/>
          </w:rPr>
          <w:t>https://blocklist.rkn.gov.ru/</w:t>
        </w:r>
      </w:hyperlink>
      <w:r w:rsidRPr="00361EE6">
        <w:rPr>
          <w:sz w:val="27"/>
          <w:szCs w:val="27"/>
          <w:lang w:eastAsia="ru-RU"/>
        </w:rPr>
        <w:t>), цитируемый текст должен сопровождаться следующим указанием: «</w:t>
      </w:r>
      <w:r w:rsidRPr="00361EE6">
        <w:rPr>
          <w:b/>
          <w:bCs/>
          <w:sz w:val="27"/>
          <w:szCs w:val="27"/>
          <w:lang w:eastAsia="ru-RU"/>
        </w:rPr>
        <w:t>Настоящий материал (информация) произведен, распространен и (или) направлен иностранным агентом ХХХ либо касается деятельности иностранного агента ХХХ</w:t>
      </w:r>
      <w:r w:rsidRPr="00361EE6">
        <w:rPr>
          <w:sz w:val="27"/>
          <w:szCs w:val="27"/>
          <w:lang w:eastAsia="ru-RU"/>
        </w:rPr>
        <w:t>» (вместо ХХХ должно быть приведено полное наименование либо ФИО иностранного агента, в соответствии с записью в реестре Минюста). Такое указание подлежит размещению в начале каждого цитируемого фрагмента сообщения (материала) иностранного агента, и выделяется полужирным шрифтом (</w:t>
      </w:r>
      <w:r w:rsidR="00361EE6" w:rsidRPr="00361EE6">
        <w:rPr>
          <w:sz w:val="27"/>
          <w:szCs w:val="27"/>
          <w:lang w:eastAsia="ru-RU"/>
        </w:rPr>
        <w:t>Постановление Правительства РФ от 22.11.2022 № 2108</w:t>
      </w:r>
      <w:r w:rsidRPr="00361EE6">
        <w:rPr>
          <w:sz w:val="27"/>
          <w:szCs w:val="27"/>
          <w:lang w:eastAsia="ru-RU"/>
        </w:rPr>
        <w:t xml:space="preserve">). </w:t>
      </w:r>
    </w:p>
    <w:p w14:paraId="2161CF2E" w14:textId="77777777" w:rsidR="00361EE6" w:rsidRPr="00361EE6" w:rsidRDefault="00361EE6" w:rsidP="00361EE6">
      <w:pPr>
        <w:pStyle w:val="Default"/>
        <w:widowControl w:val="0"/>
        <w:numPr>
          <w:ilvl w:val="1"/>
          <w:numId w:val="7"/>
        </w:numPr>
        <w:ind w:right="-285" w:firstLine="709"/>
        <w:jc w:val="both"/>
        <w:rPr>
          <w:sz w:val="27"/>
          <w:szCs w:val="27"/>
          <w:lang w:eastAsia="ru-RU"/>
        </w:rPr>
      </w:pPr>
      <w:r w:rsidRPr="00361EE6">
        <w:rPr>
          <w:sz w:val="27"/>
          <w:szCs w:val="27"/>
          <w:lang w:eastAsia="ru-RU"/>
        </w:rPr>
        <w:t xml:space="preserve">При упоминании в тексте статьи названия лица или организации (НКО, СМИ), включенных в один из вышеуказанных реестров (без размещения цитаты из материалов или сообщений данных организаций) необходимо дополнить его соответствующим уведомлением произвольной формы, которое может быть приведено в скобках (или через запятую) непосредственно в тексте, сразу после названия организации, либо вынесено в сноску (текст уведомления размещается внизу страницы или непосредственно под таблицей, рисунком, в которых упоминается данная организация), например: «…По данным MEDIA DEVELOPMENT INVESTMENT FUND (организация, деятельность которой признана нежелательной на территории РФ), одной из ключевых проблем развития инвестиционной </w:t>
      </w:r>
      <w:r w:rsidRPr="00361EE6">
        <w:rPr>
          <w:sz w:val="27"/>
          <w:szCs w:val="27"/>
          <w:lang w:eastAsia="ru-RU"/>
        </w:rPr>
        <w:lastRenderedPageBreak/>
        <w:t>инфраструктуры является…», или: «…Материалы исследования, проведенного Левада-центром</w:t>
      </w:r>
      <w:r w:rsidRPr="00361EE6">
        <w:rPr>
          <w:sz w:val="27"/>
          <w:szCs w:val="27"/>
          <w:vertAlign w:val="superscript"/>
          <w:lang w:eastAsia="ru-RU"/>
        </w:rPr>
        <w:footnoteReference w:customMarkFollows="1" w:id="1"/>
        <w:t>*</w:t>
      </w:r>
      <w:r w:rsidRPr="00361EE6">
        <w:rPr>
          <w:sz w:val="27"/>
          <w:szCs w:val="27"/>
          <w:lang w:eastAsia="ru-RU"/>
        </w:rPr>
        <w:t xml:space="preserve"> свидетельствуют об изменении отношения молодежи к курению…». </w:t>
      </w:r>
    </w:p>
    <w:p w14:paraId="3697C4E2" w14:textId="77777777" w:rsidR="0040627C" w:rsidRPr="00F64EE6" w:rsidRDefault="0040627C" w:rsidP="00361EE6">
      <w:pPr>
        <w:pStyle w:val="Default"/>
        <w:widowControl w:val="0"/>
        <w:ind w:right="-285" w:firstLine="709"/>
        <w:jc w:val="both"/>
        <w:rPr>
          <w:sz w:val="27"/>
          <w:szCs w:val="27"/>
        </w:rPr>
      </w:pPr>
      <w:r w:rsidRPr="00F64EE6">
        <w:rPr>
          <w:color w:val="auto"/>
          <w:sz w:val="27"/>
          <w:szCs w:val="27"/>
        </w:rPr>
        <w:t>В конце материалов, справа, полужирным курсивом указывается Ф.И.О. автора (полностью). Строкой ниже, курсивом – статус автора («обучающийся» – для всех форм и уровней обучения в российских вузах, согласно закону № 273-ФЗ; при наличии – ученая степень, звание; по желанию (не обязательно) – курс, факультет, направление подготовки и иная дополнительная информация об авторе); официальное название вуза (</w:t>
      </w:r>
      <w:r w:rsidRPr="00F64EE6">
        <w:rPr>
          <w:b/>
          <w:sz w:val="27"/>
          <w:szCs w:val="27"/>
          <w:lang w:eastAsia="ru-RU"/>
        </w:rPr>
        <w:t>может быть приведено полное или краткое наименование, соответствующее уставу организации</w:t>
      </w:r>
      <w:r w:rsidRPr="00F64EE6">
        <w:rPr>
          <w:color w:val="auto"/>
          <w:sz w:val="27"/>
          <w:szCs w:val="27"/>
        </w:rPr>
        <w:t xml:space="preserve">); местонахождение вуза (город, страна, по желанию (не обязательно) – адрес); личный адрес электронной почты автора (см. приложение 3). </w:t>
      </w:r>
    </w:p>
    <w:p w14:paraId="0E5E77AB" w14:textId="41DCBA8C" w:rsidR="0040627C" w:rsidRPr="00AE37BC" w:rsidRDefault="0040627C" w:rsidP="0040627C">
      <w:pPr>
        <w:pStyle w:val="p29"/>
        <w:widowControl w:val="0"/>
        <w:spacing w:before="0" w:after="0"/>
        <w:ind w:right="-285" w:firstLine="709"/>
        <w:jc w:val="both"/>
        <w:rPr>
          <w:color w:val="000000" w:themeColor="text1"/>
          <w:sz w:val="27"/>
          <w:szCs w:val="27"/>
        </w:rPr>
      </w:pPr>
      <w:r w:rsidRPr="00F64EE6">
        <w:rPr>
          <w:sz w:val="27"/>
          <w:szCs w:val="27"/>
        </w:rPr>
        <w:t xml:space="preserve">Если автор статьи – обучающийся, необходимо привести оформленные аналогичным образом </w:t>
      </w:r>
      <w:r w:rsidRPr="00F64EE6">
        <w:rPr>
          <w:b/>
          <w:sz w:val="27"/>
          <w:szCs w:val="27"/>
        </w:rPr>
        <w:t>сведения о научном руководителе:</w:t>
      </w:r>
      <w:r w:rsidRPr="00F64EE6">
        <w:rPr>
          <w:sz w:val="27"/>
          <w:szCs w:val="27"/>
        </w:rPr>
        <w:t xml:space="preserve"> Ф.И.О. (полностью), ученую степень, ученое звание, место работы (</w:t>
      </w:r>
      <w:r w:rsidRPr="00F64EE6">
        <w:rPr>
          <w:b/>
          <w:sz w:val="27"/>
          <w:szCs w:val="27"/>
          <w:lang w:eastAsia="ru-RU"/>
        </w:rPr>
        <w:t>может быть приведено полное или краткое наименование, соответствующее уставу организации</w:t>
      </w:r>
      <w:r w:rsidRPr="00F64EE6">
        <w:rPr>
          <w:sz w:val="27"/>
          <w:szCs w:val="27"/>
        </w:rPr>
        <w:t xml:space="preserve">), адрес электронной </w:t>
      </w:r>
      <w:r w:rsidRPr="00AE37BC">
        <w:rPr>
          <w:color w:val="000000" w:themeColor="text1"/>
          <w:sz w:val="27"/>
          <w:szCs w:val="27"/>
        </w:rPr>
        <w:t>почты (e-</w:t>
      </w:r>
      <w:proofErr w:type="spellStart"/>
      <w:r w:rsidRPr="00AE37BC">
        <w:rPr>
          <w:color w:val="000000" w:themeColor="text1"/>
          <w:sz w:val="27"/>
          <w:szCs w:val="27"/>
        </w:rPr>
        <w:t>mail</w:t>
      </w:r>
      <w:proofErr w:type="spellEnd"/>
      <w:r w:rsidRPr="00AE37BC">
        <w:rPr>
          <w:color w:val="000000" w:themeColor="text1"/>
          <w:sz w:val="27"/>
          <w:szCs w:val="27"/>
        </w:rPr>
        <w:t>). Обязательное условие</w:t>
      </w:r>
      <w:r w:rsidR="00083935" w:rsidRPr="00AE37BC">
        <w:rPr>
          <w:color w:val="000000" w:themeColor="text1"/>
          <w:sz w:val="27"/>
          <w:szCs w:val="27"/>
        </w:rPr>
        <w:t xml:space="preserve"> публикации научного труда</w:t>
      </w:r>
      <w:r w:rsidR="00AE37BC">
        <w:rPr>
          <w:color w:val="000000" w:themeColor="text1"/>
          <w:sz w:val="27"/>
          <w:szCs w:val="27"/>
        </w:rPr>
        <w:t xml:space="preserve"> </w:t>
      </w:r>
      <w:r w:rsidR="00ED64C4">
        <w:rPr>
          <w:color w:val="000000" w:themeColor="text1"/>
          <w:sz w:val="27"/>
          <w:szCs w:val="27"/>
        </w:rPr>
        <w:t xml:space="preserve">обучающегося </w:t>
      </w:r>
      <w:r w:rsidRPr="00AE37BC">
        <w:rPr>
          <w:color w:val="000000" w:themeColor="text1"/>
          <w:sz w:val="27"/>
          <w:szCs w:val="27"/>
        </w:rPr>
        <w:t xml:space="preserve">– наличие </w:t>
      </w:r>
      <w:r w:rsidR="00296C7B" w:rsidRPr="00AE37BC">
        <w:rPr>
          <w:color w:val="000000" w:themeColor="text1"/>
          <w:sz w:val="27"/>
          <w:szCs w:val="27"/>
        </w:rPr>
        <w:t xml:space="preserve">данных </w:t>
      </w:r>
      <w:r w:rsidRPr="00AE37BC">
        <w:rPr>
          <w:color w:val="000000" w:themeColor="text1"/>
          <w:sz w:val="27"/>
          <w:szCs w:val="27"/>
        </w:rPr>
        <w:t>научного руководителя</w:t>
      </w:r>
      <w:r w:rsidR="00ED64C4">
        <w:rPr>
          <w:color w:val="000000" w:themeColor="text1"/>
          <w:sz w:val="27"/>
          <w:szCs w:val="27"/>
        </w:rPr>
        <w:t xml:space="preserve"> в статье и рецензии, присланной научным руководителем в оргкомитет</w:t>
      </w:r>
      <w:r w:rsidRPr="00AE37BC">
        <w:rPr>
          <w:color w:val="000000" w:themeColor="text1"/>
          <w:sz w:val="27"/>
          <w:szCs w:val="27"/>
        </w:rPr>
        <w:t>.</w:t>
      </w:r>
    </w:p>
    <w:p w14:paraId="59218827" w14:textId="77777777" w:rsidR="00083935" w:rsidRPr="00AE37BC" w:rsidRDefault="00083935" w:rsidP="0040627C">
      <w:pPr>
        <w:pStyle w:val="p29"/>
        <w:widowControl w:val="0"/>
        <w:spacing w:before="0" w:after="0"/>
        <w:ind w:right="-285" w:firstLine="709"/>
        <w:jc w:val="center"/>
        <w:rPr>
          <w:b/>
          <w:bCs/>
          <w:color w:val="000000" w:themeColor="text1"/>
          <w:sz w:val="27"/>
          <w:szCs w:val="27"/>
        </w:rPr>
      </w:pPr>
    </w:p>
    <w:p w14:paraId="7671205F" w14:textId="77777777" w:rsidR="0040627C" w:rsidRPr="00AE37BC" w:rsidRDefault="0040627C" w:rsidP="0040627C">
      <w:pPr>
        <w:pStyle w:val="p29"/>
        <w:widowControl w:val="0"/>
        <w:spacing w:before="0" w:after="0"/>
        <w:ind w:right="-285" w:firstLine="709"/>
        <w:jc w:val="center"/>
        <w:rPr>
          <w:b/>
          <w:bCs/>
          <w:color w:val="000000" w:themeColor="text1"/>
          <w:sz w:val="27"/>
          <w:szCs w:val="27"/>
        </w:rPr>
      </w:pPr>
      <w:r w:rsidRPr="00AE37BC">
        <w:rPr>
          <w:b/>
          <w:bCs/>
          <w:color w:val="000000" w:themeColor="text1"/>
          <w:sz w:val="27"/>
          <w:szCs w:val="27"/>
        </w:rPr>
        <w:t>Условия публикации</w:t>
      </w:r>
    </w:p>
    <w:p w14:paraId="6CF3E567" w14:textId="77777777" w:rsidR="00FA23D3" w:rsidRPr="00AE37BC" w:rsidRDefault="00FA23D3" w:rsidP="0040627C">
      <w:pPr>
        <w:pStyle w:val="p29"/>
        <w:widowControl w:val="0"/>
        <w:spacing w:before="0" w:after="0"/>
        <w:ind w:right="-285" w:firstLine="709"/>
        <w:jc w:val="center"/>
        <w:rPr>
          <w:color w:val="000000" w:themeColor="text1"/>
          <w:sz w:val="27"/>
          <w:szCs w:val="27"/>
        </w:rPr>
      </w:pPr>
    </w:p>
    <w:p w14:paraId="63B49B39" w14:textId="77777777" w:rsidR="0040627C" w:rsidRPr="00AE37BC" w:rsidRDefault="0040627C" w:rsidP="0040627C">
      <w:pPr>
        <w:pStyle w:val="Default"/>
        <w:widowControl w:val="0"/>
        <w:ind w:right="-285" w:firstLine="709"/>
        <w:jc w:val="both"/>
        <w:rPr>
          <w:color w:val="000000" w:themeColor="text1"/>
          <w:sz w:val="27"/>
          <w:szCs w:val="27"/>
        </w:rPr>
      </w:pPr>
      <w:r w:rsidRPr="00AE37BC">
        <w:rPr>
          <w:color w:val="000000" w:themeColor="text1"/>
          <w:sz w:val="27"/>
          <w:szCs w:val="27"/>
        </w:rPr>
        <w:t>От каждого автора к публикации принимается не более 2-х статей, направляемых в разные секции конференции</w:t>
      </w:r>
      <w:r w:rsidR="00296C7B" w:rsidRPr="00AE37BC">
        <w:rPr>
          <w:color w:val="000000" w:themeColor="text1"/>
          <w:sz w:val="27"/>
          <w:szCs w:val="27"/>
        </w:rPr>
        <w:t>, соответствующих тематике работы</w:t>
      </w:r>
      <w:r w:rsidRPr="00AE37BC">
        <w:rPr>
          <w:color w:val="000000" w:themeColor="text1"/>
          <w:sz w:val="27"/>
          <w:szCs w:val="27"/>
        </w:rPr>
        <w:t xml:space="preserve">. </w:t>
      </w:r>
    </w:p>
    <w:p w14:paraId="22B3CED2" w14:textId="78E1C435" w:rsidR="0040627C" w:rsidRPr="00AE37BC" w:rsidRDefault="0040627C" w:rsidP="0040627C">
      <w:pPr>
        <w:pStyle w:val="Default"/>
        <w:widowControl w:val="0"/>
        <w:ind w:right="-285" w:firstLine="709"/>
        <w:jc w:val="both"/>
        <w:rPr>
          <w:color w:val="000000" w:themeColor="text1"/>
          <w:sz w:val="27"/>
          <w:szCs w:val="27"/>
        </w:rPr>
      </w:pPr>
      <w:r w:rsidRPr="00AE37BC">
        <w:rPr>
          <w:b/>
          <w:bCs/>
          <w:color w:val="000000" w:themeColor="text1"/>
          <w:sz w:val="27"/>
          <w:szCs w:val="27"/>
        </w:rPr>
        <w:t xml:space="preserve">Все статьи проверяются на оригинальность (плагиат). </w:t>
      </w:r>
      <w:r w:rsidRPr="00AE37BC">
        <w:rPr>
          <w:color w:val="000000" w:themeColor="text1"/>
          <w:sz w:val="27"/>
          <w:szCs w:val="27"/>
        </w:rPr>
        <w:t xml:space="preserve">Объем заимствованного текста не должен превышать </w:t>
      </w:r>
      <w:r w:rsidR="008B2264">
        <w:rPr>
          <w:color w:val="000000" w:themeColor="text1"/>
          <w:sz w:val="27"/>
          <w:szCs w:val="27"/>
        </w:rPr>
        <w:t>40</w:t>
      </w:r>
      <w:r w:rsidRPr="00AE37BC">
        <w:rPr>
          <w:color w:val="000000" w:themeColor="text1"/>
          <w:sz w:val="27"/>
          <w:szCs w:val="27"/>
        </w:rPr>
        <w:t xml:space="preserve">% (оригинальность не менее </w:t>
      </w:r>
      <w:r w:rsidR="008B2264">
        <w:rPr>
          <w:color w:val="000000" w:themeColor="text1"/>
          <w:sz w:val="27"/>
          <w:szCs w:val="27"/>
        </w:rPr>
        <w:t>60</w:t>
      </w:r>
      <w:r w:rsidRPr="00AE37BC">
        <w:rPr>
          <w:color w:val="000000" w:themeColor="text1"/>
          <w:sz w:val="27"/>
          <w:szCs w:val="27"/>
        </w:rPr>
        <w:t xml:space="preserve">%, в которую может быть включено </w:t>
      </w:r>
      <w:proofErr w:type="spellStart"/>
      <w:r w:rsidRPr="00AE37BC">
        <w:rPr>
          <w:color w:val="000000" w:themeColor="text1"/>
          <w:sz w:val="27"/>
          <w:szCs w:val="27"/>
        </w:rPr>
        <w:t>самоцитирование</w:t>
      </w:r>
      <w:proofErr w:type="spellEnd"/>
      <w:r w:rsidRPr="00AE37BC">
        <w:rPr>
          <w:color w:val="000000" w:themeColor="text1"/>
          <w:sz w:val="27"/>
          <w:szCs w:val="27"/>
        </w:rPr>
        <w:t xml:space="preserve"> и цитирование оформленное в соответствии с требуемыми правилами), все заимствования должны быть корректно оформлены, все источники – включены в библиографический список. </w:t>
      </w:r>
    </w:p>
    <w:p w14:paraId="67122474" w14:textId="77777777" w:rsidR="00FA23D3" w:rsidRPr="00AE37BC" w:rsidRDefault="0040627C" w:rsidP="0040627C">
      <w:pPr>
        <w:pStyle w:val="Default"/>
        <w:widowControl w:val="0"/>
        <w:ind w:right="-285" w:firstLine="709"/>
        <w:jc w:val="both"/>
        <w:rPr>
          <w:color w:val="000000" w:themeColor="text1"/>
          <w:sz w:val="27"/>
          <w:szCs w:val="27"/>
        </w:rPr>
      </w:pPr>
      <w:r w:rsidRPr="00AE37BC">
        <w:rPr>
          <w:color w:val="000000" w:themeColor="text1"/>
          <w:sz w:val="27"/>
          <w:szCs w:val="27"/>
        </w:rPr>
        <w:t xml:space="preserve">При подготовке к публикации все авторские материалы в обязательном порядке проходят научное рецензирование и необходимую редакционную обработку. </w:t>
      </w:r>
    </w:p>
    <w:p w14:paraId="3E0D71FF" w14:textId="77777777" w:rsidR="00FA23D3" w:rsidRPr="00F64EE6" w:rsidRDefault="0040627C" w:rsidP="0040627C">
      <w:pPr>
        <w:pStyle w:val="Default"/>
        <w:widowControl w:val="0"/>
        <w:ind w:right="-285" w:firstLine="709"/>
        <w:jc w:val="both"/>
        <w:rPr>
          <w:sz w:val="27"/>
          <w:szCs w:val="27"/>
        </w:rPr>
      </w:pPr>
      <w:r w:rsidRPr="00F64EE6">
        <w:rPr>
          <w:sz w:val="27"/>
          <w:szCs w:val="27"/>
        </w:rPr>
        <w:t xml:space="preserve">Редактор (без дополнительного согласования с автором) размещает материалы в том разделе (рубрике, серии), который наилучшим образом соответствует содержанию работы; корректирует оформление (форматирование) текста в соответствии с общей стилистикой издания; проверяет и исправляет нумерацию разделов, подразделов, таблиц, рисунков, формул и т.п.; исправляет стилистические погрешности, ошибки и опечатки, допущенные авторами, составляет оглавление (содержание) и авторский указатель. </w:t>
      </w:r>
    </w:p>
    <w:p w14:paraId="24DB2725" w14:textId="77777777" w:rsidR="0040627C" w:rsidRPr="00F64EE6" w:rsidRDefault="0040627C" w:rsidP="0040627C">
      <w:pPr>
        <w:pStyle w:val="Default"/>
        <w:widowControl w:val="0"/>
        <w:ind w:right="-285" w:firstLine="709"/>
        <w:jc w:val="both"/>
        <w:rPr>
          <w:sz w:val="27"/>
          <w:szCs w:val="27"/>
        </w:rPr>
      </w:pPr>
      <w:r w:rsidRPr="00F64EE6">
        <w:rPr>
          <w:sz w:val="27"/>
          <w:szCs w:val="27"/>
        </w:rPr>
        <w:t xml:space="preserve">Литературный редактор осуществляет вычитку текста и исправление орфографических, грамматических, лексических, морфологических, синтаксических, стилистических ошибок и опечаток. Если в рецензии (в целом, положительной) присутствуют замечания; либо редактор в процессе вычитки работы выявляет существенные недостатки (ошибки), устранение (исправление) которых требует участия автора, то материалы возвращаются автору по электронной почте для доработки вместе с подробным списком недостатков (ошибок). Автор вправе обратиться за дополнительными разъяснениями к сотрудникам РИО по существу </w:t>
      </w:r>
      <w:r w:rsidRPr="00F64EE6">
        <w:rPr>
          <w:sz w:val="27"/>
          <w:szCs w:val="27"/>
        </w:rPr>
        <w:lastRenderedPageBreak/>
        <w:t xml:space="preserve">замечаний и (или) получить консультацию по возможным способам исправления недостатков (ошибок). </w:t>
      </w:r>
    </w:p>
    <w:p w14:paraId="06797250" w14:textId="77777777" w:rsidR="00FA23D3" w:rsidRDefault="00FA23D3" w:rsidP="0040627C">
      <w:pPr>
        <w:pStyle w:val="Default"/>
        <w:widowControl w:val="0"/>
        <w:ind w:right="-285" w:firstLine="709"/>
        <w:jc w:val="both"/>
        <w:rPr>
          <w:sz w:val="27"/>
          <w:szCs w:val="27"/>
        </w:rPr>
      </w:pPr>
    </w:p>
    <w:p w14:paraId="00F85A38" w14:textId="77777777" w:rsidR="00C23B99" w:rsidRPr="007E1636" w:rsidRDefault="00C23B99" w:rsidP="00C23B99">
      <w:pPr>
        <w:ind w:firstLine="709"/>
        <w:jc w:val="both"/>
        <w:rPr>
          <w:b/>
          <w:lang w:eastAsia="ru-RU"/>
        </w:rPr>
      </w:pPr>
      <w:r w:rsidRPr="007E1636">
        <w:rPr>
          <w:b/>
          <w:lang w:eastAsia="ru-RU"/>
        </w:rPr>
        <w:t>Ответственность за содержание и достоверность статей, за аутентичность и точность цитат, имен, названий и иных сведений, а также за соблюдение законов об интеллектуальной собственности несут авторы публикуемых материалов.</w:t>
      </w:r>
    </w:p>
    <w:p w14:paraId="2F057F7B" w14:textId="77777777" w:rsidR="00C23B99" w:rsidRPr="00F64EE6" w:rsidRDefault="00C23B99" w:rsidP="0040627C">
      <w:pPr>
        <w:pStyle w:val="Default"/>
        <w:widowControl w:val="0"/>
        <w:ind w:right="-285" w:firstLine="709"/>
        <w:jc w:val="both"/>
        <w:rPr>
          <w:sz w:val="27"/>
          <w:szCs w:val="27"/>
        </w:rPr>
      </w:pPr>
    </w:p>
    <w:p w14:paraId="7C231F8E" w14:textId="77777777" w:rsidR="0040627C" w:rsidRPr="00F64EE6" w:rsidRDefault="0040627C" w:rsidP="0040627C">
      <w:pPr>
        <w:pStyle w:val="p30"/>
        <w:widowControl w:val="0"/>
        <w:spacing w:before="0" w:after="0"/>
        <w:ind w:right="-285" w:firstLine="709"/>
        <w:jc w:val="both"/>
        <w:rPr>
          <w:sz w:val="27"/>
          <w:szCs w:val="27"/>
        </w:rPr>
      </w:pPr>
      <w:r w:rsidRPr="00F64EE6">
        <w:rPr>
          <w:sz w:val="27"/>
          <w:szCs w:val="27"/>
        </w:rPr>
        <w:t>СРЕДНЕРУССКИЙ ИНСТИТУТ УПРАВЛЕНИЯ – ФИЛИАЛ</w:t>
      </w:r>
    </w:p>
    <w:p w14:paraId="6A7E8923" w14:textId="77777777" w:rsidR="0040627C" w:rsidRPr="00F64EE6" w:rsidRDefault="0040627C" w:rsidP="0040627C">
      <w:pPr>
        <w:pStyle w:val="p30"/>
        <w:widowControl w:val="0"/>
        <w:spacing w:before="0" w:after="0"/>
        <w:ind w:left="709" w:right="-285"/>
        <w:jc w:val="both"/>
        <w:rPr>
          <w:rStyle w:val="s3"/>
          <w:sz w:val="27"/>
          <w:szCs w:val="27"/>
        </w:rPr>
      </w:pPr>
      <w:r w:rsidRPr="00F64EE6">
        <w:rPr>
          <w:sz w:val="27"/>
          <w:szCs w:val="27"/>
        </w:rPr>
        <w:t>ФГБОУ ВО «РОССИЙСКАЯ АКАДЕМИЯ НАРОДНОГО ХОЗЯЙСТВА И ГОСУДАРСТВЕННОЙ СЛУЖБЫ ПРИ ПРЕЗИДЕНТЕ РОССИЙСКОЙ ФЕДЕРАЦИИ</w:t>
      </w:r>
    </w:p>
    <w:p w14:paraId="135FFBFA" w14:textId="77777777" w:rsidR="0040627C" w:rsidRPr="00F64EE6" w:rsidRDefault="0040627C" w:rsidP="0040627C">
      <w:pPr>
        <w:pStyle w:val="p30"/>
        <w:widowControl w:val="0"/>
        <w:spacing w:before="0" w:after="0"/>
        <w:ind w:right="-285" w:firstLine="709"/>
        <w:jc w:val="both"/>
        <w:rPr>
          <w:sz w:val="27"/>
          <w:szCs w:val="27"/>
        </w:rPr>
      </w:pPr>
      <w:r w:rsidRPr="00F64EE6">
        <w:rPr>
          <w:rStyle w:val="s3"/>
          <w:sz w:val="27"/>
          <w:szCs w:val="27"/>
        </w:rPr>
        <w:t>302028, РФ, г. Орел, ул. Октябрьская, 12.</w:t>
      </w:r>
    </w:p>
    <w:p w14:paraId="64526DC0" w14:textId="77777777" w:rsidR="0040627C" w:rsidRPr="00F64EE6" w:rsidRDefault="0040627C" w:rsidP="0040627C">
      <w:pPr>
        <w:widowControl w:val="0"/>
        <w:ind w:right="-285" w:firstLine="709"/>
        <w:jc w:val="both"/>
        <w:rPr>
          <w:sz w:val="27"/>
          <w:szCs w:val="27"/>
          <w:lang w:val="en-US"/>
        </w:rPr>
      </w:pPr>
      <w:r w:rsidRPr="00F64EE6">
        <w:rPr>
          <w:sz w:val="27"/>
          <w:szCs w:val="27"/>
          <w:lang w:val="en-US"/>
        </w:rPr>
        <w:t xml:space="preserve">E-mail:  </w:t>
      </w:r>
      <w:hyperlink r:id="rId17" w:tgtFrame="_blank" w:history="1">
        <w:r w:rsidRPr="00F64EE6">
          <w:rPr>
            <w:rStyle w:val="a4"/>
            <w:color w:val="0563C1"/>
            <w:spacing w:val="2"/>
            <w:sz w:val="27"/>
            <w:szCs w:val="27"/>
            <w:bdr w:val="none" w:sz="0" w:space="0" w:color="auto" w:frame="1"/>
            <w:shd w:val="clear" w:color="auto" w:fill="FFFFFF"/>
            <w:lang w:val="en-US"/>
          </w:rPr>
          <w:t>konf_stud@orel.ranepa.ru</w:t>
        </w:r>
      </w:hyperlink>
    </w:p>
    <w:p w14:paraId="494946FA" w14:textId="77777777" w:rsidR="0040627C" w:rsidRPr="00F64EE6" w:rsidRDefault="0040627C" w:rsidP="0040627C">
      <w:pPr>
        <w:pStyle w:val="p32"/>
        <w:widowControl w:val="0"/>
        <w:spacing w:before="0" w:after="0"/>
        <w:ind w:right="-285" w:firstLine="709"/>
        <w:jc w:val="both"/>
        <w:rPr>
          <w:sz w:val="27"/>
          <w:szCs w:val="27"/>
        </w:rPr>
      </w:pPr>
      <w:r w:rsidRPr="00F64EE6">
        <w:rPr>
          <w:rStyle w:val="s1"/>
          <w:sz w:val="27"/>
          <w:szCs w:val="27"/>
        </w:rPr>
        <w:t>Дополнительную информацию можно получить по телефону:</w:t>
      </w:r>
    </w:p>
    <w:p w14:paraId="1B34B1B3" w14:textId="6CF3E1C2" w:rsidR="0040627C" w:rsidRPr="00375CA9" w:rsidRDefault="0040627C" w:rsidP="0040627C">
      <w:pPr>
        <w:pStyle w:val="p32"/>
        <w:widowControl w:val="0"/>
        <w:spacing w:before="0" w:after="0"/>
        <w:ind w:firstLine="709"/>
        <w:jc w:val="both"/>
        <w:rPr>
          <w:sz w:val="27"/>
          <w:szCs w:val="27"/>
        </w:rPr>
      </w:pPr>
      <w:r w:rsidRPr="00F64EE6">
        <w:rPr>
          <w:sz w:val="27"/>
          <w:szCs w:val="27"/>
        </w:rPr>
        <w:t>+7</w:t>
      </w:r>
      <w:r w:rsidR="0020189F">
        <w:rPr>
          <w:sz w:val="27"/>
          <w:szCs w:val="27"/>
        </w:rPr>
        <w:t>(</w:t>
      </w:r>
      <w:r w:rsidRPr="00F64EE6">
        <w:rPr>
          <w:sz w:val="27"/>
          <w:szCs w:val="27"/>
        </w:rPr>
        <w:t>4862</w:t>
      </w:r>
      <w:r w:rsidR="0020189F">
        <w:rPr>
          <w:sz w:val="27"/>
          <w:szCs w:val="27"/>
        </w:rPr>
        <w:t>)</w:t>
      </w:r>
      <w:r w:rsidRPr="00F64EE6">
        <w:rPr>
          <w:sz w:val="27"/>
          <w:szCs w:val="27"/>
        </w:rPr>
        <w:t xml:space="preserve"> 255026 (Сотникова Елена Анатольевна)</w:t>
      </w:r>
      <w:r w:rsidR="00375CA9" w:rsidRPr="00375CA9">
        <w:rPr>
          <w:sz w:val="27"/>
          <w:szCs w:val="27"/>
        </w:rPr>
        <w:t xml:space="preserve"> </w:t>
      </w:r>
      <w:hyperlink r:id="rId18" w:history="1">
        <w:r w:rsidR="00002B3D" w:rsidRPr="00274298">
          <w:rPr>
            <w:rStyle w:val="a4"/>
            <w:sz w:val="27"/>
            <w:szCs w:val="27"/>
            <w:lang w:val="en-US"/>
          </w:rPr>
          <w:t>sotnikova</w:t>
        </w:r>
        <w:r w:rsidR="00002B3D" w:rsidRPr="00274298">
          <w:rPr>
            <w:rStyle w:val="a4"/>
            <w:sz w:val="27"/>
            <w:szCs w:val="27"/>
          </w:rPr>
          <w:t>-</w:t>
        </w:r>
        <w:r w:rsidR="00002B3D" w:rsidRPr="00274298">
          <w:rPr>
            <w:rStyle w:val="a4"/>
            <w:sz w:val="27"/>
            <w:szCs w:val="27"/>
            <w:lang w:val="en-US"/>
          </w:rPr>
          <w:t>ea</w:t>
        </w:r>
        <w:r w:rsidR="00002B3D" w:rsidRPr="00274298">
          <w:rPr>
            <w:rStyle w:val="a4"/>
            <w:sz w:val="27"/>
            <w:szCs w:val="27"/>
          </w:rPr>
          <w:t>@</w:t>
        </w:r>
        <w:r w:rsidR="00002B3D" w:rsidRPr="00274298">
          <w:rPr>
            <w:rStyle w:val="a4"/>
            <w:sz w:val="27"/>
            <w:szCs w:val="27"/>
            <w:lang w:val="en-US"/>
          </w:rPr>
          <w:t>ranepa</w:t>
        </w:r>
        <w:r w:rsidR="00002B3D" w:rsidRPr="00274298">
          <w:rPr>
            <w:rStyle w:val="a4"/>
            <w:sz w:val="27"/>
            <w:szCs w:val="27"/>
          </w:rPr>
          <w:t>.</w:t>
        </w:r>
        <w:r w:rsidR="00002B3D" w:rsidRPr="00274298">
          <w:rPr>
            <w:rStyle w:val="a4"/>
            <w:sz w:val="27"/>
            <w:szCs w:val="27"/>
            <w:lang w:val="en-US"/>
          </w:rPr>
          <w:t>ru</w:t>
        </w:r>
      </w:hyperlink>
    </w:p>
    <w:p w14:paraId="4B99F9CE" w14:textId="77777777" w:rsidR="00375CA9" w:rsidRPr="00375CA9" w:rsidRDefault="00375CA9" w:rsidP="0040627C">
      <w:pPr>
        <w:pStyle w:val="p32"/>
        <w:widowControl w:val="0"/>
        <w:spacing w:before="0" w:after="0"/>
        <w:ind w:firstLine="709"/>
        <w:jc w:val="both"/>
        <w:rPr>
          <w:sz w:val="27"/>
          <w:szCs w:val="27"/>
        </w:rPr>
      </w:pPr>
    </w:p>
    <w:p w14:paraId="4F91E170" w14:textId="77777777" w:rsidR="0040627C" w:rsidRDefault="0040627C" w:rsidP="0040627C">
      <w:pPr>
        <w:pageBreakBefore/>
        <w:widowControl w:val="0"/>
        <w:shd w:val="clear" w:color="auto" w:fill="FFFFFF"/>
        <w:jc w:val="right"/>
      </w:pPr>
      <w:r>
        <w:rPr>
          <w:b/>
          <w:bCs/>
          <w:color w:val="000000"/>
        </w:rPr>
        <w:lastRenderedPageBreak/>
        <w:t>Приложение 1</w:t>
      </w:r>
    </w:p>
    <w:p w14:paraId="2A82757B" w14:textId="77777777" w:rsidR="0040627C" w:rsidRDefault="0040627C" w:rsidP="0040627C">
      <w:pPr>
        <w:widowControl w:val="0"/>
        <w:shd w:val="clear" w:color="auto" w:fill="FFFFFF"/>
        <w:jc w:val="center"/>
        <w:rPr>
          <w:b/>
          <w:bCs/>
          <w:color w:val="000000"/>
        </w:rPr>
      </w:pPr>
    </w:p>
    <w:p w14:paraId="69E1C9D2" w14:textId="77777777" w:rsidR="0040627C" w:rsidRDefault="0040627C" w:rsidP="0040627C">
      <w:pPr>
        <w:widowControl w:val="0"/>
        <w:shd w:val="clear" w:color="auto" w:fill="FFFFFF"/>
        <w:jc w:val="center"/>
      </w:pPr>
      <w:r>
        <w:rPr>
          <w:b/>
          <w:bCs/>
          <w:color w:val="000000"/>
        </w:rPr>
        <w:t>ЗАЯВКА</w:t>
      </w:r>
    </w:p>
    <w:p w14:paraId="5BF75CA5" w14:textId="103D80FE" w:rsidR="0040627C" w:rsidRPr="00717DE3" w:rsidRDefault="0040627C" w:rsidP="0040627C">
      <w:pPr>
        <w:widowControl w:val="0"/>
        <w:jc w:val="center"/>
      </w:pPr>
      <w:r w:rsidRPr="00717DE3">
        <w:rPr>
          <w:b/>
          <w:bCs/>
          <w:color w:val="000000"/>
        </w:rPr>
        <w:t xml:space="preserve">на участие в </w:t>
      </w:r>
      <w:r>
        <w:rPr>
          <w:b/>
          <w:bCs/>
          <w:color w:val="000000"/>
        </w:rPr>
        <w:t>н</w:t>
      </w:r>
      <w:r w:rsidRPr="00717DE3">
        <w:rPr>
          <w:b/>
          <w:bCs/>
          <w:color w:val="000000"/>
        </w:rPr>
        <w:t>аучно-практической конференции учащихся, студентов, магистрантов, аспирантов</w:t>
      </w:r>
    </w:p>
    <w:p w14:paraId="3BAA1C07" w14:textId="77777777" w:rsidR="0040627C" w:rsidRDefault="0040627C" w:rsidP="0040627C">
      <w:pPr>
        <w:widowControl w:val="0"/>
        <w:jc w:val="center"/>
        <w:rPr>
          <w:b/>
          <w:bCs/>
          <w:i/>
          <w:color w:val="000000"/>
        </w:rPr>
      </w:pPr>
    </w:p>
    <w:p w14:paraId="540EF9AF" w14:textId="34F759D1" w:rsidR="0040627C" w:rsidRDefault="0040627C" w:rsidP="0040627C">
      <w:pPr>
        <w:widowControl w:val="0"/>
        <w:jc w:val="center"/>
      </w:pPr>
      <w:r>
        <w:rPr>
          <w:b/>
        </w:rPr>
        <w:t>«</w:t>
      </w:r>
      <w:r w:rsidR="00141212">
        <w:rPr>
          <w:b/>
        </w:rPr>
        <w:t>Образование и наука без границ:</w:t>
      </w:r>
      <w:r w:rsidR="00375CA9">
        <w:rPr>
          <w:b/>
        </w:rPr>
        <w:t xml:space="preserve"> </w:t>
      </w:r>
      <w:r w:rsidR="00141212">
        <w:rPr>
          <w:b/>
        </w:rPr>
        <w:t>конвергенция социально-гуманитарных</w:t>
      </w:r>
      <w:r w:rsidR="00375CA9">
        <w:rPr>
          <w:b/>
        </w:rPr>
        <w:t xml:space="preserve"> и</w:t>
      </w:r>
      <w:r w:rsidR="00141212">
        <w:rPr>
          <w:b/>
        </w:rPr>
        <w:t xml:space="preserve"> естественно-технических наук</w:t>
      </w:r>
      <w:r>
        <w:rPr>
          <w:b/>
        </w:rPr>
        <w:t>»</w:t>
      </w:r>
    </w:p>
    <w:p w14:paraId="5D8D96F3" w14:textId="77777777" w:rsidR="0040627C" w:rsidRDefault="0040627C" w:rsidP="0040627C">
      <w:pPr>
        <w:widowControl w:val="0"/>
        <w:shd w:val="clear" w:color="auto" w:fill="FFFFFF"/>
        <w:jc w:val="center"/>
        <w:rPr>
          <w:b/>
        </w:rPr>
      </w:pPr>
    </w:p>
    <w:tbl>
      <w:tblPr>
        <w:tblW w:w="0" w:type="auto"/>
        <w:tblInd w:w="-5" w:type="dxa"/>
        <w:tblLayout w:type="fixed"/>
        <w:tblLook w:val="0000" w:firstRow="0" w:lastRow="0" w:firstColumn="0" w:lastColumn="0" w:noHBand="0" w:noVBand="0"/>
      </w:tblPr>
      <w:tblGrid>
        <w:gridCol w:w="566"/>
        <w:gridCol w:w="6805"/>
        <w:gridCol w:w="2220"/>
      </w:tblGrid>
      <w:tr w:rsidR="0040627C" w14:paraId="2AE688D3" w14:textId="77777777" w:rsidTr="00A8348A">
        <w:tc>
          <w:tcPr>
            <w:tcW w:w="566" w:type="dxa"/>
            <w:tcBorders>
              <w:top w:val="single" w:sz="4" w:space="0" w:color="000000"/>
              <w:left w:val="single" w:sz="4" w:space="0" w:color="000000"/>
              <w:bottom w:val="single" w:sz="4" w:space="0" w:color="000000"/>
            </w:tcBorders>
            <w:shd w:val="clear" w:color="auto" w:fill="auto"/>
          </w:tcPr>
          <w:p w14:paraId="1BE4C318" w14:textId="77777777" w:rsidR="0040627C" w:rsidRDefault="0040627C" w:rsidP="0040627C">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321D28E4" w14:textId="77777777" w:rsidR="0040627C" w:rsidRDefault="0040627C" w:rsidP="00A8348A">
            <w:pPr>
              <w:widowControl w:val="0"/>
              <w:tabs>
                <w:tab w:val="left" w:pos="284"/>
                <w:tab w:val="left" w:pos="426"/>
              </w:tabs>
            </w:pPr>
            <w:r>
              <w:rPr>
                <w:color w:val="000000"/>
              </w:rPr>
              <w:t>Ф.И.О. автора статьи (полностью)</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23B67D02" w14:textId="77777777" w:rsidR="0040627C" w:rsidRDefault="0040627C" w:rsidP="00A8348A">
            <w:pPr>
              <w:widowControl w:val="0"/>
              <w:tabs>
                <w:tab w:val="left" w:pos="284"/>
                <w:tab w:val="left" w:pos="426"/>
              </w:tabs>
              <w:snapToGrid w:val="0"/>
              <w:rPr>
                <w:color w:val="000000"/>
              </w:rPr>
            </w:pPr>
          </w:p>
        </w:tc>
      </w:tr>
      <w:tr w:rsidR="0040627C" w14:paraId="686723DD" w14:textId="77777777" w:rsidTr="00A8348A">
        <w:tc>
          <w:tcPr>
            <w:tcW w:w="566" w:type="dxa"/>
            <w:tcBorders>
              <w:top w:val="single" w:sz="4" w:space="0" w:color="000000"/>
              <w:left w:val="single" w:sz="4" w:space="0" w:color="000000"/>
              <w:bottom w:val="single" w:sz="4" w:space="0" w:color="000000"/>
            </w:tcBorders>
            <w:shd w:val="clear" w:color="auto" w:fill="auto"/>
          </w:tcPr>
          <w:p w14:paraId="691BCAFC" w14:textId="77777777" w:rsidR="0040627C" w:rsidRDefault="0040627C" w:rsidP="0040627C">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6A47188F" w14:textId="77777777" w:rsidR="0040627C" w:rsidRDefault="0040627C" w:rsidP="00A8348A">
            <w:pPr>
              <w:widowControl w:val="0"/>
              <w:tabs>
                <w:tab w:val="left" w:pos="284"/>
                <w:tab w:val="left" w:pos="426"/>
              </w:tabs>
              <w:rPr>
                <w:color w:val="000000"/>
              </w:rPr>
            </w:pPr>
            <w:r>
              <w:rPr>
                <w:color w:val="000000"/>
              </w:rPr>
              <w:t>Контактный телефон</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44861F2F" w14:textId="77777777" w:rsidR="0040627C" w:rsidRDefault="0040627C" w:rsidP="00A8348A">
            <w:pPr>
              <w:widowControl w:val="0"/>
              <w:tabs>
                <w:tab w:val="left" w:pos="284"/>
                <w:tab w:val="left" w:pos="426"/>
              </w:tabs>
              <w:snapToGrid w:val="0"/>
              <w:rPr>
                <w:color w:val="000000"/>
              </w:rPr>
            </w:pPr>
          </w:p>
        </w:tc>
      </w:tr>
      <w:tr w:rsidR="0040627C" w14:paraId="59ED9CCF" w14:textId="77777777" w:rsidTr="00A8348A">
        <w:tc>
          <w:tcPr>
            <w:tcW w:w="566" w:type="dxa"/>
            <w:tcBorders>
              <w:top w:val="single" w:sz="4" w:space="0" w:color="000000"/>
              <w:left w:val="single" w:sz="4" w:space="0" w:color="000000"/>
              <w:bottom w:val="single" w:sz="4" w:space="0" w:color="000000"/>
            </w:tcBorders>
            <w:shd w:val="clear" w:color="auto" w:fill="auto"/>
          </w:tcPr>
          <w:p w14:paraId="57D7D4AA" w14:textId="77777777" w:rsidR="0040627C" w:rsidRDefault="0040627C" w:rsidP="0040627C">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0E064F82" w14:textId="77777777" w:rsidR="0040627C" w:rsidRDefault="0040627C" w:rsidP="00A8348A">
            <w:pPr>
              <w:widowControl w:val="0"/>
              <w:tabs>
                <w:tab w:val="left" w:pos="284"/>
                <w:tab w:val="left" w:pos="426"/>
              </w:tabs>
            </w:pPr>
            <w:r>
              <w:rPr>
                <w:color w:val="000000"/>
                <w:lang w:val="en-US"/>
              </w:rPr>
              <w:t>E</w:t>
            </w:r>
            <w:r>
              <w:rPr>
                <w:color w:val="000000"/>
              </w:rPr>
              <w:t>-</w:t>
            </w:r>
            <w:r>
              <w:rPr>
                <w:color w:val="000000"/>
                <w:lang w:val="en-US"/>
              </w:rPr>
              <w:t>mail</w:t>
            </w:r>
            <w:r>
              <w:rPr>
                <w:color w:val="000000"/>
              </w:rPr>
              <w:t xml:space="preserve"> автора</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2324E839" w14:textId="77777777" w:rsidR="0040627C" w:rsidRDefault="0040627C" w:rsidP="00A8348A">
            <w:pPr>
              <w:widowControl w:val="0"/>
              <w:tabs>
                <w:tab w:val="left" w:pos="284"/>
                <w:tab w:val="left" w:pos="426"/>
              </w:tabs>
              <w:snapToGrid w:val="0"/>
              <w:rPr>
                <w:color w:val="000000"/>
              </w:rPr>
            </w:pPr>
          </w:p>
        </w:tc>
      </w:tr>
      <w:tr w:rsidR="0040627C" w14:paraId="18666001" w14:textId="77777777" w:rsidTr="00A8348A">
        <w:tc>
          <w:tcPr>
            <w:tcW w:w="566" w:type="dxa"/>
            <w:tcBorders>
              <w:top w:val="single" w:sz="4" w:space="0" w:color="000000"/>
              <w:left w:val="single" w:sz="4" w:space="0" w:color="000000"/>
              <w:bottom w:val="single" w:sz="4" w:space="0" w:color="000000"/>
            </w:tcBorders>
            <w:shd w:val="clear" w:color="auto" w:fill="auto"/>
          </w:tcPr>
          <w:p w14:paraId="0BA5A3B1" w14:textId="77777777" w:rsidR="0040627C" w:rsidRDefault="0040627C" w:rsidP="0040627C">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6C8585C1" w14:textId="77777777" w:rsidR="0040627C" w:rsidRDefault="0040627C" w:rsidP="00A8348A">
            <w:pPr>
              <w:widowControl w:val="0"/>
              <w:tabs>
                <w:tab w:val="left" w:pos="284"/>
                <w:tab w:val="left" w:pos="426"/>
              </w:tabs>
              <w:rPr>
                <w:color w:val="000000"/>
              </w:rPr>
            </w:pPr>
            <w:r w:rsidRPr="00BF2252">
              <w:rPr>
                <w:color w:val="000000"/>
              </w:rPr>
              <w:t xml:space="preserve">Место учебы </w:t>
            </w:r>
            <w:r w:rsidRPr="00BF2252">
              <w:rPr>
                <w:lang w:eastAsia="ru-RU"/>
              </w:rPr>
              <w:t>(</w:t>
            </w:r>
            <w:r w:rsidRPr="006A5AD6">
              <w:rPr>
                <w:b/>
                <w:lang w:eastAsia="ru-RU"/>
              </w:rPr>
              <w:t>полное или краткое наименование, соответствующее уставу организации, город, страна</w:t>
            </w:r>
            <w:r w:rsidRPr="00BF2252">
              <w:rPr>
                <w:lang w:eastAsia="ru-RU"/>
              </w:rPr>
              <w:t>)</w:t>
            </w:r>
            <w:r w:rsidRPr="00BF2252">
              <w:rPr>
                <w:color w:val="000000"/>
              </w:rPr>
              <w:t xml:space="preserve">, </w:t>
            </w:r>
          </w:p>
          <w:p w14:paraId="59692FC1" w14:textId="77777777" w:rsidR="0040627C" w:rsidRPr="00BF2252" w:rsidRDefault="0040627C" w:rsidP="00A8348A">
            <w:pPr>
              <w:widowControl w:val="0"/>
              <w:tabs>
                <w:tab w:val="left" w:pos="284"/>
                <w:tab w:val="left" w:pos="426"/>
              </w:tabs>
            </w:pPr>
            <w:r>
              <w:rPr>
                <w:color w:val="000000"/>
              </w:rPr>
              <w:t>адрес организации</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3359D5A8" w14:textId="77777777" w:rsidR="0040627C" w:rsidRDefault="0040627C" w:rsidP="00A8348A">
            <w:pPr>
              <w:widowControl w:val="0"/>
              <w:tabs>
                <w:tab w:val="left" w:pos="284"/>
                <w:tab w:val="left" w:pos="426"/>
              </w:tabs>
              <w:snapToGrid w:val="0"/>
              <w:rPr>
                <w:color w:val="000000"/>
              </w:rPr>
            </w:pPr>
          </w:p>
        </w:tc>
      </w:tr>
      <w:tr w:rsidR="0040627C" w14:paraId="5B217F03" w14:textId="77777777" w:rsidTr="00A8348A">
        <w:tc>
          <w:tcPr>
            <w:tcW w:w="566" w:type="dxa"/>
            <w:tcBorders>
              <w:top w:val="single" w:sz="4" w:space="0" w:color="000000"/>
              <w:left w:val="single" w:sz="4" w:space="0" w:color="000000"/>
              <w:bottom w:val="single" w:sz="4" w:space="0" w:color="000000"/>
            </w:tcBorders>
            <w:shd w:val="clear" w:color="auto" w:fill="auto"/>
          </w:tcPr>
          <w:p w14:paraId="2A7DD544" w14:textId="77777777" w:rsidR="0040627C" w:rsidRDefault="0040627C" w:rsidP="0040627C">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386B4F72" w14:textId="77777777" w:rsidR="0040627C" w:rsidRPr="00BF2252" w:rsidRDefault="0040627C" w:rsidP="00A8348A">
            <w:pPr>
              <w:widowControl w:val="0"/>
              <w:tabs>
                <w:tab w:val="left" w:pos="284"/>
                <w:tab w:val="left" w:pos="426"/>
              </w:tabs>
            </w:pPr>
            <w:r w:rsidRPr="00BF2252">
              <w:rPr>
                <w:color w:val="000000"/>
              </w:rPr>
              <w:t>Ф.И.О. научного руководителя (полностью)</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07D395AB" w14:textId="77777777" w:rsidR="0040627C" w:rsidRDefault="0040627C" w:rsidP="00A8348A">
            <w:pPr>
              <w:widowControl w:val="0"/>
              <w:tabs>
                <w:tab w:val="left" w:pos="284"/>
                <w:tab w:val="left" w:pos="426"/>
              </w:tabs>
              <w:snapToGrid w:val="0"/>
              <w:rPr>
                <w:color w:val="000000"/>
              </w:rPr>
            </w:pPr>
          </w:p>
        </w:tc>
      </w:tr>
      <w:tr w:rsidR="0040627C" w14:paraId="4D82FEF9" w14:textId="77777777" w:rsidTr="00A8348A">
        <w:tc>
          <w:tcPr>
            <w:tcW w:w="566" w:type="dxa"/>
            <w:tcBorders>
              <w:top w:val="single" w:sz="4" w:space="0" w:color="000000"/>
              <w:left w:val="single" w:sz="4" w:space="0" w:color="000000"/>
              <w:bottom w:val="single" w:sz="4" w:space="0" w:color="000000"/>
            </w:tcBorders>
            <w:shd w:val="clear" w:color="auto" w:fill="auto"/>
          </w:tcPr>
          <w:p w14:paraId="2F127147" w14:textId="77777777" w:rsidR="0040627C" w:rsidRDefault="0040627C" w:rsidP="0040627C">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71908CCD" w14:textId="77777777" w:rsidR="0040627C" w:rsidRPr="003D0B96" w:rsidRDefault="0040627C" w:rsidP="00A8348A">
            <w:pPr>
              <w:widowControl w:val="0"/>
              <w:tabs>
                <w:tab w:val="left" w:pos="284"/>
                <w:tab w:val="left" w:pos="426"/>
              </w:tabs>
            </w:pPr>
            <w:r w:rsidRPr="00BF2252">
              <w:rPr>
                <w:color w:val="000000"/>
              </w:rPr>
              <w:t>Должность, ученая степень, ученое звание научного руководителя</w:t>
            </w:r>
            <w:r w:rsidR="003D0B96">
              <w:rPr>
                <w:color w:val="000000"/>
              </w:rPr>
              <w:t xml:space="preserve">, </w:t>
            </w:r>
            <w:r w:rsidR="003D0B96">
              <w:rPr>
                <w:color w:val="000000"/>
                <w:lang w:val="en-US"/>
              </w:rPr>
              <w:t>e</w:t>
            </w:r>
            <w:r w:rsidR="003D0B96" w:rsidRPr="003D0B96">
              <w:rPr>
                <w:color w:val="000000"/>
              </w:rPr>
              <w:t>-</w:t>
            </w:r>
            <w:r w:rsidR="003D0B96">
              <w:rPr>
                <w:color w:val="000000"/>
                <w:lang w:val="en-US"/>
              </w:rPr>
              <w:t>mail</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517696C6" w14:textId="77777777" w:rsidR="0040627C" w:rsidRDefault="0040627C" w:rsidP="00A8348A">
            <w:pPr>
              <w:widowControl w:val="0"/>
              <w:tabs>
                <w:tab w:val="left" w:pos="284"/>
                <w:tab w:val="left" w:pos="426"/>
              </w:tabs>
              <w:snapToGrid w:val="0"/>
              <w:rPr>
                <w:color w:val="000000"/>
              </w:rPr>
            </w:pPr>
          </w:p>
        </w:tc>
      </w:tr>
      <w:tr w:rsidR="0040627C" w14:paraId="49B8CDEB" w14:textId="77777777" w:rsidTr="00A8348A">
        <w:tc>
          <w:tcPr>
            <w:tcW w:w="566" w:type="dxa"/>
            <w:tcBorders>
              <w:top w:val="single" w:sz="4" w:space="0" w:color="000000"/>
              <w:left w:val="single" w:sz="4" w:space="0" w:color="000000"/>
              <w:bottom w:val="single" w:sz="4" w:space="0" w:color="000000"/>
            </w:tcBorders>
            <w:shd w:val="clear" w:color="auto" w:fill="auto"/>
          </w:tcPr>
          <w:p w14:paraId="357C7684" w14:textId="77777777" w:rsidR="0040627C" w:rsidRDefault="0040627C" w:rsidP="0040627C">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02DB7A8D" w14:textId="77777777" w:rsidR="0040627C" w:rsidRPr="00BF2252" w:rsidRDefault="0040627C" w:rsidP="00A8348A">
            <w:pPr>
              <w:widowControl w:val="0"/>
              <w:tabs>
                <w:tab w:val="left" w:pos="284"/>
                <w:tab w:val="left" w:pos="426"/>
              </w:tabs>
            </w:pPr>
            <w:r w:rsidRPr="00BF2252">
              <w:rPr>
                <w:color w:val="000000"/>
              </w:rPr>
              <w:t xml:space="preserve">Адрес места работы научного руководителя </w:t>
            </w:r>
            <w:r w:rsidRPr="00BF2252">
              <w:rPr>
                <w:lang w:eastAsia="ru-RU"/>
              </w:rPr>
              <w:t>(полное или краткое наименование, соответствующее уставу организации, город, страна)</w:t>
            </w:r>
            <w:r w:rsidRPr="00BF2252">
              <w:rPr>
                <w:color w:val="000000"/>
              </w:rPr>
              <w:t>, контактный телефон</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38F92979" w14:textId="77777777" w:rsidR="0040627C" w:rsidRDefault="0040627C" w:rsidP="00A8348A">
            <w:pPr>
              <w:widowControl w:val="0"/>
              <w:tabs>
                <w:tab w:val="left" w:pos="284"/>
                <w:tab w:val="left" w:pos="426"/>
              </w:tabs>
              <w:snapToGrid w:val="0"/>
              <w:rPr>
                <w:color w:val="000000"/>
              </w:rPr>
            </w:pPr>
          </w:p>
        </w:tc>
      </w:tr>
      <w:tr w:rsidR="0040627C" w14:paraId="40661682" w14:textId="77777777" w:rsidTr="00A8348A">
        <w:tc>
          <w:tcPr>
            <w:tcW w:w="566" w:type="dxa"/>
            <w:tcBorders>
              <w:top w:val="single" w:sz="4" w:space="0" w:color="000000"/>
              <w:left w:val="single" w:sz="4" w:space="0" w:color="000000"/>
              <w:bottom w:val="single" w:sz="4" w:space="0" w:color="000000"/>
            </w:tcBorders>
            <w:shd w:val="clear" w:color="auto" w:fill="auto"/>
          </w:tcPr>
          <w:p w14:paraId="51C07B60" w14:textId="77777777" w:rsidR="0040627C" w:rsidRDefault="0040627C" w:rsidP="0040627C">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6049E4E5" w14:textId="77777777" w:rsidR="0040627C" w:rsidRPr="007606FD" w:rsidRDefault="0040627C" w:rsidP="00A8348A">
            <w:pPr>
              <w:jc w:val="both"/>
              <w:rPr>
                <w:lang w:eastAsia="ru-RU"/>
              </w:rPr>
            </w:pPr>
            <w:r w:rsidRPr="007606FD">
              <w:rPr>
                <w:lang w:eastAsia="ru-RU"/>
              </w:rPr>
              <w:t xml:space="preserve">Тема </w:t>
            </w:r>
            <w:r>
              <w:rPr>
                <w:lang w:eastAsia="ru-RU"/>
              </w:rPr>
              <w:t>статьи (</w:t>
            </w:r>
            <w:r w:rsidRPr="007606FD">
              <w:rPr>
                <w:lang w:eastAsia="ru-RU"/>
              </w:rPr>
              <w:t>доклада</w:t>
            </w:r>
            <w:r>
              <w:rPr>
                <w:lang w:eastAsia="ru-RU"/>
              </w:rPr>
              <w:t>, тезиса</w:t>
            </w:r>
            <w:r w:rsidRPr="007606FD">
              <w:rPr>
                <w:lang w:eastAsia="ru-RU"/>
              </w:rPr>
              <w:t>)</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0DDF08ED" w14:textId="77777777" w:rsidR="0040627C" w:rsidRDefault="0040627C" w:rsidP="00A8348A">
            <w:pPr>
              <w:widowControl w:val="0"/>
              <w:tabs>
                <w:tab w:val="left" w:pos="284"/>
                <w:tab w:val="left" w:pos="426"/>
              </w:tabs>
              <w:snapToGrid w:val="0"/>
              <w:rPr>
                <w:color w:val="000000"/>
              </w:rPr>
            </w:pPr>
          </w:p>
        </w:tc>
      </w:tr>
      <w:tr w:rsidR="0040627C" w14:paraId="2C426F10" w14:textId="77777777" w:rsidTr="00A8348A">
        <w:tc>
          <w:tcPr>
            <w:tcW w:w="566" w:type="dxa"/>
            <w:tcBorders>
              <w:top w:val="single" w:sz="4" w:space="0" w:color="000000"/>
              <w:left w:val="single" w:sz="4" w:space="0" w:color="000000"/>
              <w:bottom w:val="single" w:sz="4" w:space="0" w:color="000000"/>
            </w:tcBorders>
            <w:shd w:val="clear" w:color="auto" w:fill="auto"/>
          </w:tcPr>
          <w:p w14:paraId="277A4BB9" w14:textId="77777777" w:rsidR="0040627C" w:rsidRDefault="0040627C" w:rsidP="0040627C">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19B7D186" w14:textId="4E66F9D7" w:rsidR="0040627C" w:rsidRPr="007606FD" w:rsidRDefault="0040627C" w:rsidP="00A8348A">
            <w:pPr>
              <w:jc w:val="both"/>
              <w:rPr>
                <w:lang w:eastAsia="ru-RU"/>
              </w:rPr>
            </w:pPr>
            <w:r w:rsidRPr="007606FD">
              <w:rPr>
                <w:lang w:eastAsia="ru-RU"/>
              </w:rPr>
              <w:t>Язык публикации</w:t>
            </w:r>
            <w:r w:rsidR="00F10931">
              <w:rPr>
                <w:lang w:eastAsia="ru-RU"/>
              </w:rPr>
              <w:t xml:space="preserve"> (русский, английский)</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3BEDC8F0" w14:textId="77777777" w:rsidR="0040627C" w:rsidRDefault="0040627C" w:rsidP="00A8348A">
            <w:pPr>
              <w:widowControl w:val="0"/>
              <w:tabs>
                <w:tab w:val="left" w:pos="284"/>
                <w:tab w:val="left" w:pos="426"/>
              </w:tabs>
              <w:snapToGrid w:val="0"/>
              <w:rPr>
                <w:color w:val="000000"/>
              </w:rPr>
            </w:pPr>
          </w:p>
        </w:tc>
      </w:tr>
      <w:tr w:rsidR="0040627C" w14:paraId="5C1B0A56" w14:textId="77777777" w:rsidTr="00A8348A">
        <w:tc>
          <w:tcPr>
            <w:tcW w:w="566" w:type="dxa"/>
            <w:tcBorders>
              <w:top w:val="single" w:sz="4" w:space="0" w:color="000000"/>
              <w:left w:val="single" w:sz="4" w:space="0" w:color="000000"/>
              <w:bottom w:val="single" w:sz="4" w:space="0" w:color="000000"/>
            </w:tcBorders>
            <w:shd w:val="clear" w:color="auto" w:fill="auto"/>
          </w:tcPr>
          <w:p w14:paraId="0BAB846B" w14:textId="77777777" w:rsidR="0040627C" w:rsidRDefault="0040627C" w:rsidP="0040627C">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4E03BAE9" w14:textId="77777777" w:rsidR="0040627C" w:rsidRPr="007606FD" w:rsidRDefault="0040627C" w:rsidP="00A8348A">
            <w:pPr>
              <w:jc w:val="both"/>
              <w:rPr>
                <w:lang w:eastAsia="ru-RU"/>
              </w:rPr>
            </w:pPr>
            <w:r w:rsidRPr="007606FD">
              <w:rPr>
                <w:lang w:eastAsia="ru-RU"/>
              </w:rPr>
              <w:t>Направление работы конференции (секция)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002665C6" w14:textId="77777777" w:rsidR="0040627C" w:rsidRDefault="0040627C" w:rsidP="00A8348A">
            <w:pPr>
              <w:widowControl w:val="0"/>
              <w:tabs>
                <w:tab w:val="left" w:pos="284"/>
                <w:tab w:val="left" w:pos="426"/>
              </w:tabs>
              <w:snapToGrid w:val="0"/>
              <w:jc w:val="both"/>
              <w:rPr>
                <w:color w:val="000000"/>
              </w:rPr>
            </w:pPr>
          </w:p>
        </w:tc>
      </w:tr>
      <w:tr w:rsidR="0040627C" w14:paraId="220780CC" w14:textId="77777777" w:rsidTr="00A8348A">
        <w:tc>
          <w:tcPr>
            <w:tcW w:w="566" w:type="dxa"/>
            <w:tcBorders>
              <w:top w:val="single" w:sz="4" w:space="0" w:color="000000"/>
              <w:left w:val="single" w:sz="4" w:space="0" w:color="000000"/>
              <w:bottom w:val="single" w:sz="4" w:space="0" w:color="000000"/>
            </w:tcBorders>
            <w:shd w:val="clear" w:color="auto" w:fill="auto"/>
          </w:tcPr>
          <w:p w14:paraId="146861EF" w14:textId="77777777" w:rsidR="0040627C" w:rsidRPr="00101891" w:rsidRDefault="0040627C" w:rsidP="0040627C">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24405461" w14:textId="7EAFB59D" w:rsidR="0040627C" w:rsidRPr="007606FD" w:rsidRDefault="006A5AD6" w:rsidP="006A5AD6">
            <w:pPr>
              <w:jc w:val="both"/>
              <w:rPr>
                <w:lang w:eastAsia="ru-RU"/>
              </w:rPr>
            </w:pPr>
            <w:r>
              <w:rPr>
                <w:lang w:eastAsia="ru-RU"/>
              </w:rPr>
              <w:t>Форма участия (очное, дистанционное, заочное)</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52F1D1B9" w14:textId="77777777" w:rsidR="0040627C" w:rsidRDefault="0040627C" w:rsidP="00A8348A">
            <w:pPr>
              <w:widowControl w:val="0"/>
              <w:tabs>
                <w:tab w:val="left" w:pos="284"/>
                <w:tab w:val="left" w:pos="426"/>
              </w:tabs>
              <w:snapToGrid w:val="0"/>
              <w:rPr>
                <w:color w:val="000000"/>
              </w:rPr>
            </w:pPr>
          </w:p>
        </w:tc>
      </w:tr>
      <w:tr w:rsidR="006A5AD6" w14:paraId="56C1162F" w14:textId="77777777" w:rsidTr="00A8348A">
        <w:tc>
          <w:tcPr>
            <w:tcW w:w="566" w:type="dxa"/>
            <w:tcBorders>
              <w:top w:val="single" w:sz="4" w:space="0" w:color="000000"/>
              <w:left w:val="single" w:sz="4" w:space="0" w:color="000000"/>
              <w:bottom w:val="single" w:sz="4" w:space="0" w:color="000000"/>
            </w:tcBorders>
            <w:shd w:val="clear" w:color="auto" w:fill="auto"/>
          </w:tcPr>
          <w:p w14:paraId="14E4DCBE" w14:textId="77777777" w:rsidR="006A5AD6" w:rsidRPr="00101891" w:rsidRDefault="006A5AD6" w:rsidP="006A5AD6">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69BBEFCC" w14:textId="77777777" w:rsidR="006A5AD6" w:rsidRPr="007606FD" w:rsidRDefault="006A5AD6" w:rsidP="006A5AD6">
            <w:pPr>
              <w:jc w:val="both"/>
              <w:rPr>
                <w:lang w:eastAsia="ru-RU"/>
              </w:rPr>
            </w:pPr>
            <w:r w:rsidRPr="007606FD">
              <w:rPr>
                <w:lang w:eastAsia="ru-RU"/>
              </w:rPr>
              <w:t>Запрос печатного экземпляра сборника</w:t>
            </w:r>
            <w:r>
              <w:rPr>
                <w:lang w:eastAsia="ru-RU"/>
              </w:rPr>
              <w:t xml:space="preserve">, </w:t>
            </w:r>
            <w:r w:rsidRPr="007606FD">
              <w:rPr>
                <w:lang w:eastAsia="ru-RU"/>
              </w:rPr>
              <w:t xml:space="preserve">(да, нет)   </w:t>
            </w:r>
          </w:p>
          <w:p w14:paraId="2AF51534" w14:textId="69EB5127" w:rsidR="006A5AD6" w:rsidRPr="007606FD" w:rsidRDefault="006A5AD6" w:rsidP="006A5AD6">
            <w:pPr>
              <w:jc w:val="both"/>
              <w:rPr>
                <w:lang w:eastAsia="ru-RU"/>
              </w:rPr>
            </w:pPr>
            <w:r w:rsidRPr="007606FD">
              <w:rPr>
                <w:lang w:eastAsia="ru-RU"/>
              </w:rPr>
              <w:t>-оплачивается дополнительно</w:t>
            </w:r>
            <w:r>
              <w:rPr>
                <w:lang w:eastAsia="ru-RU"/>
              </w:rPr>
              <w:t xml:space="preserve">!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173B3DDD" w14:textId="77777777" w:rsidR="006A5AD6" w:rsidRDefault="006A5AD6" w:rsidP="006A5AD6">
            <w:pPr>
              <w:widowControl w:val="0"/>
              <w:tabs>
                <w:tab w:val="left" w:pos="284"/>
                <w:tab w:val="left" w:pos="426"/>
              </w:tabs>
              <w:snapToGrid w:val="0"/>
              <w:rPr>
                <w:color w:val="000000"/>
              </w:rPr>
            </w:pPr>
          </w:p>
        </w:tc>
      </w:tr>
      <w:tr w:rsidR="006A5AD6" w14:paraId="1FDF8CF0" w14:textId="77777777" w:rsidTr="00A8348A">
        <w:tc>
          <w:tcPr>
            <w:tcW w:w="566" w:type="dxa"/>
            <w:tcBorders>
              <w:top w:val="single" w:sz="4" w:space="0" w:color="000000"/>
              <w:left w:val="single" w:sz="4" w:space="0" w:color="000000"/>
              <w:bottom w:val="single" w:sz="4" w:space="0" w:color="000000"/>
            </w:tcBorders>
            <w:shd w:val="clear" w:color="auto" w:fill="auto"/>
          </w:tcPr>
          <w:p w14:paraId="77576B34" w14:textId="77777777" w:rsidR="006A5AD6" w:rsidRPr="00101891" w:rsidRDefault="006A5AD6" w:rsidP="006A5AD6">
            <w:pPr>
              <w:pStyle w:val="ac"/>
              <w:widowControl w:val="0"/>
              <w:numPr>
                <w:ilvl w:val="0"/>
                <w:numId w:val="4"/>
              </w:numPr>
              <w:tabs>
                <w:tab w:val="left" w:pos="284"/>
                <w:tab w:val="left" w:pos="426"/>
              </w:tabs>
              <w:ind w:left="57" w:firstLine="0"/>
              <w:jc w:val="center"/>
            </w:pPr>
          </w:p>
        </w:tc>
        <w:tc>
          <w:tcPr>
            <w:tcW w:w="6805" w:type="dxa"/>
            <w:tcBorders>
              <w:top w:val="single" w:sz="4" w:space="0" w:color="000000"/>
              <w:left w:val="single" w:sz="4" w:space="0" w:color="000000"/>
              <w:bottom w:val="single" w:sz="4" w:space="0" w:color="000000"/>
            </w:tcBorders>
            <w:shd w:val="clear" w:color="auto" w:fill="auto"/>
            <w:vAlign w:val="center"/>
          </w:tcPr>
          <w:p w14:paraId="6FB8963D" w14:textId="03954287" w:rsidR="006A5AD6" w:rsidRPr="007606FD" w:rsidRDefault="006A5AD6" w:rsidP="006A5AD6">
            <w:pPr>
              <w:jc w:val="both"/>
              <w:rPr>
                <w:lang w:eastAsia="ru-RU"/>
              </w:rPr>
            </w:pPr>
            <w:r w:rsidRPr="007606FD">
              <w:rPr>
                <w:lang w:eastAsia="ru-RU"/>
              </w:rPr>
              <w:t>Способ доставки печатного экземпляра сборника</w:t>
            </w:r>
            <w:r>
              <w:rPr>
                <w:lang w:eastAsia="ru-RU"/>
              </w:rPr>
              <w:t>,</w:t>
            </w:r>
            <w:r w:rsidRPr="007606FD">
              <w:rPr>
                <w:lang w:eastAsia="ru-RU"/>
              </w:rPr>
              <w:t xml:space="preserve"> </w:t>
            </w:r>
            <w:r>
              <w:rPr>
                <w:lang w:eastAsia="ru-RU"/>
              </w:rPr>
              <w:t>в случае необходимости</w:t>
            </w:r>
            <w:r w:rsidRPr="007606FD">
              <w:rPr>
                <w:lang w:eastAsia="ru-RU"/>
              </w:rPr>
              <w:t xml:space="preserve"> (самовывоз/почтовый адрес)</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14:paraId="176885BE" w14:textId="77777777" w:rsidR="006A5AD6" w:rsidRDefault="006A5AD6" w:rsidP="006A5AD6">
            <w:pPr>
              <w:widowControl w:val="0"/>
              <w:tabs>
                <w:tab w:val="left" w:pos="284"/>
                <w:tab w:val="left" w:pos="426"/>
              </w:tabs>
              <w:snapToGrid w:val="0"/>
              <w:rPr>
                <w:color w:val="000000"/>
              </w:rPr>
            </w:pPr>
          </w:p>
        </w:tc>
      </w:tr>
    </w:tbl>
    <w:p w14:paraId="487CED2E" w14:textId="78B97AFA" w:rsidR="0040627C" w:rsidRDefault="0040627C" w:rsidP="0040627C">
      <w:pPr>
        <w:widowControl w:val="0"/>
        <w:jc w:val="center"/>
      </w:pPr>
    </w:p>
    <w:p w14:paraId="7BA3CAF5" w14:textId="77777777" w:rsidR="0040627C" w:rsidRDefault="0040627C" w:rsidP="0040627C">
      <w:pPr>
        <w:widowControl w:val="0"/>
        <w:jc w:val="center"/>
      </w:pPr>
    </w:p>
    <w:p w14:paraId="55AE239F" w14:textId="5D3D87FC" w:rsidR="0040627C" w:rsidRPr="00F96BC2" w:rsidRDefault="00811C2C" w:rsidP="0040627C">
      <w:pPr>
        <w:widowControl w:val="0"/>
        <w:jc w:val="right"/>
      </w:pPr>
      <w:r>
        <w:rPr>
          <w:b/>
        </w:rPr>
        <w:t>Приложение 2</w:t>
      </w:r>
    </w:p>
    <w:p w14:paraId="1499661A" w14:textId="77777777" w:rsidR="0040627C" w:rsidRPr="004852B0" w:rsidRDefault="0040627C" w:rsidP="0040627C">
      <w:pPr>
        <w:pStyle w:val="a5"/>
        <w:widowControl w:val="0"/>
        <w:spacing w:line="360" w:lineRule="auto"/>
        <w:jc w:val="center"/>
        <w:rPr>
          <w:b/>
          <w:color w:val="000000" w:themeColor="text1"/>
          <w:sz w:val="24"/>
          <w:szCs w:val="24"/>
        </w:rPr>
      </w:pPr>
      <w:r w:rsidRPr="004852B0">
        <w:rPr>
          <w:b/>
          <w:color w:val="000000" w:themeColor="text1"/>
          <w:sz w:val="24"/>
          <w:szCs w:val="24"/>
        </w:rPr>
        <w:t>БАНКОВСКИЕ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1134"/>
        <w:gridCol w:w="3112"/>
      </w:tblGrid>
      <w:tr w:rsidR="0040627C" w:rsidRPr="004852B0" w14:paraId="37E869C8" w14:textId="77777777" w:rsidTr="00A8348A">
        <w:trPr>
          <w:cantSplit/>
          <w:trHeight w:val="20"/>
        </w:trPr>
        <w:tc>
          <w:tcPr>
            <w:tcW w:w="5382" w:type="dxa"/>
            <w:gridSpan w:val="2"/>
            <w:vMerge w:val="restart"/>
            <w:shd w:val="clear" w:color="auto" w:fill="auto"/>
          </w:tcPr>
          <w:p w14:paraId="5BEEB707" w14:textId="77777777" w:rsidR="0040627C" w:rsidRPr="007606FD" w:rsidRDefault="0040627C" w:rsidP="00A8348A">
            <w:pPr>
              <w:jc w:val="both"/>
              <w:rPr>
                <w:lang w:eastAsia="ru-RU"/>
              </w:rPr>
            </w:pPr>
            <w:r w:rsidRPr="007606FD">
              <w:rPr>
                <w:b/>
                <w:lang w:eastAsia="ru-RU"/>
              </w:rPr>
              <w:t>Банк получателя:</w:t>
            </w:r>
            <w:r w:rsidRPr="007606FD">
              <w:rPr>
                <w:lang w:eastAsia="ru-RU"/>
              </w:rPr>
              <w:t xml:space="preserve"> </w:t>
            </w:r>
          </w:p>
          <w:p w14:paraId="6FF08199" w14:textId="77777777" w:rsidR="0040627C" w:rsidRPr="007606FD" w:rsidRDefault="0040627C" w:rsidP="00A8348A">
            <w:pPr>
              <w:jc w:val="both"/>
              <w:rPr>
                <w:b/>
                <w:lang w:eastAsia="ru-RU"/>
              </w:rPr>
            </w:pPr>
            <w:r w:rsidRPr="007606FD">
              <w:rPr>
                <w:lang w:eastAsia="ru-RU"/>
              </w:rPr>
              <w:t>Отделение Орел Банка России // УФК по Орловской области г. Орел</w:t>
            </w:r>
          </w:p>
        </w:tc>
        <w:tc>
          <w:tcPr>
            <w:tcW w:w="1134" w:type="dxa"/>
            <w:shd w:val="clear" w:color="auto" w:fill="auto"/>
          </w:tcPr>
          <w:p w14:paraId="78A8C6A9" w14:textId="77777777" w:rsidR="0040627C" w:rsidRPr="004852B0" w:rsidRDefault="0040627C" w:rsidP="00A8348A">
            <w:pPr>
              <w:pStyle w:val="Default"/>
              <w:rPr>
                <w:color w:val="000000" w:themeColor="text1"/>
              </w:rPr>
            </w:pPr>
            <w:r w:rsidRPr="004852B0">
              <w:rPr>
                <w:color w:val="000000" w:themeColor="text1"/>
              </w:rPr>
              <w:t>БИК</w:t>
            </w:r>
          </w:p>
        </w:tc>
        <w:tc>
          <w:tcPr>
            <w:tcW w:w="3112" w:type="dxa"/>
            <w:shd w:val="clear" w:color="auto" w:fill="auto"/>
          </w:tcPr>
          <w:p w14:paraId="7DDA39CD" w14:textId="77777777" w:rsidR="0040627C" w:rsidRPr="007606FD" w:rsidRDefault="0040627C" w:rsidP="00A8348A">
            <w:pPr>
              <w:jc w:val="both"/>
              <w:rPr>
                <w:lang w:eastAsia="ru-RU"/>
              </w:rPr>
            </w:pPr>
            <w:r w:rsidRPr="007606FD">
              <w:rPr>
                <w:lang w:eastAsia="ru-RU"/>
              </w:rPr>
              <w:t>015402901</w:t>
            </w:r>
          </w:p>
        </w:tc>
      </w:tr>
      <w:tr w:rsidR="0040627C" w:rsidRPr="004852B0" w14:paraId="37F704F4" w14:textId="77777777" w:rsidTr="00A8348A">
        <w:trPr>
          <w:cantSplit/>
          <w:trHeight w:val="515"/>
        </w:trPr>
        <w:tc>
          <w:tcPr>
            <w:tcW w:w="5382" w:type="dxa"/>
            <w:gridSpan w:val="2"/>
            <w:vMerge/>
            <w:shd w:val="clear" w:color="auto" w:fill="auto"/>
            <w:vAlign w:val="center"/>
          </w:tcPr>
          <w:p w14:paraId="6A2EDE51" w14:textId="77777777" w:rsidR="0040627C" w:rsidRPr="004852B0" w:rsidRDefault="0040627C" w:rsidP="00A8348A">
            <w:pPr>
              <w:pStyle w:val="Default"/>
              <w:rPr>
                <w:color w:val="000000" w:themeColor="text1"/>
              </w:rPr>
            </w:pPr>
          </w:p>
        </w:tc>
        <w:tc>
          <w:tcPr>
            <w:tcW w:w="1134" w:type="dxa"/>
            <w:shd w:val="clear" w:color="auto" w:fill="auto"/>
          </w:tcPr>
          <w:p w14:paraId="2313C044" w14:textId="77777777" w:rsidR="0040627C" w:rsidRPr="004852B0" w:rsidRDefault="0040627C" w:rsidP="00A8348A">
            <w:pPr>
              <w:pStyle w:val="Default"/>
              <w:rPr>
                <w:color w:val="000000" w:themeColor="text1"/>
              </w:rPr>
            </w:pPr>
            <w:r w:rsidRPr="004852B0">
              <w:rPr>
                <w:color w:val="000000" w:themeColor="text1"/>
              </w:rPr>
              <w:t>к/счет</w:t>
            </w:r>
          </w:p>
        </w:tc>
        <w:tc>
          <w:tcPr>
            <w:tcW w:w="3112" w:type="dxa"/>
            <w:shd w:val="clear" w:color="auto" w:fill="auto"/>
          </w:tcPr>
          <w:p w14:paraId="47C3A753" w14:textId="77777777" w:rsidR="0040627C" w:rsidRPr="007606FD" w:rsidRDefault="0040627C" w:rsidP="00A8348A">
            <w:pPr>
              <w:jc w:val="both"/>
              <w:rPr>
                <w:lang w:eastAsia="ru-RU"/>
              </w:rPr>
            </w:pPr>
            <w:r w:rsidRPr="007606FD">
              <w:rPr>
                <w:lang w:eastAsia="ru-RU"/>
              </w:rPr>
              <w:t>40102810545370000046</w:t>
            </w:r>
          </w:p>
        </w:tc>
      </w:tr>
      <w:tr w:rsidR="0040627C" w:rsidRPr="004852B0" w14:paraId="48A0F73A" w14:textId="77777777" w:rsidTr="00A8348A">
        <w:trPr>
          <w:cantSplit/>
          <w:trHeight w:val="20"/>
        </w:trPr>
        <w:tc>
          <w:tcPr>
            <w:tcW w:w="5382" w:type="dxa"/>
            <w:gridSpan w:val="2"/>
            <w:shd w:val="clear" w:color="auto" w:fill="auto"/>
          </w:tcPr>
          <w:p w14:paraId="1A85CA67" w14:textId="77777777" w:rsidR="0040627C" w:rsidRPr="007606FD" w:rsidRDefault="0040627C" w:rsidP="00A8348A">
            <w:pPr>
              <w:jc w:val="both"/>
              <w:rPr>
                <w:lang w:eastAsia="ru-RU"/>
              </w:rPr>
            </w:pPr>
            <w:r w:rsidRPr="007606FD">
              <w:rPr>
                <w:b/>
                <w:lang w:eastAsia="ru-RU"/>
              </w:rPr>
              <w:t>Получатель:</w:t>
            </w:r>
            <w:r w:rsidRPr="007606FD">
              <w:rPr>
                <w:lang w:eastAsia="ru-RU"/>
              </w:rPr>
              <w:t xml:space="preserve"> </w:t>
            </w:r>
          </w:p>
          <w:p w14:paraId="19B28904" w14:textId="77777777" w:rsidR="0040627C" w:rsidRPr="007606FD" w:rsidRDefault="0040627C" w:rsidP="00A8348A">
            <w:pPr>
              <w:jc w:val="both"/>
              <w:rPr>
                <w:lang w:eastAsia="ru-RU"/>
              </w:rPr>
            </w:pPr>
            <w:r w:rsidRPr="007606FD">
              <w:rPr>
                <w:lang w:eastAsia="ru-RU"/>
              </w:rPr>
              <w:t>УФК по Орловской области (Среднерусский институт управления – филиал РАНХиГС л/с 20546У12360)</w:t>
            </w:r>
          </w:p>
        </w:tc>
        <w:tc>
          <w:tcPr>
            <w:tcW w:w="1134" w:type="dxa"/>
            <w:vMerge w:val="restart"/>
            <w:shd w:val="clear" w:color="auto" w:fill="auto"/>
          </w:tcPr>
          <w:p w14:paraId="713F2FBF" w14:textId="77777777" w:rsidR="0040627C" w:rsidRPr="004852B0" w:rsidRDefault="0040627C" w:rsidP="00A8348A">
            <w:pPr>
              <w:pStyle w:val="Default"/>
              <w:rPr>
                <w:color w:val="000000" w:themeColor="text1"/>
              </w:rPr>
            </w:pPr>
            <w:r w:rsidRPr="004852B0">
              <w:rPr>
                <w:color w:val="000000" w:themeColor="text1"/>
              </w:rPr>
              <w:t>р/счет</w:t>
            </w:r>
          </w:p>
        </w:tc>
        <w:tc>
          <w:tcPr>
            <w:tcW w:w="3112" w:type="dxa"/>
            <w:vMerge w:val="restart"/>
            <w:shd w:val="clear" w:color="auto" w:fill="auto"/>
          </w:tcPr>
          <w:p w14:paraId="2017B5AA" w14:textId="77777777" w:rsidR="0040627C" w:rsidRPr="007606FD" w:rsidRDefault="0040627C" w:rsidP="00A8348A">
            <w:pPr>
              <w:jc w:val="both"/>
              <w:rPr>
                <w:lang w:eastAsia="ru-RU"/>
              </w:rPr>
            </w:pPr>
            <w:r w:rsidRPr="007606FD">
              <w:rPr>
                <w:lang w:eastAsia="ru-RU"/>
              </w:rPr>
              <w:t>03214643000000015400</w:t>
            </w:r>
          </w:p>
        </w:tc>
      </w:tr>
      <w:tr w:rsidR="0040627C" w:rsidRPr="004852B0" w14:paraId="6203EF53" w14:textId="77777777" w:rsidTr="00A8348A">
        <w:trPr>
          <w:cantSplit/>
          <w:trHeight w:val="20"/>
        </w:trPr>
        <w:tc>
          <w:tcPr>
            <w:tcW w:w="2830" w:type="dxa"/>
            <w:shd w:val="clear" w:color="auto" w:fill="auto"/>
          </w:tcPr>
          <w:p w14:paraId="623935F3" w14:textId="77777777" w:rsidR="0040627C" w:rsidRPr="007606FD" w:rsidRDefault="0040627C" w:rsidP="00A8348A">
            <w:pPr>
              <w:jc w:val="both"/>
              <w:rPr>
                <w:lang w:eastAsia="ru-RU"/>
              </w:rPr>
            </w:pPr>
            <w:r w:rsidRPr="007606FD">
              <w:rPr>
                <w:lang w:eastAsia="ru-RU"/>
              </w:rPr>
              <w:t>ИНН 7729050901</w:t>
            </w:r>
          </w:p>
        </w:tc>
        <w:tc>
          <w:tcPr>
            <w:tcW w:w="2552" w:type="dxa"/>
            <w:shd w:val="clear" w:color="auto" w:fill="auto"/>
          </w:tcPr>
          <w:p w14:paraId="47D788DD" w14:textId="77777777" w:rsidR="0040627C" w:rsidRPr="007606FD" w:rsidRDefault="0040627C" w:rsidP="00A8348A">
            <w:pPr>
              <w:jc w:val="both"/>
              <w:rPr>
                <w:lang w:eastAsia="ru-RU"/>
              </w:rPr>
            </w:pPr>
            <w:r w:rsidRPr="007606FD">
              <w:rPr>
                <w:lang w:eastAsia="ru-RU"/>
              </w:rPr>
              <w:t>КПП 575343001</w:t>
            </w:r>
          </w:p>
        </w:tc>
        <w:tc>
          <w:tcPr>
            <w:tcW w:w="1134" w:type="dxa"/>
            <w:vMerge/>
            <w:shd w:val="clear" w:color="auto" w:fill="auto"/>
          </w:tcPr>
          <w:p w14:paraId="32AA5B1B" w14:textId="77777777" w:rsidR="0040627C" w:rsidRPr="004852B0" w:rsidRDefault="0040627C" w:rsidP="00A8348A">
            <w:pPr>
              <w:pStyle w:val="Default"/>
              <w:rPr>
                <w:color w:val="000000" w:themeColor="text1"/>
              </w:rPr>
            </w:pPr>
          </w:p>
        </w:tc>
        <w:tc>
          <w:tcPr>
            <w:tcW w:w="3112" w:type="dxa"/>
            <w:vMerge/>
            <w:shd w:val="clear" w:color="auto" w:fill="auto"/>
          </w:tcPr>
          <w:p w14:paraId="4C75E5F6" w14:textId="77777777" w:rsidR="0040627C" w:rsidRPr="004852B0" w:rsidRDefault="0040627C" w:rsidP="00A8348A">
            <w:pPr>
              <w:pStyle w:val="Default"/>
              <w:rPr>
                <w:color w:val="000000" w:themeColor="text1"/>
              </w:rPr>
            </w:pPr>
          </w:p>
        </w:tc>
      </w:tr>
      <w:tr w:rsidR="0040627C" w:rsidRPr="004852B0" w14:paraId="2079AE2F" w14:textId="77777777" w:rsidTr="00A8348A">
        <w:trPr>
          <w:cantSplit/>
          <w:trHeight w:val="461"/>
        </w:trPr>
        <w:tc>
          <w:tcPr>
            <w:tcW w:w="2830" w:type="dxa"/>
            <w:shd w:val="clear" w:color="auto" w:fill="auto"/>
          </w:tcPr>
          <w:p w14:paraId="4C011EA4" w14:textId="77777777" w:rsidR="0040627C" w:rsidRPr="007606FD" w:rsidRDefault="0040627C" w:rsidP="00A8348A">
            <w:pPr>
              <w:jc w:val="both"/>
              <w:rPr>
                <w:lang w:eastAsia="ru-RU"/>
              </w:rPr>
            </w:pPr>
            <w:r w:rsidRPr="007606FD">
              <w:rPr>
                <w:lang w:eastAsia="ru-RU"/>
              </w:rPr>
              <w:t>КБК 00000000000000000130</w:t>
            </w:r>
          </w:p>
        </w:tc>
        <w:tc>
          <w:tcPr>
            <w:tcW w:w="2552" w:type="dxa"/>
            <w:shd w:val="clear" w:color="auto" w:fill="auto"/>
          </w:tcPr>
          <w:p w14:paraId="62014B19" w14:textId="77777777" w:rsidR="0040627C" w:rsidRPr="007606FD" w:rsidRDefault="0040627C" w:rsidP="00A8348A">
            <w:pPr>
              <w:jc w:val="both"/>
              <w:rPr>
                <w:lang w:eastAsia="ru-RU"/>
              </w:rPr>
            </w:pPr>
            <w:r w:rsidRPr="007606FD">
              <w:rPr>
                <w:lang w:eastAsia="ru-RU"/>
              </w:rPr>
              <w:t xml:space="preserve">ОКТМО </w:t>
            </w:r>
            <w:r w:rsidRPr="007606FD">
              <w:rPr>
                <w:bCs/>
                <w:lang w:eastAsia="ru-RU"/>
              </w:rPr>
              <w:t>54701000</w:t>
            </w:r>
          </w:p>
        </w:tc>
        <w:tc>
          <w:tcPr>
            <w:tcW w:w="1134" w:type="dxa"/>
            <w:vMerge/>
            <w:shd w:val="clear" w:color="auto" w:fill="auto"/>
          </w:tcPr>
          <w:p w14:paraId="66AAEFE5" w14:textId="77777777" w:rsidR="0040627C" w:rsidRPr="004852B0" w:rsidRDefault="0040627C" w:rsidP="00A8348A">
            <w:pPr>
              <w:pStyle w:val="Default"/>
              <w:rPr>
                <w:color w:val="000000" w:themeColor="text1"/>
              </w:rPr>
            </w:pPr>
          </w:p>
        </w:tc>
        <w:tc>
          <w:tcPr>
            <w:tcW w:w="3112" w:type="dxa"/>
            <w:vMerge/>
            <w:shd w:val="clear" w:color="auto" w:fill="auto"/>
          </w:tcPr>
          <w:p w14:paraId="46C22106" w14:textId="77777777" w:rsidR="0040627C" w:rsidRPr="004852B0" w:rsidRDefault="0040627C" w:rsidP="00A8348A">
            <w:pPr>
              <w:pStyle w:val="Default"/>
              <w:rPr>
                <w:color w:val="000000" w:themeColor="text1"/>
              </w:rPr>
            </w:pPr>
          </w:p>
        </w:tc>
      </w:tr>
      <w:tr w:rsidR="0040627C" w:rsidRPr="004852B0" w14:paraId="1980EF98" w14:textId="77777777" w:rsidTr="00A8348A">
        <w:trPr>
          <w:cantSplit/>
          <w:trHeight w:val="20"/>
        </w:trPr>
        <w:tc>
          <w:tcPr>
            <w:tcW w:w="2830" w:type="dxa"/>
            <w:shd w:val="clear" w:color="auto" w:fill="auto"/>
          </w:tcPr>
          <w:p w14:paraId="771C1417" w14:textId="77777777" w:rsidR="0040627C" w:rsidRPr="004852B0" w:rsidRDefault="0040627C" w:rsidP="00A8348A">
            <w:pPr>
              <w:pStyle w:val="Default"/>
              <w:jc w:val="both"/>
              <w:rPr>
                <w:b/>
                <w:color w:val="000000" w:themeColor="text1"/>
              </w:rPr>
            </w:pPr>
            <w:r w:rsidRPr="004852B0">
              <w:rPr>
                <w:b/>
                <w:color w:val="000000" w:themeColor="text1"/>
              </w:rPr>
              <w:t>Назначение платежа (комментарий):</w:t>
            </w:r>
          </w:p>
        </w:tc>
        <w:tc>
          <w:tcPr>
            <w:tcW w:w="6798" w:type="dxa"/>
            <w:gridSpan w:val="3"/>
            <w:shd w:val="clear" w:color="auto" w:fill="auto"/>
          </w:tcPr>
          <w:p w14:paraId="0E52CCA1" w14:textId="794A775B" w:rsidR="0040627C" w:rsidRPr="007606FD" w:rsidRDefault="0040627C" w:rsidP="00E27FAC">
            <w:pPr>
              <w:jc w:val="both"/>
              <w:rPr>
                <w:lang w:eastAsia="ru-RU"/>
              </w:rPr>
            </w:pPr>
            <w:r>
              <w:rPr>
                <w:bCs/>
                <w:lang w:eastAsia="ru-RU"/>
              </w:rPr>
              <w:t xml:space="preserve">За участие в конференции </w:t>
            </w:r>
            <w:r w:rsidRPr="007606FD">
              <w:rPr>
                <w:bCs/>
                <w:i/>
                <w:lang w:eastAsia="ru-RU"/>
              </w:rPr>
              <w:t>Ф.И.О. участника конференции</w:t>
            </w:r>
          </w:p>
        </w:tc>
      </w:tr>
    </w:tbl>
    <w:p w14:paraId="0274490E" w14:textId="77777777" w:rsidR="0040627C" w:rsidRDefault="0040627C" w:rsidP="0040627C">
      <w:pPr>
        <w:pStyle w:val="Default"/>
        <w:jc w:val="both"/>
        <w:rPr>
          <w:color w:val="000000" w:themeColor="text1"/>
        </w:rPr>
      </w:pPr>
    </w:p>
    <w:p w14:paraId="42233F5B" w14:textId="77777777" w:rsidR="0040627C" w:rsidRPr="004852B0" w:rsidRDefault="0040627C" w:rsidP="0040627C">
      <w:pPr>
        <w:pStyle w:val="Default"/>
        <w:jc w:val="both"/>
        <w:rPr>
          <w:color w:val="000000" w:themeColor="text1"/>
        </w:rPr>
      </w:pPr>
    </w:p>
    <w:p w14:paraId="5D425269" w14:textId="5D4A92AB" w:rsidR="0040627C" w:rsidRDefault="0040627C" w:rsidP="0040627C">
      <w:pPr>
        <w:pStyle w:val="p32"/>
        <w:widowControl w:val="0"/>
        <w:spacing w:before="0" w:after="0"/>
        <w:jc w:val="right"/>
      </w:pPr>
      <w:r>
        <w:rPr>
          <w:b/>
        </w:rPr>
        <w:br w:type="page"/>
      </w:r>
      <w:r w:rsidR="00811C2C">
        <w:rPr>
          <w:b/>
        </w:rPr>
        <w:lastRenderedPageBreak/>
        <w:t>Приложение 3</w:t>
      </w:r>
    </w:p>
    <w:p w14:paraId="54607A82" w14:textId="77777777" w:rsidR="0040627C" w:rsidRPr="00DB21AA" w:rsidRDefault="0040627C" w:rsidP="0040627C">
      <w:pPr>
        <w:pStyle w:val="4"/>
        <w:widowControl w:val="0"/>
        <w:spacing w:before="450" w:after="300"/>
        <w:rPr>
          <w:b w:val="0"/>
          <w:color w:val="000000"/>
        </w:rPr>
      </w:pPr>
      <w:r w:rsidRPr="00DB21AA">
        <w:rPr>
          <w:rStyle w:val="a3"/>
          <w:color w:val="000000"/>
        </w:rPr>
        <w:t xml:space="preserve">ОБРАЗЕЦ ОФОРМЛЕНИЯ СТАТЬИ </w:t>
      </w:r>
    </w:p>
    <w:p w14:paraId="1448AA71" w14:textId="77777777" w:rsidR="0040627C" w:rsidRDefault="0040627C" w:rsidP="0040627C">
      <w:pPr>
        <w:pStyle w:val="Default"/>
        <w:widowControl w:val="0"/>
        <w:jc w:val="center"/>
      </w:pPr>
      <w:r>
        <w:rPr>
          <w:b/>
          <w:bCs/>
        </w:rPr>
        <w:t>Иванова В.В.</w:t>
      </w:r>
    </w:p>
    <w:p w14:paraId="42BF6307" w14:textId="77777777" w:rsidR="0040627C" w:rsidRDefault="0040627C" w:rsidP="0040627C">
      <w:pPr>
        <w:pStyle w:val="Default"/>
        <w:widowControl w:val="0"/>
        <w:jc w:val="center"/>
      </w:pPr>
      <w:r>
        <w:rPr>
          <w:b/>
          <w:bCs/>
        </w:rPr>
        <w:t>Проблема оценки рисков и эффективности инвестиций в бизнес-планировании</w:t>
      </w:r>
    </w:p>
    <w:p w14:paraId="4346E34D" w14:textId="77777777" w:rsidR="0040627C" w:rsidRDefault="0040627C" w:rsidP="0040627C">
      <w:pPr>
        <w:pStyle w:val="Default"/>
        <w:widowControl w:val="0"/>
        <w:ind w:firstLine="709"/>
        <w:jc w:val="both"/>
        <w:rPr>
          <w:i/>
          <w:iCs/>
        </w:rPr>
      </w:pPr>
    </w:p>
    <w:p w14:paraId="118AE00F" w14:textId="77777777" w:rsidR="0040627C" w:rsidRDefault="0040627C" w:rsidP="0040627C">
      <w:pPr>
        <w:pStyle w:val="Default"/>
        <w:widowControl w:val="0"/>
        <w:ind w:firstLine="709"/>
        <w:jc w:val="both"/>
      </w:pPr>
      <w:r>
        <w:rPr>
          <w:i/>
          <w:iCs/>
        </w:rPr>
        <w:t xml:space="preserve">Финансовая политика выступает составным элементом финансовой системы, которая является частью экономической системы страны. Поэтому именно финансовая политика считается важнейшей составляющей экономической политики страны. Финансовая политика представляет собой деятельность органов государственной власти по управлению финансовой системой с целью воздействия на характеристики воспроизводственного процесса, которая является результатом развития категории «финансы» и служит определяющим фактором обеспечения нормального функционирования экономики и общественной сферы. </w:t>
      </w:r>
    </w:p>
    <w:p w14:paraId="17C2662F" w14:textId="77777777" w:rsidR="0040627C" w:rsidRDefault="0040627C" w:rsidP="0040627C">
      <w:pPr>
        <w:pStyle w:val="Default"/>
        <w:widowControl w:val="0"/>
        <w:ind w:firstLine="709"/>
        <w:jc w:val="both"/>
        <w:rPr>
          <w:i/>
          <w:iCs/>
        </w:rPr>
      </w:pPr>
    </w:p>
    <w:p w14:paraId="17D6DE89" w14:textId="77777777" w:rsidR="0040627C" w:rsidRDefault="0040627C" w:rsidP="0040627C">
      <w:pPr>
        <w:pStyle w:val="Default"/>
        <w:widowControl w:val="0"/>
        <w:ind w:firstLine="709"/>
        <w:jc w:val="both"/>
      </w:pPr>
      <w:r>
        <w:rPr>
          <w:i/>
          <w:iCs/>
        </w:rPr>
        <w:t xml:space="preserve">Ключевые слова: финансовая политика, экономика, финансовая система. </w:t>
      </w:r>
    </w:p>
    <w:p w14:paraId="2923EFDC" w14:textId="77777777" w:rsidR="0040627C" w:rsidRDefault="0040627C" w:rsidP="0040627C">
      <w:pPr>
        <w:pStyle w:val="Default"/>
        <w:widowControl w:val="0"/>
        <w:ind w:firstLine="709"/>
        <w:jc w:val="both"/>
        <w:rPr>
          <w:b/>
          <w:bCs/>
        </w:rPr>
      </w:pPr>
    </w:p>
    <w:p w14:paraId="62B58657" w14:textId="77777777" w:rsidR="0040627C" w:rsidRPr="003C7E68" w:rsidRDefault="0040627C" w:rsidP="0040627C">
      <w:pPr>
        <w:pStyle w:val="Default"/>
        <w:widowControl w:val="0"/>
        <w:jc w:val="center"/>
        <w:rPr>
          <w:lang w:val="en-US"/>
        </w:rPr>
      </w:pPr>
      <w:r>
        <w:rPr>
          <w:b/>
          <w:bCs/>
          <w:lang w:val="en-US"/>
        </w:rPr>
        <w:t>Ivanova V.V.</w:t>
      </w:r>
    </w:p>
    <w:p w14:paraId="68EF9304" w14:textId="77777777" w:rsidR="0040627C" w:rsidRPr="003C7E68" w:rsidRDefault="0040627C" w:rsidP="0040627C">
      <w:pPr>
        <w:pStyle w:val="Default"/>
        <w:widowControl w:val="0"/>
        <w:jc w:val="center"/>
        <w:rPr>
          <w:lang w:val="en-US"/>
        </w:rPr>
      </w:pPr>
      <w:r>
        <w:rPr>
          <w:b/>
          <w:bCs/>
          <w:lang w:val="en-US"/>
        </w:rPr>
        <w:t>Problem of assessment of risks and efficiency investments in business planning</w:t>
      </w:r>
    </w:p>
    <w:p w14:paraId="49E7F15F" w14:textId="77777777" w:rsidR="0040627C" w:rsidRDefault="0040627C" w:rsidP="0040627C">
      <w:pPr>
        <w:pStyle w:val="Default"/>
        <w:widowControl w:val="0"/>
        <w:ind w:firstLine="709"/>
        <w:jc w:val="both"/>
        <w:rPr>
          <w:i/>
          <w:iCs/>
          <w:lang w:val="en-US"/>
        </w:rPr>
      </w:pPr>
    </w:p>
    <w:p w14:paraId="62239915" w14:textId="77777777" w:rsidR="0040627C" w:rsidRPr="003C7E68" w:rsidRDefault="0040627C" w:rsidP="0040627C">
      <w:pPr>
        <w:pStyle w:val="Default"/>
        <w:widowControl w:val="0"/>
        <w:ind w:firstLine="709"/>
        <w:jc w:val="both"/>
        <w:rPr>
          <w:lang w:val="en-US"/>
        </w:rPr>
      </w:pPr>
      <w:r>
        <w:rPr>
          <w:i/>
          <w:iCs/>
          <w:lang w:val="en-US"/>
        </w:rPr>
        <w:t xml:space="preserve">Financial policies are an integral part of the financial system, which is considered part of the economic system of the country. Therefore, fiscal policy is considered part of the country's economic policy. Fiscal policy is an activity of public authorities on the financial management system to influence the reproduction process characteristics. It is the result of "Finance" category and is a determining factor in the proper functioning of the economy and social sphere. </w:t>
      </w:r>
    </w:p>
    <w:p w14:paraId="0AB4B717" w14:textId="77777777" w:rsidR="0040627C" w:rsidRDefault="0040627C" w:rsidP="0040627C">
      <w:pPr>
        <w:widowControl w:val="0"/>
        <w:ind w:firstLine="709"/>
        <w:jc w:val="both"/>
        <w:rPr>
          <w:i/>
          <w:iCs/>
          <w:lang w:val="en-US"/>
        </w:rPr>
      </w:pPr>
    </w:p>
    <w:p w14:paraId="51E09584" w14:textId="77777777" w:rsidR="0040627C" w:rsidRPr="003C7E68" w:rsidRDefault="0040627C" w:rsidP="0040627C">
      <w:pPr>
        <w:widowControl w:val="0"/>
        <w:ind w:firstLine="709"/>
        <w:jc w:val="both"/>
        <w:rPr>
          <w:lang w:val="en-US"/>
        </w:rPr>
      </w:pPr>
      <w:r>
        <w:rPr>
          <w:i/>
          <w:iCs/>
          <w:lang w:val="en-US"/>
        </w:rPr>
        <w:t>Keywords: fiscal policy, the economy, the financial system.</w:t>
      </w:r>
    </w:p>
    <w:p w14:paraId="2FD4D095" w14:textId="77777777" w:rsidR="0040627C" w:rsidRDefault="0040627C" w:rsidP="0040627C">
      <w:pPr>
        <w:widowControl w:val="0"/>
        <w:ind w:firstLine="709"/>
        <w:jc w:val="both"/>
        <w:rPr>
          <w:i/>
          <w:lang w:val="en-US" w:eastAsia="en-US"/>
        </w:rPr>
      </w:pPr>
    </w:p>
    <w:p w14:paraId="12529FA0" w14:textId="77777777" w:rsidR="0040627C" w:rsidRDefault="0040627C" w:rsidP="0040627C">
      <w:pPr>
        <w:widowControl w:val="0"/>
        <w:ind w:firstLine="709"/>
        <w:jc w:val="both"/>
      </w:pPr>
      <w:r>
        <w:rPr>
          <w:lang w:eastAsia="en-US"/>
        </w:rPr>
        <w:t>Анализ рисков в бизнес-планировании подразумевает, прежде всего, оценку финансового риска, так как его последствия проявляются как потеря возможных доходов, прибыли, составляющей основу предпринимательской деятельности. Управление риском предполагает с наибольшей точностью прогнозирование вероятности потери доходов, оно должно также включать в себя обеспечение мер по его уменьшению, а неподдающиеся влиянию риски могут подлежать страхованию [1].</w:t>
      </w:r>
    </w:p>
    <w:p w14:paraId="06C27925" w14:textId="77777777" w:rsidR="0040627C" w:rsidRDefault="0040627C" w:rsidP="0040627C">
      <w:pPr>
        <w:widowControl w:val="0"/>
        <w:ind w:firstLine="709"/>
        <w:jc w:val="both"/>
      </w:pPr>
      <w:r>
        <w:rPr>
          <w:lang w:eastAsia="en-US"/>
        </w:rPr>
        <w:t xml:space="preserve">По мнению </w:t>
      </w:r>
      <w:r w:rsidRPr="00B57B24">
        <w:rPr>
          <w:bCs/>
          <w:lang w:eastAsia="en-US"/>
        </w:rPr>
        <w:t>Ю. А. Данилов</w:t>
      </w:r>
      <w:r>
        <w:rPr>
          <w:bCs/>
          <w:lang w:eastAsia="en-US"/>
        </w:rPr>
        <w:t>а</w:t>
      </w:r>
      <w:r w:rsidRPr="00B57B24">
        <w:rPr>
          <w:lang w:eastAsia="en-US"/>
        </w:rPr>
        <w:t xml:space="preserve"> </w:t>
      </w:r>
      <w:r>
        <w:rPr>
          <w:lang w:eastAsia="en-US"/>
        </w:rPr>
        <w:t>[4], наличие нескольких участников инвестиционного проекта предопределяет несовпадение их интересов, разное отношение к приоритетности различных видов эффективности проекта. Поступления и затраты этих субъектов определяют эффективность проекта с позиции каждого участника (табл. 1).</w:t>
      </w:r>
    </w:p>
    <w:p w14:paraId="6DAE46DF" w14:textId="77777777" w:rsidR="0040627C" w:rsidRDefault="0040627C" w:rsidP="0040627C">
      <w:pPr>
        <w:widowControl w:val="0"/>
        <w:ind w:firstLine="709"/>
        <w:rPr>
          <w:lang w:eastAsia="en-US"/>
        </w:rPr>
      </w:pPr>
    </w:p>
    <w:p w14:paraId="51E1CF53" w14:textId="77777777" w:rsidR="0040627C" w:rsidRDefault="0040627C" w:rsidP="0040627C">
      <w:pPr>
        <w:widowControl w:val="0"/>
      </w:pPr>
      <w:r>
        <w:rPr>
          <w:lang w:eastAsia="en-US"/>
        </w:rPr>
        <w:t xml:space="preserve">Таблица 1 – Динамика доходов населения Российской Федерации </w:t>
      </w:r>
    </w:p>
    <w:tbl>
      <w:tblPr>
        <w:tblW w:w="9649" w:type="dxa"/>
        <w:tblInd w:w="108" w:type="dxa"/>
        <w:tblLayout w:type="fixed"/>
        <w:tblLook w:val="0000" w:firstRow="0" w:lastRow="0" w:firstColumn="0" w:lastColumn="0" w:noHBand="0" w:noVBand="0"/>
      </w:tblPr>
      <w:tblGrid>
        <w:gridCol w:w="4390"/>
        <w:gridCol w:w="1049"/>
        <w:gridCol w:w="1050"/>
        <w:gridCol w:w="1050"/>
        <w:gridCol w:w="1050"/>
        <w:gridCol w:w="1060"/>
      </w:tblGrid>
      <w:tr w:rsidR="0040627C" w:rsidRPr="00F10931" w14:paraId="74FE8E38" w14:textId="77777777" w:rsidTr="00A8348A">
        <w:trPr>
          <w:tblHeader/>
        </w:trPr>
        <w:tc>
          <w:tcPr>
            <w:tcW w:w="4390" w:type="dxa"/>
            <w:tcBorders>
              <w:top w:val="single" w:sz="4" w:space="0" w:color="000000"/>
              <w:left w:val="single" w:sz="4" w:space="0" w:color="000000"/>
              <w:bottom w:val="single" w:sz="4" w:space="0" w:color="000000"/>
            </w:tcBorders>
            <w:shd w:val="clear" w:color="auto" w:fill="auto"/>
          </w:tcPr>
          <w:p w14:paraId="5EDB75CC" w14:textId="77777777" w:rsidR="0040627C" w:rsidRPr="00F10931" w:rsidRDefault="0040627C" w:rsidP="00A8348A">
            <w:pPr>
              <w:widowControl w:val="0"/>
              <w:jc w:val="center"/>
            </w:pPr>
            <w:r w:rsidRPr="00F10931">
              <w:rPr>
                <w:lang w:eastAsia="en-US"/>
              </w:rPr>
              <w:t>Показатель</w:t>
            </w:r>
          </w:p>
        </w:tc>
        <w:tc>
          <w:tcPr>
            <w:tcW w:w="1049" w:type="dxa"/>
            <w:tcBorders>
              <w:top w:val="single" w:sz="4" w:space="0" w:color="000000"/>
              <w:left w:val="single" w:sz="4" w:space="0" w:color="000000"/>
              <w:bottom w:val="single" w:sz="4" w:space="0" w:color="000000"/>
            </w:tcBorders>
            <w:shd w:val="clear" w:color="auto" w:fill="auto"/>
          </w:tcPr>
          <w:p w14:paraId="2442FA5D" w14:textId="77777777" w:rsidR="0040627C" w:rsidRPr="00F10931" w:rsidRDefault="0040627C" w:rsidP="00A8348A">
            <w:pPr>
              <w:widowControl w:val="0"/>
              <w:jc w:val="center"/>
            </w:pPr>
            <w:r w:rsidRPr="00F10931">
              <w:rPr>
                <w:lang w:eastAsia="en-US"/>
              </w:rPr>
              <w:t>2008</w:t>
            </w:r>
          </w:p>
        </w:tc>
        <w:tc>
          <w:tcPr>
            <w:tcW w:w="1050" w:type="dxa"/>
            <w:tcBorders>
              <w:top w:val="single" w:sz="4" w:space="0" w:color="000000"/>
              <w:left w:val="single" w:sz="4" w:space="0" w:color="000000"/>
              <w:bottom w:val="single" w:sz="4" w:space="0" w:color="000000"/>
            </w:tcBorders>
            <w:shd w:val="clear" w:color="auto" w:fill="auto"/>
          </w:tcPr>
          <w:p w14:paraId="388B80CD" w14:textId="77777777" w:rsidR="0040627C" w:rsidRPr="00F10931" w:rsidRDefault="0040627C" w:rsidP="00A8348A">
            <w:pPr>
              <w:widowControl w:val="0"/>
              <w:jc w:val="center"/>
            </w:pPr>
            <w:r w:rsidRPr="00F10931">
              <w:rPr>
                <w:lang w:eastAsia="en-US"/>
              </w:rPr>
              <w:t>2009</w:t>
            </w:r>
          </w:p>
        </w:tc>
        <w:tc>
          <w:tcPr>
            <w:tcW w:w="1050" w:type="dxa"/>
            <w:tcBorders>
              <w:top w:val="single" w:sz="4" w:space="0" w:color="000000"/>
              <w:left w:val="single" w:sz="4" w:space="0" w:color="000000"/>
              <w:bottom w:val="single" w:sz="4" w:space="0" w:color="000000"/>
            </w:tcBorders>
            <w:shd w:val="clear" w:color="auto" w:fill="auto"/>
          </w:tcPr>
          <w:p w14:paraId="5AD90918" w14:textId="77777777" w:rsidR="0040627C" w:rsidRPr="00F10931" w:rsidRDefault="0040627C" w:rsidP="00A8348A">
            <w:pPr>
              <w:widowControl w:val="0"/>
              <w:jc w:val="center"/>
            </w:pPr>
            <w:r w:rsidRPr="00F10931">
              <w:rPr>
                <w:lang w:eastAsia="en-US"/>
              </w:rPr>
              <w:t>2010</w:t>
            </w:r>
          </w:p>
        </w:tc>
        <w:tc>
          <w:tcPr>
            <w:tcW w:w="1050" w:type="dxa"/>
            <w:tcBorders>
              <w:top w:val="single" w:sz="4" w:space="0" w:color="000000"/>
              <w:left w:val="single" w:sz="4" w:space="0" w:color="000000"/>
              <w:bottom w:val="single" w:sz="4" w:space="0" w:color="000000"/>
            </w:tcBorders>
            <w:shd w:val="clear" w:color="auto" w:fill="auto"/>
          </w:tcPr>
          <w:p w14:paraId="533EC8A4" w14:textId="77777777" w:rsidR="0040627C" w:rsidRPr="00F10931" w:rsidRDefault="0040627C" w:rsidP="00A8348A">
            <w:pPr>
              <w:widowControl w:val="0"/>
              <w:jc w:val="center"/>
            </w:pPr>
            <w:r w:rsidRPr="00F10931">
              <w:rPr>
                <w:lang w:eastAsia="en-US"/>
              </w:rPr>
              <w:t>2011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2AA41D23" w14:textId="77777777" w:rsidR="0040627C" w:rsidRPr="00F10931" w:rsidRDefault="0040627C" w:rsidP="00A8348A">
            <w:pPr>
              <w:widowControl w:val="0"/>
              <w:jc w:val="center"/>
            </w:pPr>
            <w:r w:rsidRPr="00F10931">
              <w:rPr>
                <w:lang w:eastAsia="en-US"/>
              </w:rPr>
              <w:t>2012</w:t>
            </w:r>
          </w:p>
        </w:tc>
      </w:tr>
      <w:tr w:rsidR="0040627C" w14:paraId="65E1F9E4" w14:textId="77777777" w:rsidTr="00A8348A">
        <w:tc>
          <w:tcPr>
            <w:tcW w:w="4390" w:type="dxa"/>
            <w:tcBorders>
              <w:top w:val="single" w:sz="4" w:space="0" w:color="000000"/>
              <w:left w:val="single" w:sz="4" w:space="0" w:color="000000"/>
              <w:bottom w:val="single" w:sz="4" w:space="0" w:color="000000"/>
            </w:tcBorders>
            <w:shd w:val="clear" w:color="auto" w:fill="auto"/>
          </w:tcPr>
          <w:p w14:paraId="64A2F79F" w14:textId="77777777" w:rsidR="0040627C" w:rsidRDefault="0040627C" w:rsidP="00A8348A">
            <w:pPr>
              <w:widowControl w:val="0"/>
            </w:pPr>
            <w:r>
              <w:rPr>
                <w:lang w:eastAsia="en-US"/>
              </w:rPr>
              <w:t>Реальная начисленная заработная плата, в процентах к предыдущему году</w:t>
            </w:r>
          </w:p>
        </w:tc>
        <w:tc>
          <w:tcPr>
            <w:tcW w:w="1049" w:type="dxa"/>
            <w:tcBorders>
              <w:top w:val="single" w:sz="4" w:space="0" w:color="000000"/>
              <w:left w:val="single" w:sz="4" w:space="0" w:color="000000"/>
              <w:bottom w:val="single" w:sz="4" w:space="0" w:color="000000"/>
            </w:tcBorders>
            <w:shd w:val="clear" w:color="auto" w:fill="auto"/>
          </w:tcPr>
          <w:p w14:paraId="5B028393" w14:textId="77777777" w:rsidR="0040627C" w:rsidRDefault="0040627C" w:rsidP="00A8348A">
            <w:pPr>
              <w:widowControl w:val="0"/>
              <w:jc w:val="center"/>
            </w:pPr>
            <w:r>
              <w:rPr>
                <w:lang w:eastAsia="en-US"/>
              </w:rPr>
              <w:t>110,7</w:t>
            </w:r>
          </w:p>
        </w:tc>
        <w:tc>
          <w:tcPr>
            <w:tcW w:w="1050" w:type="dxa"/>
            <w:tcBorders>
              <w:top w:val="single" w:sz="4" w:space="0" w:color="000000"/>
              <w:left w:val="single" w:sz="4" w:space="0" w:color="000000"/>
              <w:bottom w:val="single" w:sz="4" w:space="0" w:color="000000"/>
            </w:tcBorders>
            <w:shd w:val="clear" w:color="auto" w:fill="auto"/>
          </w:tcPr>
          <w:p w14:paraId="0A7E7F10" w14:textId="77777777" w:rsidR="0040627C" w:rsidRDefault="0040627C" w:rsidP="00A8348A">
            <w:pPr>
              <w:widowControl w:val="0"/>
              <w:jc w:val="center"/>
            </w:pPr>
            <w:r>
              <w:rPr>
                <w:lang w:eastAsia="en-US"/>
              </w:rPr>
              <w:t>96,5</w:t>
            </w:r>
          </w:p>
        </w:tc>
        <w:tc>
          <w:tcPr>
            <w:tcW w:w="1050" w:type="dxa"/>
            <w:tcBorders>
              <w:top w:val="single" w:sz="4" w:space="0" w:color="000000"/>
              <w:left w:val="single" w:sz="4" w:space="0" w:color="000000"/>
              <w:bottom w:val="single" w:sz="4" w:space="0" w:color="000000"/>
            </w:tcBorders>
            <w:shd w:val="clear" w:color="auto" w:fill="auto"/>
          </w:tcPr>
          <w:p w14:paraId="31DD486E" w14:textId="77777777" w:rsidR="0040627C" w:rsidRDefault="0040627C" w:rsidP="00A8348A">
            <w:pPr>
              <w:widowControl w:val="0"/>
              <w:jc w:val="center"/>
            </w:pPr>
            <w:r>
              <w:rPr>
                <w:lang w:eastAsia="en-US"/>
              </w:rPr>
              <w:t>105,2</w:t>
            </w:r>
          </w:p>
        </w:tc>
        <w:tc>
          <w:tcPr>
            <w:tcW w:w="1050" w:type="dxa"/>
            <w:tcBorders>
              <w:top w:val="single" w:sz="4" w:space="0" w:color="000000"/>
              <w:left w:val="single" w:sz="4" w:space="0" w:color="000000"/>
              <w:bottom w:val="single" w:sz="4" w:space="0" w:color="000000"/>
            </w:tcBorders>
            <w:shd w:val="clear" w:color="auto" w:fill="auto"/>
          </w:tcPr>
          <w:p w14:paraId="11305F9B" w14:textId="77777777" w:rsidR="0040627C" w:rsidRDefault="0040627C" w:rsidP="00A8348A">
            <w:pPr>
              <w:widowControl w:val="0"/>
              <w:jc w:val="center"/>
            </w:pPr>
            <w:r>
              <w:rPr>
                <w:lang w:eastAsia="en-US"/>
              </w:rPr>
              <w:t>102,8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07D08744" w14:textId="77777777" w:rsidR="0040627C" w:rsidRDefault="0040627C" w:rsidP="00A8348A">
            <w:pPr>
              <w:widowControl w:val="0"/>
              <w:jc w:val="center"/>
            </w:pPr>
            <w:r>
              <w:rPr>
                <w:lang w:eastAsia="en-US"/>
              </w:rPr>
              <w:t>104,2</w:t>
            </w:r>
          </w:p>
        </w:tc>
      </w:tr>
      <w:tr w:rsidR="0040627C" w14:paraId="2D9669F7" w14:textId="77777777" w:rsidTr="00A8348A">
        <w:tc>
          <w:tcPr>
            <w:tcW w:w="4390" w:type="dxa"/>
            <w:tcBorders>
              <w:top w:val="single" w:sz="4" w:space="0" w:color="000000"/>
              <w:left w:val="single" w:sz="4" w:space="0" w:color="000000"/>
              <w:bottom w:val="single" w:sz="4" w:space="0" w:color="000000"/>
            </w:tcBorders>
            <w:shd w:val="clear" w:color="auto" w:fill="auto"/>
          </w:tcPr>
          <w:p w14:paraId="293C96E4" w14:textId="77777777" w:rsidR="0040627C" w:rsidRDefault="0040627C" w:rsidP="00A8348A">
            <w:pPr>
              <w:widowControl w:val="0"/>
            </w:pPr>
            <w:r>
              <w:rPr>
                <w:lang w:eastAsia="en-US"/>
              </w:rPr>
              <w:t>Среднедушевые доходы населения, руб.</w:t>
            </w:r>
          </w:p>
        </w:tc>
        <w:tc>
          <w:tcPr>
            <w:tcW w:w="1049" w:type="dxa"/>
            <w:tcBorders>
              <w:top w:val="single" w:sz="4" w:space="0" w:color="000000"/>
              <w:left w:val="single" w:sz="4" w:space="0" w:color="000000"/>
              <w:bottom w:val="single" w:sz="4" w:space="0" w:color="000000"/>
            </w:tcBorders>
            <w:shd w:val="clear" w:color="auto" w:fill="auto"/>
          </w:tcPr>
          <w:p w14:paraId="1475745C" w14:textId="77777777" w:rsidR="0040627C" w:rsidRDefault="0040627C" w:rsidP="00A8348A">
            <w:pPr>
              <w:widowControl w:val="0"/>
              <w:jc w:val="center"/>
            </w:pPr>
            <w:r>
              <w:rPr>
                <w:lang w:eastAsia="en-US"/>
              </w:rPr>
              <w:t>14 864</w:t>
            </w:r>
          </w:p>
        </w:tc>
        <w:tc>
          <w:tcPr>
            <w:tcW w:w="1050" w:type="dxa"/>
            <w:tcBorders>
              <w:top w:val="single" w:sz="4" w:space="0" w:color="000000"/>
              <w:left w:val="single" w:sz="4" w:space="0" w:color="000000"/>
              <w:bottom w:val="single" w:sz="4" w:space="0" w:color="000000"/>
            </w:tcBorders>
            <w:shd w:val="clear" w:color="auto" w:fill="auto"/>
          </w:tcPr>
          <w:p w14:paraId="78FDA47E" w14:textId="77777777" w:rsidR="0040627C" w:rsidRDefault="0040627C" w:rsidP="00A8348A">
            <w:pPr>
              <w:widowControl w:val="0"/>
              <w:jc w:val="center"/>
            </w:pPr>
            <w:r>
              <w:rPr>
                <w:lang w:eastAsia="en-US"/>
              </w:rPr>
              <w:t>16 895</w:t>
            </w:r>
          </w:p>
        </w:tc>
        <w:tc>
          <w:tcPr>
            <w:tcW w:w="1050" w:type="dxa"/>
            <w:tcBorders>
              <w:top w:val="single" w:sz="4" w:space="0" w:color="000000"/>
              <w:left w:val="single" w:sz="4" w:space="0" w:color="000000"/>
              <w:bottom w:val="single" w:sz="4" w:space="0" w:color="000000"/>
            </w:tcBorders>
            <w:shd w:val="clear" w:color="auto" w:fill="auto"/>
          </w:tcPr>
          <w:p w14:paraId="359C6305" w14:textId="77777777" w:rsidR="0040627C" w:rsidRDefault="0040627C" w:rsidP="00A8348A">
            <w:pPr>
              <w:widowControl w:val="0"/>
              <w:jc w:val="center"/>
            </w:pPr>
            <w:r>
              <w:rPr>
                <w:lang w:eastAsia="en-US"/>
              </w:rPr>
              <w:t>18 958</w:t>
            </w:r>
          </w:p>
        </w:tc>
        <w:tc>
          <w:tcPr>
            <w:tcW w:w="1050" w:type="dxa"/>
            <w:tcBorders>
              <w:top w:val="single" w:sz="4" w:space="0" w:color="000000"/>
              <w:left w:val="single" w:sz="4" w:space="0" w:color="000000"/>
              <w:bottom w:val="single" w:sz="4" w:space="0" w:color="000000"/>
            </w:tcBorders>
            <w:shd w:val="clear" w:color="auto" w:fill="auto"/>
          </w:tcPr>
          <w:p w14:paraId="4B8F8A5C" w14:textId="77777777" w:rsidR="0040627C" w:rsidRDefault="0040627C" w:rsidP="00A8348A">
            <w:pPr>
              <w:widowControl w:val="0"/>
              <w:jc w:val="center"/>
            </w:pPr>
            <w:r>
              <w:rPr>
                <w:lang w:eastAsia="en-US"/>
              </w:rPr>
              <w:t>20 780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5CBBD991" w14:textId="77777777" w:rsidR="0040627C" w:rsidRDefault="0040627C" w:rsidP="00A8348A">
            <w:pPr>
              <w:widowControl w:val="0"/>
              <w:jc w:val="center"/>
            </w:pPr>
            <w:r>
              <w:rPr>
                <w:lang w:eastAsia="en-US"/>
              </w:rPr>
              <w:t>22 880</w:t>
            </w:r>
          </w:p>
        </w:tc>
      </w:tr>
      <w:tr w:rsidR="0040627C" w14:paraId="0D6249ED" w14:textId="77777777" w:rsidTr="00A8348A">
        <w:tc>
          <w:tcPr>
            <w:tcW w:w="4390" w:type="dxa"/>
            <w:tcBorders>
              <w:top w:val="single" w:sz="4" w:space="0" w:color="000000"/>
              <w:left w:val="single" w:sz="4" w:space="0" w:color="000000"/>
              <w:bottom w:val="single" w:sz="4" w:space="0" w:color="000000"/>
            </w:tcBorders>
            <w:shd w:val="clear" w:color="auto" w:fill="auto"/>
          </w:tcPr>
          <w:p w14:paraId="7E6BFDD8" w14:textId="77777777" w:rsidR="0040627C" w:rsidRDefault="0040627C" w:rsidP="00A8348A">
            <w:pPr>
              <w:widowControl w:val="0"/>
            </w:pPr>
            <w:r>
              <w:rPr>
                <w:lang w:eastAsia="en-US"/>
              </w:rPr>
              <w:t>Темп прироста, %</w:t>
            </w:r>
          </w:p>
        </w:tc>
        <w:tc>
          <w:tcPr>
            <w:tcW w:w="1049" w:type="dxa"/>
            <w:tcBorders>
              <w:top w:val="single" w:sz="4" w:space="0" w:color="000000"/>
              <w:left w:val="single" w:sz="4" w:space="0" w:color="000000"/>
              <w:bottom w:val="single" w:sz="4" w:space="0" w:color="000000"/>
            </w:tcBorders>
            <w:shd w:val="clear" w:color="auto" w:fill="auto"/>
          </w:tcPr>
          <w:p w14:paraId="0FF654DD" w14:textId="77777777" w:rsidR="0040627C" w:rsidRDefault="0040627C" w:rsidP="00A8348A">
            <w:pPr>
              <w:widowControl w:val="0"/>
              <w:jc w:val="center"/>
            </w:pPr>
            <w:r>
              <w:rPr>
                <w:lang w:eastAsia="en-US"/>
              </w:rPr>
              <w:t>-</w:t>
            </w:r>
          </w:p>
        </w:tc>
        <w:tc>
          <w:tcPr>
            <w:tcW w:w="1050" w:type="dxa"/>
            <w:tcBorders>
              <w:top w:val="single" w:sz="4" w:space="0" w:color="000000"/>
              <w:left w:val="single" w:sz="4" w:space="0" w:color="000000"/>
              <w:bottom w:val="single" w:sz="4" w:space="0" w:color="000000"/>
            </w:tcBorders>
            <w:shd w:val="clear" w:color="auto" w:fill="auto"/>
          </w:tcPr>
          <w:p w14:paraId="78224C77" w14:textId="77777777" w:rsidR="0040627C" w:rsidRDefault="0040627C" w:rsidP="00A8348A">
            <w:pPr>
              <w:widowControl w:val="0"/>
              <w:jc w:val="center"/>
            </w:pPr>
            <w:r>
              <w:rPr>
                <w:lang w:eastAsia="en-US"/>
              </w:rPr>
              <w:t>13,7</w:t>
            </w:r>
          </w:p>
        </w:tc>
        <w:tc>
          <w:tcPr>
            <w:tcW w:w="1050" w:type="dxa"/>
            <w:tcBorders>
              <w:top w:val="single" w:sz="4" w:space="0" w:color="000000"/>
              <w:left w:val="single" w:sz="4" w:space="0" w:color="000000"/>
              <w:bottom w:val="single" w:sz="4" w:space="0" w:color="000000"/>
            </w:tcBorders>
            <w:shd w:val="clear" w:color="auto" w:fill="auto"/>
          </w:tcPr>
          <w:p w14:paraId="56DC7B8C" w14:textId="77777777" w:rsidR="0040627C" w:rsidRDefault="0040627C" w:rsidP="00A8348A">
            <w:pPr>
              <w:widowControl w:val="0"/>
              <w:jc w:val="center"/>
            </w:pPr>
            <w:r>
              <w:rPr>
                <w:lang w:eastAsia="en-US"/>
              </w:rPr>
              <w:t>12,2</w:t>
            </w:r>
          </w:p>
        </w:tc>
        <w:tc>
          <w:tcPr>
            <w:tcW w:w="1050" w:type="dxa"/>
            <w:tcBorders>
              <w:top w:val="single" w:sz="4" w:space="0" w:color="000000"/>
              <w:left w:val="single" w:sz="4" w:space="0" w:color="000000"/>
              <w:bottom w:val="single" w:sz="4" w:space="0" w:color="000000"/>
            </w:tcBorders>
            <w:shd w:val="clear" w:color="auto" w:fill="auto"/>
          </w:tcPr>
          <w:p w14:paraId="637C8FAF" w14:textId="77777777" w:rsidR="0040627C" w:rsidRDefault="0040627C" w:rsidP="00A8348A">
            <w:pPr>
              <w:widowControl w:val="0"/>
              <w:jc w:val="center"/>
            </w:pPr>
            <w:r>
              <w:rPr>
                <w:lang w:eastAsia="en-US"/>
              </w:rPr>
              <w:t>9,6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3CA12702" w14:textId="77777777" w:rsidR="0040627C" w:rsidRDefault="0040627C" w:rsidP="00A8348A">
            <w:pPr>
              <w:widowControl w:val="0"/>
              <w:jc w:val="center"/>
            </w:pPr>
            <w:r>
              <w:rPr>
                <w:lang w:eastAsia="en-US"/>
              </w:rPr>
              <w:t>10,1</w:t>
            </w:r>
          </w:p>
        </w:tc>
      </w:tr>
      <w:tr w:rsidR="0040627C" w14:paraId="636DB724" w14:textId="77777777" w:rsidTr="00A8348A">
        <w:tc>
          <w:tcPr>
            <w:tcW w:w="4390" w:type="dxa"/>
            <w:tcBorders>
              <w:top w:val="single" w:sz="4" w:space="0" w:color="000000"/>
              <w:left w:val="single" w:sz="4" w:space="0" w:color="000000"/>
              <w:bottom w:val="single" w:sz="4" w:space="0" w:color="000000"/>
            </w:tcBorders>
            <w:shd w:val="clear" w:color="auto" w:fill="auto"/>
          </w:tcPr>
          <w:p w14:paraId="0EBAC68B" w14:textId="77777777" w:rsidR="0040627C" w:rsidRDefault="0040627C" w:rsidP="00A8348A">
            <w:pPr>
              <w:widowControl w:val="0"/>
            </w:pPr>
            <w:r>
              <w:rPr>
                <w:lang w:eastAsia="en-US"/>
              </w:rPr>
              <w:t>Реальные денежные доходы населения, в процентах к предыдущему году</w:t>
            </w:r>
          </w:p>
        </w:tc>
        <w:tc>
          <w:tcPr>
            <w:tcW w:w="1049" w:type="dxa"/>
            <w:tcBorders>
              <w:top w:val="single" w:sz="4" w:space="0" w:color="000000"/>
              <w:left w:val="single" w:sz="4" w:space="0" w:color="000000"/>
              <w:bottom w:val="single" w:sz="4" w:space="0" w:color="000000"/>
            </w:tcBorders>
            <w:shd w:val="clear" w:color="auto" w:fill="auto"/>
          </w:tcPr>
          <w:p w14:paraId="2E5F73E0" w14:textId="77777777" w:rsidR="0040627C" w:rsidRDefault="0040627C" w:rsidP="00A8348A">
            <w:pPr>
              <w:widowControl w:val="0"/>
              <w:jc w:val="center"/>
            </w:pPr>
            <w:r>
              <w:rPr>
                <w:lang w:eastAsia="en-US"/>
              </w:rPr>
              <w:t>102,4</w:t>
            </w:r>
          </w:p>
        </w:tc>
        <w:tc>
          <w:tcPr>
            <w:tcW w:w="1050" w:type="dxa"/>
            <w:tcBorders>
              <w:top w:val="single" w:sz="4" w:space="0" w:color="000000"/>
              <w:left w:val="single" w:sz="4" w:space="0" w:color="000000"/>
              <w:bottom w:val="single" w:sz="4" w:space="0" w:color="000000"/>
            </w:tcBorders>
            <w:shd w:val="clear" w:color="auto" w:fill="auto"/>
          </w:tcPr>
          <w:p w14:paraId="1EED26C1" w14:textId="77777777" w:rsidR="0040627C" w:rsidRDefault="0040627C" w:rsidP="00A8348A">
            <w:pPr>
              <w:widowControl w:val="0"/>
              <w:jc w:val="center"/>
            </w:pPr>
            <w:r>
              <w:rPr>
                <w:lang w:eastAsia="en-US"/>
              </w:rPr>
              <w:t>103,0</w:t>
            </w:r>
          </w:p>
        </w:tc>
        <w:tc>
          <w:tcPr>
            <w:tcW w:w="1050" w:type="dxa"/>
            <w:tcBorders>
              <w:top w:val="single" w:sz="4" w:space="0" w:color="000000"/>
              <w:left w:val="single" w:sz="4" w:space="0" w:color="000000"/>
              <w:bottom w:val="single" w:sz="4" w:space="0" w:color="000000"/>
            </w:tcBorders>
            <w:shd w:val="clear" w:color="auto" w:fill="auto"/>
          </w:tcPr>
          <w:p w14:paraId="0AF46D71" w14:textId="77777777" w:rsidR="0040627C" w:rsidRDefault="0040627C" w:rsidP="00A8348A">
            <w:pPr>
              <w:widowControl w:val="0"/>
              <w:jc w:val="center"/>
            </w:pPr>
            <w:r>
              <w:rPr>
                <w:lang w:eastAsia="en-US"/>
              </w:rPr>
              <w:t>105,9</w:t>
            </w:r>
          </w:p>
        </w:tc>
        <w:tc>
          <w:tcPr>
            <w:tcW w:w="1050" w:type="dxa"/>
            <w:tcBorders>
              <w:top w:val="single" w:sz="4" w:space="0" w:color="000000"/>
              <w:left w:val="single" w:sz="4" w:space="0" w:color="000000"/>
              <w:bottom w:val="single" w:sz="4" w:space="0" w:color="000000"/>
            </w:tcBorders>
            <w:shd w:val="clear" w:color="auto" w:fill="auto"/>
          </w:tcPr>
          <w:p w14:paraId="5E174BC9" w14:textId="77777777" w:rsidR="0040627C" w:rsidRDefault="0040627C" w:rsidP="00A8348A">
            <w:pPr>
              <w:widowControl w:val="0"/>
              <w:jc w:val="center"/>
            </w:pPr>
            <w:r>
              <w:rPr>
                <w:lang w:eastAsia="en-US"/>
              </w:rPr>
              <w:t>100,5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3EC33FA7" w14:textId="77777777" w:rsidR="0040627C" w:rsidRDefault="0040627C" w:rsidP="00A8348A">
            <w:pPr>
              <w:widowControl w:val="0"/>
              <w:jc w:val="center"/>
            </w:pPr>
            <w:r>
              <w:rPr>
                <w:lang w:eastAsia="en-US"/>
              </w:rPr>
              <w:t>104,4</w:t>
            </w:r>
          </w:p>
        </w:tc>
      </w:tr>
    </w:tbl>
    <w:p w14:paraId="0317D93E" w14:textId="77777777" w:rsidR="0040627C" w:rsidRDefault="0040627C" w:rsidP="0040627C">
      <w:pPr>
        <w:widowControl w:val="0"/>
        <w:rPr>
          <w:lang w:eastAsia="en-US"/>
        </w:rPr>
      </w:pPr>
    </w:p>
    <w:p w14:paraId="44F5C7FC" w14:textId="77777777" w:rsidR="0040627C" w:rsidRDefault="0040627C" w:rsidP="0040627C">
      <w:pPr>
        <w:widowControl w:val="0"/>
        <w:ind w:firstLine="709"/>
        <w:jc w:val="both"/>
      </w:pPr>
      <w:r>
        <w:rPr>
          <w:lang w:eastAsia="en-US"/>
        </w:rPr>
        <w:t xml:space="preserve">Рассмотрим виды эффективности инвестиционных проектов во взаимосвязи с участниками их разработки и реализации (рис. 1). </w:t>
      </w:r>
    </w:p>
    <w:p w14:paraId="2405EBB0" w14:textId="77777777" w:rsidR="0040627C" w:rsidRDefault="0040627C" w:rsidP="0040627C">
      <w:pPr>
        <w:widowControl w:val="0"/>
        <w:ind w:firstLine="709"/>
        <w:jc w:val="both"/>
        <w:rPr>
          <w:lang w:eastAsia="en-US"/>
        </w:rPr>
      </w:pPr>
    </w:p>
    <w:p w14:paraId="122F80F4" w14:textId="77777777" w:rsidR="0040627C" w:rsidRDefault="0040627C" w:rsidP="0040627C">
      <w:pPr>
        <w:widowControl w:val="0"/>
        <w:jc w:val="center"/>
        <w:rPr>
          <w:lang w:eastAsia="en-US"/>
        </w:rPr>
      </w:pPr>
      <w:r>
        <w:rPr>
          <w:noProof/>
          <w:lang w:eastAsia="ru-RU"/>
        </w:rPr>
        <w:drawing>
          <wp:inline distT="0" distB="0" distL="0" distR="0" wp14:anchorId="5E0527F2" wp14:editId="06DA6A2D">
            <wp:extent cx="5902325" cy="1935480"/>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2325" cy="1935480"/>
                    </a:xfrm>
                    <a:prstGeom prst="rect">
                      <a:avLst/>
                    </a:prstGeom>
                    <a:solidFill>
                      <a:srgbClr val="FFFFFF"/>
                    </a:solidFill>
                    <a:ln>
                      <a:noFill/>
                    </a:ln>
                  </pic:spPr>
                </pic:pic>
              </a:graphicData>
            </a:graphic>
          </wp:inline>
        </w:drawing>
      </w:r>
    </w:p>
    <w:p w14:paraId="4372C517" w14:textId="77777777" w:rsidR="0040627C" w:rsidRPr="00B57B24" w:rsidRDefault="0040627C" w:rsidP="0040627C">
      <w:pPr>
        <w:widowControl w:val="0"/>
        <w:rPr>
          <w:sz w:val="20"/>
          <w:szCs w:val="20"/>
          <w:lang w:eastAsia="en-US"/>
        </w:rPr>
      </w:pPr>
      <w:r w:rsidRPr="00B57B24">
        <w:rPr>
          <w:sz w:val="20"/>
          <w:szCs w:val="20"/>
          <w:lang w:eastAsia="en-US"/>
        </w:rPr>
        <w:t>Источник: составлено авторами с использованием материалов [3;</w:t>
      </w:r>
      <w:r>
        <w:rPr>
          <w:sz w:val="20"/>
          <w:szCs w:val="20"/>
          <w:lang w:eastAsia="en-US"/>
        </w:rPr>
        <w:t xml:space="preserve"> 6</w:t>
      </w:r>
      <w:r w:rsidRPr="00B57B24">
        <w:rPr>
          <w:sz w:val="20"/>
          <w:szCs w:val="20"/>
          <w:lang w:eastAsia="en-US"/>
        </w:rPr>
        <w:t>]</w:t>
      </w:r>
    </w:p>
    <w:p w14:paraId="24FFE2E4" w14:textId="77777777" w:rsidR="0040627C" w:rsidRDefault="0040627C" w:rsidP="0040627C">
      <w:pPr>
        <w:widowControl w:val="0"/>
        <w:jc w:val="center"/>
        <w:rPr>
          <w:lang w:eastAsia="en-US"/>
        </w:rPr>
      </w:pPr>
    </w:p>
    <w:p w14:paraId="07B00F03" w14:textId="77777777" w:rsidR="0040627C" w:rsidRPr="00B57B24" w:rsidRDefault="0040627C" w:rsidP="0040627C">
      <w:pPr>
        <w:widowControl w:val="0"/>
        <w:jc w:val="center"/>
      </w:pPr>
      <w:r>
        <w:rPr>
          <w:lang w:eastAsia="en-US"/>
        </w:rPr>
        <w:t>Рисунок 1 – Виды эффективности инвестиционных проектов</w:t>
      </w:r>
    </w:p>
    <w:p w14:paraId="083C92D3" w14:textId="77777777" w:rsidR="0040627C" w:rsidRDefault="0040627C" w:rsidP="0040627C">
      <w:pPr>
        <w:widowControl w:val="0"/>
        <w:jc w:val="center"/>
        <w:rPr>
          <w:lang w:eastAsia="en-US"/>
        </w:rPr>
      </w:pPr>
    </w:p>
    <w:p w14:paraId="16D96CFD" w14:textId="77777777" w:rsidR="0040627C" w:rsidRDefault="0040627C" w:rsidP="0040627C">
      <w:pPr>
        <w:widowControl w:val="0"/>
        <w:ind w:firstLine="709"/>
        <w:jc w:val="both"/>
        <w:rPr>
          <w:lang w:eastAsia="en-US"/>
        </w:rPr>
      </w:pPr>
      <w:r>
        <w:rPr>
          <w:lang w:eastAsia="en-US"/>
        </w:rPr>
        <w:t>…</w:t>
      </w:r>
    </w:p>
    <w:p w14:paraId="2E36F290" w14:textId="77777777" w:rsidR="0040627C" w:rsidRDefault="0040627C" w:rsidP="0040627C">
      <w:pPr>
        <w:widowControl w:val="0"/>
        <w:ind w:firstLine="709"/>
        <w:jc w:val="both"/>
      </w:pPr>
      <w:r>
        <w:rPr>
          <w:lang w:eastAsia="en-US"/>
        </w:rPr>
        <w:t>В результате финансовый потенциал инвестиционной деятельности Российской Федерации практически лишен важнейшего источника инвестиционных ресурсов (в отличие от зарубежных стран. В свою очередь процесс преобразования сбережений в инвестиции характеризуется пассивностью, ограничивающей возможность роста экономики…</w:t>
      </w:r>
    </w:p>
    <w:p w14:paraId="0D045130" w14:textId="77777777" w:rsidR="0040627C" w:rsidRDefault="0040627C" w:rsidP="0040627C">
      <w:pPr>
        <w:widowControl w:val="0"/>
        <w:ind w:firstLine="709"/>
        <w:rPr>
          <w:lang w:eastAsia="en-US"/>
        </w:rPr>
      </w:pPr>
    </w:p>
    <w:p w14:paraId="79AB4DDD" w14:textId="77777777" w:rsidR="0040627C" w:rsidRPr="00600E3E" w:rsidRDefault="0040627C" w:rsidP="0040627C">
      <w:pPr>
        <w:widowControl w:val="0"/>
        <w:jc w:val="center"/>
      </w:pPr>
      <w:r w:rsidRPr="00600E3E">
        <w:rPr>
          <w:lang w:eastAsia="en-US"/>
        </w:rPr>
        <w:t>Список источников:</w:t>
      </w:r>
    </w:p>
    <w:p w14:paraId="3BD716AA" w14:textId="77777777" w:rsidR="0040627C" w:rsidRPr="00600E3E" w:rsidRDefault="0040627C" w:rsidP="0040627C">
      <w:pPr>
        <w:widowControl w:val="0"/>
        <w:tabs>
          <w:tab w:val="left" w:pos="993"/>
        </w:tabs>
        <w:ind w:firstLine="709"/>
        <w:jc w:val="both"/>
        <w:rPr>
          <w:lang w:eastAsia="en-US"/>
        </w:rPr>
      </w:pPr>
      <w:r w:rsidRPr="00600E3E">
        <w:rPr>
          <w:lang w:eastAsia="en-US"/>
        </w:rPr>
        <w:t>1.</w:t>
      </w:r>
      <w:r w:rsidRPr="00600E3E">
        <w:rPr>
          <w:lang w:eastAsia="en-US"/>
        </w:rPr>
        <w:tab/>
        <w:t xml:space="preserve">Городов, О. А. Об утилитарных цифровых правах как новом инструменте привлечения инвестиций / О. А. Городов // Проблемы гармонизации экономических отношений и права в цифровой экономике: монография, коллектив авторов / МГУ имени М.В. Ломоносова, МГЮА, Московское отделение Ассоциации юристов России, Международный союз юристов и экономистов (Франция) / отв. ред. В.А. </w:t>
      </w:r>
      <w:proofErr w:type="spellStart"/>
      <w:r w:rsidRPr="00600E3E">
        <w:rPr>
          <w:lang w:eastAsia="en-US"/>
        </w:rPr>
        <w:t>Вайпан</w:t>
      </w:r>
      <w:proofErr w:type="spellEnd"/>
      <w:r w:rsidRPr="00600E3E">
        <w:rPr>
          <w:lang w:eastAsia="en-US"/>
        </w:rPr>
        <w:t xml:space="preserve">, М.А. Егорова. – М.: </w:t>
      </w:r>
      <w:proofErr w:type="spellStart"/>
      <w:r w:rsidRPr="00600E3E">
        <w:rPr>
          <w:lang w:eastAsia="en-US"/>
        </w:rPr>
        <w:t>Юстицинформ</w:t>
      </w:r>
      <w:proofErr w:type="spellEnd"/>
      <w:r w:rsidRPr="00600E3E">
        <w:rPr>
          <w:lang w:eastAsia="en-US"/>
        </w:rPr>
        <w:t>, 2020. – 280 с. – С. 100-110. – EDN JOUBXO.</w:t>
      </w:r>
    </w:p>
    <w:p w14:paraId="458D4981" w14:textId="77777777" w:rsidR="0040627C" w:rsidRPr="00600E3E" w:rsidRDefault="0040627C" w:rsidP="0040627C">
      <w:pPr>
        <w:widowControl w:val="0"/>
        <w:tabs>
          <w:tab w:val="left" w:pos="993"/>
        </w:tabs>
        <w:ind w:firstLine="709"/>
        <w:jc w:val="both"/>
        <w:rPr>
          <w:lang w:eastAsia="en-US"/>
        </w:rPr>
      </w:pPr>
      <w:r w:rsidRPr="00600E3E">
        <w:rPr>
          <w:lang w:eastAsia="en-US"/>
        </w:rPr>
        <w:t>2.</w:t>
      </w:r>
      <w:r w:rsidRPr="00600E3E">
        <w:rPr>
          <w:lang w:eastAsia="en-US"/>
        </w:rPr>
        <w:tab/>
        <w:t>Земцова, А. В. Зарубежный опыт привлечения инвестиций в наукоемкое производство / А. В. Земцова // Экономика, менеджмент, инновации в цифровом мире : Сборник научных трудов магистрантов / Под редакцией С.В. Свиридовой. – Воронеж : Издательско-полиграфический центр "Научная книга", 2020. – С. 47-51. – EDN KMWTCI.</w:t>
      </w:r>
    </w:p>
    <w:p w14:paraId="5849BA38" w14:textId="77777777" w:rsidR="0040627C" w:rsidRPr="00600E3E" w:rsidRDefault="0040627C" w:rsidP="0040627C">
      <w:pPr>
        <w:widowControl w:val="0"/>
        <w:tabs>
          <w:tab w:val="left" w:pos="993"/>
        </w:tabs>
        <w:ind w:firstLine="709"/>
        <w:jc w:val="both"/>
        <w:rPr>
          <w:lang w:eastAsia="en-US"/>
        </w:rPr>
      </w:pPr>
      <w:r w:rsidRPr="00600E3E">
        <w:rPr>
          <w:lang w:eastAsia="en-US"/>
        </w:rPr>
        <w:t>3.</w:t>
      </w:r>
      <w:r w:rsidRPr="00600E3E">
        <w:rPr>
          <w:color w:val="00008F"/>
          <w:kern w:val="1"/>
        </w:rPr>
        <w:tab/>
      </w:r>
      <w:r w:rsidRPr="00600E3E">
        <w:rPr>
          <w:lang w:eastAsia="en-US"/>
        </w:rPr>
        <w:t>Исакова, Д. М. Становление научной экономической информации в РФ / Д. М. Исакова, О. Н. Шестакова // Образование и наука без границ: социально-гуманитарные науки. – 2019. – № 11. – С. 170-172. – EDN WUCPAA.</w:t>
      </w:r>
    </w:p>
    <w:p w14:paraId="1F79E6D0" w14:textId="77777777" w:rsidR="0040627C" w:rsidRPr="00600E3E" w:rsidRDefault="0040627C" w:rsidP="0040627C">
      <w:pPr>
        <w:widowControl w:val="0"/>
        <w:tabs>
          <w:tab w:val="left" w:pos="993"/>
        </w:tabs>
        <w:ind w:firstLine="709"/>
        <w:jc w:val="both"/>
        <w:rPr>
          <w:bCs/>
          <w:spacing w:val="-4"/>
          <w:lang w:eastAsia="en-US"/>
        </w:rPr>
      </w:pPr>
      <w:r w:rsidRPr="00600E3E">
        <w:rPr>
          <w:bCs/>
          <w:spacing w:val="-4"/>
          <w:lang w:eastAsia="en-US"/>
        </w:rPr>
        <w:t>4.</w:t>
      </w:r>
      <w:r w:rsidRPr="00600E3E">
        <w:rPr>
          <w:bCs/>
          <w:spacing w:val="-4"/>
          <w:lang w:eastAsia="en-US"/>
        </w:rPr>
        <w:tab/>
        <w:t>Концепция устойчивых финансов: новое направление мировых инвестиций и проблемы внедрения в России / Ю. А. Данилов, Д. А. Пивоваров, Д. А. Пивоваров, И. С. Давыдов. – Москва : Издательский дом "Дело" РАНХиГС, 2021. – 124 с. – ISBN 978-5-85006-387-0. – EDN CZPHPX.</w:t>
      </w:r>
    </w:p>
    <w:p w14:paraId="229885B1" w14:textId="77777777" w:rsidR="0040627C" w:rsidRPr="00600E3E" w:rsidRDefault="0040627C" w:rsidP="0040627C">
      <w:pPr>
        <w:widowControl w:val="0"/>
        <w:tabs>
          <w:tab w:val="left" w:pos="993"/>
        </w:tabs>
        <w:ind w:firstLine="709"/>
        <w:jc w:val="both"/>
      </w:pPr>
      <w:r w:rsidRPr="00600E3E">
        <w:rPr>
          <w:bCs/>
          <w:spacing w:val="-4"/>
          <w:lang w:eastAsia="en-US"/>
        </w:rPr>
        <w:t>5.</w:t>
      </w:r>
      <w:r w:rsidRPr="00600E3E">
        <w:rPr>
          <w:bCs/>
          <w:spacing w:val="-4"/>
          <w:lang w:eastAsia="en-US"/>
        </w:rPr>
        <w:tab/>
        <w:t xml:space="preserve">Лазарев А. В. Бизнес-планирование как форма экономического управления. – </w:t>
      </w:r>
      <w:r w:rsidRPr="00600E3E">
        <w:rPr>
          <w:bCs/>
          <w:spacing w:val="-4"/>
          <w:lang w:val="en-US" w:eastAsia="en-US"/>
        </w:rPr>
        <w:t>URL</w:t>
      </w:r>
      <w:r w:rsidRPr="00600E3E">
        <w:rPr>
          <w:bCs/>
          <w:spacing w:val="-4"/>
          <w:lang w:eastAsia="en-US"/>
        </w:rPr>
        <w:t>: http://polbu.ru/lazarev_businesspl/ch07_all.html (дата обращения: 15.10.2023).</w:t>
      </w:r>
    </w:p>
    <w:p w14:paraId="504D9FC1" w14:textId="77777777" w:rsidR="0040627C" w:rsidRPr="00600E3E" w:rsidRDefault="0040627C" w:rsidP="0040627C">
      <w:pPr>
        <w:widowControl w:val="0"/>
        <w:tabs>
          <w:tab w:val="left" w:pos="993"/>
          <w:tab w:val="left" w:pos="1134"/>
        </w:tabs>
        <w:ind w:firstLine="709"/>
        <w:jc w:val="both"/>
      </w:pPr>
      <w:r w:rsidRPr="00600E3E">
        <w:rPr>
          <w:lang w:eastAsia="en-US"/>
        </w:rPr>
        <w:t>6.</w:t>
      </w:r>
      <w:r w:rsidRPr="00600E3E">
        <w:rPr>
          <w:lang w:eastAsia="en-US"/>
        </w:rPr>
        <w:tab/>
        <w:t xml:space="preserve">Ляпина, И. Р. Мероприятия, направления и инструменты государственной инновационной политики по фазам инновационного цикла / И. Р. Ляпина, А. Б. </w:t>
      </w:r>
      <w:proofErr w:type="spellStart"/>
      <w:r w:rsidRPr="00600E3E">
        <w:rPr>
          <w:lang w:eastAsia="en-US"/>
        </w:rPr>
        <w:t>Карбекова</w:t>
      </w:r>
      <w:proofErr w:type="spellEnd"/>
      <w:r w:rsidRPr="00600E3E">
        <w:rPr>
          <w:lang w:eastAsia="en-US"/>
        </w:rPr>
        <w:t>, Н. В. Лисичкина // Вестник ОрелГИЭТ. – 2020. – № 2(52). – С. 123-127. – DOI 10.36683/2076-5347-2020-2-52-123-127. – EDN FZSYJS.</w:t>
      </w:r>
    </w:p>
    <w:p w14:paraId="4CF6A1C1" w14:textId="77777777" w:rsidR="0040627C" w:rsidRPr="00811C2C" w:rsidRDefault="0040627C" w:rsidP="0040627C">
      <w:pPr>
        <w:widowControl w:val="0"/>
        <w:ind w:firstLine="709"/>
        <w:rPr>
          <w:sz w:val="12"/>
          <w:szCs w:val="12"/>
          <w:lang w:eastAsia="en-US"/>
        </w:rPr>
      </w:pPr>
    </w:p>
    <w:p w14:paraId="2CA83F82" w14:textId="77777777" w:rsidR="0040627C" w:rsidRPr="00E00E2F" w:rsidRDefault="0040627C" w:rsidP="0040627C">
      <w:pPr>
        <w:pStyle w:val="Default"/>
        <w:jc w:val="right"/>
        <w:rPr>
          <w:sz w:val="22"/>
          <w:szCs w:val="22"/>
        </w:rPr>
      </w:pPr>
      <w:r w:rsidRPr="00E00E2F">
        <w:rPr>
          <w:b/>
          <w:bCs/>
          <w:i/>
          <w:iCs/>
          <w:sz w:val="22"/>
          <w:szCs w:val="22"/>
        </w:rPr>
        <w:t xml:space="preserve">© Иванова Виктория Владимировна </w:t>
      </w:r>
    </w:p>
    <w:p w14:paraId="4D992243" w14:textId="77777777" w:rsidR="0040627C" w:rsidRPr="00E00E2F" w:rsidRDefault="0040627C" w:rsidP="0040627C">
      <w:pPr>
        <w:jc w:val="right"/>
        <w:rPr>
          <w:i/>
          <w:color w:val="000000"/>
          <w:sz w:val="22"/>
          <w:szCs w:val="22"/>
        </w:rPr>
      </w:pPr>
      <w:r w:rsidRPr="00E00E2F">
        <w:rPr>
          <w:i/>
          <w:color w:val="000000"/>
          <w:sz w:val="22"/>
          <w:szCs w:val="22"/>
        </w:rPr>
        <w:t xml:space="preserve">Среднерусский институт управления – филиал РАНХиГС, г. Орел, РФ; </w:t>
      </w:r>
    </w:p>
    <w:p w14:paraId="06C43B7C" w14:textId="10E9811E" w:rsidR="0040627C" w:rsidRPr="00E00E2F" w:rsidRDefault="0040627C" w:rsidP="0040627C">
      <w:pPr>
        <w:pStyle w:val="Default"/>
        <w:jc w:val="right"/>
        <w:rPr>
          <w:sz w:val="22"/>
          <w:szCs w:val="22"/>
        </w:rPr>
      </w:pPr>
      <w:proofErr w:type="spellStart"/>
      <w:r w:rsidRPr="00E00E2F">
        <w:rPr>
          <w:i/>
          <w:iCs/>
          <w:sz w:val="22"/>
          <w:szCs w:val="22"/>
          <w:lang w:val="en-US"/>
        </w:rPr>
        <w:t>ivanovvv</w:t>
      </w:r>
      <w:proofErr w:type="spellEnd"/>
      <w:r w:rsidRPr="00E00E2F">
        <w:rPr>
          <w:i/>
          <w:iCs/>
          <w:sz w:val="22"/>
          <w:szCs w:val="22"/>
        </w:rPr>
        <w:t>@</w:t>
      </w:r>
      <w:proofErr w:type="spellStart"/>
      <w:r w:rsidRPr="00E00E2F">
        <w:rPr>
          <w:i/>
          <w:iCs/>
          <w:sz w:val="22"/>
          <w:szCs w:val="22"/>
          <w:lang w:val="en-US"/>
        </w:rPr>
        <w:t>ya</w:t>
      </w:r>
      <w:proofErr w:type="spellEnd"/>
      <w:r w:rsidRPr="00E00E2F">
        <w:rPr>
          <w:i/>
          <w:iCs/>
          <w:sz w:val="22"/>
          <w:szCs w:val="22"/>
        </w:rPr>
        <w:t>.</w:t>
      </w:r>
      <w:r w:rsidRPr="00E00E2F">
        <w:rPr>
          <w:i/>
          <w:iCs/>
          <w:sz w:val="22"/>
          <w:szCs w:val="22"/>
          <w:lang w:val="en-US"/>
        </w:rPr>
        <w:t>ru</w:t>
      </w:r>
      <w:r w:rsidRPr="00E00E2F">
        <w:rPr>
          <w:i/>
          <w:iCs/>
          <w:sz w:val="22"/>
          <w:szCs w:val="22"/>
        </w:rPr>
        <w:t xml:space="preserve"> </w:t>
      </w:r>
    </w:p>
    <w:p w14:paraId="312AC10A" w14:textId="5636CD45" w:rsidR="0040627C" w:rsidRPr="00E00E2F" w:rsidRDefault="0040627C" w:rsidP="0040627C">
      <w:pPr>
        <w:snapToGrid w:val="0"/>
        <w:jc w:val="right"/>
        <w:rPr>
          <w:color w:val="000000"/>
          <w:sz w:val="22"/>
          <w:szCs w:val="22"/>
          <w:lang w:eastAsia="ru-RU"/>
        </w:rPr>
      </w:pPr>
      <w:r w:rsidRPr="00E00E2F">
        <w:rPr>
          <w:b/>
          <w:bCs/>
          <w:i/>
          <w:iCs/>
          <w:sz w:val="22"/>
          <w:szCs w:val="22"/>
        </w:rPr>
        <w:t xml:space="preserve">Научный руководитель: </w:t>
      </w:r>
      <w:r w:rsidR="00811C2C">
        <w:rPr>
          <w:b/>
          <w:i/>
          <w:color w:val="000000"/>
          <w:sz w:val="22"/>
          <w:szCs w:val="22"/>
        </w:rPr>
        <w:t>Андреева</w:t>
      </w:r>
      <w:r w:rsidRPr="00E00E2F">
        <w:rPr>
          <w:b/>
          <w:i/>
          <w:color w:val="000000"/>
          <w:sz w:val="22"/>
          <w:szCs w:val="22"/>
        </w:rPr>
        <w:t xml:space="preserve"> </w:t>
      </w:r>
      <w:r w:rsidR="00811C2C">
        <w:rPr>
          <w:b/>
          <w:i/>
          <w:color w:val="000000"/>
          <w:sz w:val="22"/>
          <w:szCs w:val="22"/>
        </w:rPr>
        <w:t xml:space="preserve">Анна </w:t>
      </w:r>
      <w:r w:rsidRPr="00E00E2F">
        <w:rPr>
          <w:b/>
          <w:i/>
          <w:color w:val="000000"/>
          <w:sz w:val="22"/>
          <w:szCs w:val="22"/>
        </w:rPr>
        <w:t>Викторовна</w:t>
      </w:r>
    </w:p>
    <w:p w14:paraId="503C70ED" w14:textId="77777777" w:rsidR="0040627C" w:rsidRPr="00E00E2F" w:rsidRDefault="0040627C" w:rsidP="0040627C">
      <w:pPr>
        <w:jc w:val="right"/>
        <w:rPr>
          <w:i/>
          <w:color w:val="000000"/>
          <w:sz w:val="22"/>
          <w:szCs w:val="22"/>
        </w:rPr>
      </w:pPr>
      <w:r w:rsidRPr="00E00E2F">
        <w:rPr>
          <w:i/>
          <w:color w:val="000000"/>
          <w:sz w:val="22"/>
          <w:szCs w:val="22"/>
        </w:rPr>
        <w:t xml:space="preserve">кандидат экономических наук, доцент; </w:t>
      </w:r>
    </w:p>
    <w:p w14:paraId="39C51B33" w14:textId="77777777" w:rsidR="0040627C" w:rsidRPr="00E00E2F" w:rsidRDefault="0040627C" w:rsidP="0040627C">
      <w:pPr>
        <w:jc w:val="right"/>
        <w:rPr>
          <w:i/>
          <w:color w:val="000000"/>
          <w:sz w:val="22"/>
          <w:szCs w:val="22"/>
        </w:rPr>
      </w:pPr>
      <w:r w:rsidRPr="00E00E2F">
        <w:rPr>
          <w:i/>
          <w:color w:val="000000"/>
          <w:sz w:val="22"/>
          <w:szCs w:val="22"/>
        </w:rPr>
        <w:t xml:space="preserve">Среднерусский институт управления – филиал РАНХиГС, г. Орел, РФ; </w:t>
      </w:r>
    </w:p>
    <w:p w14:paraId="59B14AF8" w14:textId="6799533B" w:rsidR="002E41FC" w:rsidRPr="00F10931" w:rsidRDefault="00811C2C" w:rsidP="00805299">
      <w:pPr>
        <w:jc w:val="right"/>
        <w:rPr>
          <w:i/>
          <w:color w:val="000000"/>
          <w:sz w:val="22"/>
          <w:szCs w:val="22"/>
        </w:rPr>
      </w:pPr>
      <w:proofErr w:type="spellStart"/>
      <w:r>
        <w:rPr>
          <w:i/>
          <w:color w:val="000000"/>
          <w:sz w:val="22"/>
          <w:szCs w:val="22"/>
          <w:lang w:val="en-US"/>
        </w:rPr>
        <w:t>anna</w:t>
      </w:r>
      <w:r w:rsidRPr="00811C2C">
        <w:rPr>
          <w:i/>
          <w:color w:val="000000"/>
          <w:sz w:val="22"/>
          <w:szCs w:val="22"/>
          <w:lang w:val="en-US"/>
        </w:rPr>
        <w:t>v</w:t>
      </w:r>
      <w:proofErr w:type="spellEnd"/>
      <w:r w:rsidRPr="00811C2C">
        <w:rPr>
          <w:i/>
          <w:color w:val="000000"/>
          <w:sz w:val="22"/>
          <w:szCs w:val="22"/>
        </w:rPr>
        <w:t>@</w:t>
      </w:r>
      <w:proofErr w:type="spellStart"/>
      <w:r>
        <w:rPr>
          <w:i/>
          <w:color w:val="000000"/>
          <w:sz w:val="22"/>
          <w:szCs w:val="22"/>
          <w:lang w:val="en-US"/>
        </w:rPr>
        <w:t>ranepa</w:t>
      </w:r>
      <w:proofErr w:type="spellEnd"/>
      <w:r w:rsidRPr="00811C2C">
        <w:rPr>
          <w:i/>
          <w:color w:val="000000"/>
          <w:sz w:val="22"/>
          <w:szCs w:val="22"/>
        </w:rPr>
        <w:t>.</w:t>
      </w:r>
      <w:r w:rsidRPr="00811C2C">
        <w:rPr>
          <w:i/>
          <w:color w:val="000000"/>
          <w:sz w:val="22"/>
          <w:szCs w:val="22"/>
          <w:lang w:val="en-US"/>
        </w:rPr>
        <w:t>ru</w:t>
      </w:r>
    </w:p>
    <w:p w14:paraId="31E32AE5" w14:textId="77777777" w:rsidR="00811C2C" w:rsidRPr="00811C2C" w:rsidRDefault="00811C2C" w:rsidP="00811C2C">
      <w:pPr>
        <w:widowControl w:val="0"/>
        <w:rPr>
          <w:b/>
          <w:sz w:val="2"/>
          <w:szCs w:val="2"/>
        </w:rPr>
      </w:pPr>
      <w:r w:rsidRPr="00811C2C">
        <w:rPr>
          <w:b/>
          <w:sz w:val="2"/>
          <w:szCs w:val="2"/>
        </w:rPr>
        <w:br w:type="page"/>
      </w:r>
    </w:p>
    <w:p w14:paraId="72F1538D" w14:textId="25CA2ED9" w:rsidR="00811C2C" w:rsidRPr="00F96BC2" w:rsidRDefault="00811C2C" w:rsidP="00811C2C">
      <w:pPr>
        <w:widowControl w:val="0"/>
        <w:jc w:val="right"/>
      </w:pPr>
      <w:r>
        <w:rPr>
          <w:b/>
        </w:rPr>
        <w:lastRenderedPageBreak/>
        <w:t>Приложение 4</w:t>
      </w:r>
    </w:p>
    <w:p w14:paraId="2F1F498D" w14:textId="77777777" w:rsidR="00811C2C" w:rsidRPr="00DB1246" w:rsidRDefault="00811C2C" w:rsidP="00811C2C">
      <w:pPr>
        <w:pStyle w:val="a5"/>
        <w:widowControl w:val="0"/>
        <w:spacing w:line="360" w:lineRule="auto"/>
        <w:jc w:val="center"/>
        <w:rPr>
          <w:color w:val="000000" w:themeColor="text1"/>
          <w:sz w:val="24"/>
          <w:szCs w:val="24"/>
        </w:rPr>
      </w:pPr>
      <w:r w:rsidRPr="00DB1246">
        <w:rPr>
          <w:color w:val="000000" w:themeColor="text1"/>
          <w:sz w:val="24"/>
          <w:szCs w:val="24"/>
        </w:rPr>
        <w:t>ОБРАЗЕЦ ОФОРМЛЕНИЯ РЕЦЕНЗИИ</w:t>
      </w:r>
    </w:p>
    <w:p w14:paraId="0E744A14" w14:textId="77777777" w:rsidR="00DB1246" w:rsidRDefault="00DB1246" w:rsidP="00811C2C">
      <w:pPr>
        <w:pStyle w:val="a5"/>
        <w:widowControl w:val="0"/>
        <w:spacing w:line="276" w:lineRule="auto"/>
        <w:jc w:val="center"/>
        <w:rPr>
          <w:color w:val="000000" w:themeColor="text1"/>
          <w:sz w:val="24"/>
          <w:szCs w:val="24"/>
        </w:rPr>
      </w:pPr>
    </w:p>
    <w:p w14:paraId="5E556D7A" w14:textId="790128C5" w:rsidR="00811C2C" w:rsidRPr="00DB1246" w:rsidRDefault="00811C2C" w:rsidP="00811C2C">
      <w:pPr>
        <w:pStyle w:val="a5"/>
        <w:widowControl w:val="0"/>
        <w:spacing w:line="276" w:lineRule="auto"/>
        <w:jc w:val="center"/>
        <w:rPr>
          <w:b/>
          <w:color w:val="000000" w:themeColor="text1"/>
          <w:sz w:val="24"/>
          <w:szCs w:val="24"/>
        </w:rPr>
      </w:pPr>
      <w:r w:rsidRPr="00DB1246">
        <w:rPr>
          <w:b/>
          <w:color w:val="000000" w:themeColor="text1"/>
          <w:sz w:val="24"/>
          <w:szCs w:val="24"/>
        </w:rPr>
        <w:t>РЕЦЕНЗИЯ</w:t>
      </w:r>
      <w:r w:rsidRPr="00DB1246">
        <w:rPr>
          <w:b/>
          <w:color w:val="000000" w:themeColor="text1"/>
          <w:sz w:val="24"/>
          <w:szCs w:val="24"/>
        </w:rPr>
        <w:br/>
        <w:t xml:space="preserve">на статью (тезисы), представленную </w:t>
      </w:r>
      <w:r w:rsidR="00DB1246" w:rsidRPr="00DB1246">
        <w:rPr>
          <w:b/>
          <w:color w:val="000000" w:themeColor="text1"/>
          <w:sz w:val="24"/>
          <w:szCs w:val="24"/>
        </w:rPr>
        <w:t xml:space="preserve">к </w:t>
      </w:r>
      <w:r w:rsidRPr="00DB1246">
        <w:rPr>
          <w:b/>
          <w:color w:val="000000" w:themeColor="text1"/>
          <w:sz w:val="24"/>
          <w:szCs w:val="24"/>
        </w:rPr>
        <w:t>участ</w:t>
      </w:r>
      <w:r w:rsidR="00DB1246" w:rsidRPr="00DB1246">
        <w:rPr>
          <w:b/>
          <w:color w:val="000000" w:themeColor="text1"/>
          <w:sz w:val="24"/>
          <w:szCs w:val="24"/>
        </w:rPr>
        <w:t xml:space="preserve">ию в конференции «Образование и наука без границ: конвергенция социально-гуманитарных и естественно-технических наук» </w:t>
      </w:r>
    </w:p>
    <w:tbl>
      <w:tblPr>
        <w:tblStyle w:val="21"/>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1984"/>
        <w:gridCol w:w="7644"/>
      </w:tblGrid>
      <w:tr w:rsidR="00811C2C" w:rsidRPr="00811C2C" w14:paraId="5EF4711D" w14:textId="77777777" w:rsidTr="00DB1246">
        <w:trPr>
          <w:jc w:val="center"/>
        </w:trPr>
        <w:tc>
          <w:tcPr>
            <w:tcW w:w="1984" w:type="dxa"/>
          </w:tcPr>
          <w:p w14:paraId="7B026AF8" w14:textId="2302495A" w:rsidR="00811C2C" w:rsidRPr="00811C2C" w:rsidRDefault="00811C2C" w:rsidP="00811C2C">
            <w:pPr>
              <w:rPr>
                <w:rFonts w:eastAsiaTheme="minorHAnsi"/>
                <w:b/>
                <w:lang w:eastAsia="en-US"/>
              </w:rPr>
            </w:pPr>
            <w:r w:rsidRPr="00AC3810">
              <w:rPr>
                <w:rFonts w:eastAsiaTheme="minorHAnsi"/>
                <w:b/>
                <w:lang w:eastAsia="en-US"/>
              </w:rPr>
              <w:t>Автор(ы)</w:t>
            </w:r>
            <w:r w:rsidRPr="00811C2C">
              <w:rPr>
                <w:rFonts w:eastAsiaTheme="minorHAnsi"/>
                <w:b/>
                <w:lang w:eastAsia="en-US"/>
              </w:rPr>
              <w:t xml:space="preserve"> статьи</w:t>
            </w:r>
            <w:r w:rsidRPr="00AC3810">
              <w:rPr>
                <w:rFonts w:eastAsiaTheme="minorHAnsi"/>
                <w:b/>
                <w:lang w:eastAsia="en-US"/>
              </w:rPr>
              <w:t xml:space="preserve"> (тезисов)</w:t>
            </w:r>
            <w:r w:rsidRPr="00811C2C">
              <w:rPr>
                <w:rFonts w:eastAsiaTheme="minorHAnsi"/>
                <w:b/>
                <w:lang w:eastAsia="en-US"/>
              </w:rPr>
              <w:t>:</w:t>
            </w:r>
          </w:p>
        </w:tc>
        <w:tc>
          <w:tcPr>
            <w:tcW w:w="7644" w:type="dxa"/>
          </w:tcPr>
          <w:p w14:paraId="26CE99F1" w14:textId="1FAE4EBD" w:rsidR="00811C2C" w:rsidRPr="00811C2C" w:rsidRDefault="00DB1246" w:rsidP="00811C2C">
            <w:pPr>
              <w:rPr>
                <w:rFonts w:eastAsiaTheme="minorHAnsi"/>
                <w:lang w:eastAsia="en-US"/>
              </w:rPr>
            </w:pPr>
            <w:r w:rsidRPr="00DB1246">
              <w:rPr>
                <w:rFonts w:eastAsiaTheme="minorHAnsi"/>
                <w:bCs/>
                <w:iCs/>
                <w:lang w:eastAsia="en-US"/>
              </w:rPr>
              <w:t>Иванова Виктория Владимировна</w:t>
            </w:r>
            <w:r>
              <w:rPr>
                <w:rFonts w:eastAsiaTheme="minorHAnsi"/>
                <w:bCs/>
                <w:iCs/>
                <w:lang w:eastAsia="en-US"/>
              </w:rPr>
              <w:t xml:space="preserve">, студентка 3 курса экономического факультета, </w:t>
            </w:r>
            <w:r w:rsidRPr="00DB1246">
              <w:rPr>
                <w:rFonts w:eastAsiaTheme="minorHAnsi"/>
                <w:bCs/>
                <w:iCs/>
                <w:lang w:eastAsia="en-US"/>
              </w:rPr>
              <w:t xml:space="preserve">Среднерусский институт </w:t>
            </w:r>
            <w:r>
              <w:rPr>
                <w:rFonts w:eastAsiaTheme="minorHAnsi"/>
                <w:bCs/>
                <w:iCs/>
                <w:lang w:eastAsia="en-US"/>
              </w:rPr>
              <w:t>управления – филиал РАНХиГС, г. Орел, РФ</w:t>
            </w:r>
          </w:p>
        </w:tc>
      </w:tr>
      <w:tr w:rsidR="00811C2C" w:rsidRPr="00811C2C" w14:paraId="748C0FBE" w14:textId="77777777" w:rsidTr="00DB1246">
        <w:trPr>
          <w:jc w:val="center"/>
        </w:trPr>
        <w:tc>
          <w:tcPr>
            <w:tcW w:w="1984" w:type="dxa"/>
          </w:tcPr>
          <w:p w14:paraId="62A45913" w14:textId="7D07CC64" w:rsidR="00811C2C" w:rsidRPr="00811C2C" w:rsidRDefault="00811C2C" w:rsidP="00811C2C">
            <w:pPr>
              <w:rPr>
                <w:rFonts w:eastAsiaTheme="minorHAnsi"/>
                <w:b/>
                <w:lang w:eastAsia="en-US"/>
              </w:rPr>
            </w:pPr>
            <w:r w:rsidRPr="00AC3810">
              <w:rPr>
                <w:rFonts w:eastAsiaTheme="minorHAnsi"/>
                <w:b/>
                <w:lang w:eastAsia="en-US"/>
              </w:rPr>
              <w:t>Название статьи (тезисов)</w:t>
            </w:r>
            <w:r w:rsidRPr="00811C2C">
              <w:rPr>
                <w:rFonts w:eastAsiaTheme="minorHAnsi"/>
                <w:b/>
                <w:lang w:eastAsia="en-US"/>
              </w:rPr>
              <w:t xml:space="preserve">: </w:t>
            </w:r>
          </w:p>
        </w:tc>
        <w:tc>
          <w:tcPr>
            <w:tcW w:w="7644" w:type="dxa"/>
          </w:tcPr>
          <w:p w14:paraId="55FA0B30" w14:textId="10925197" w:rsidR="00811C2C" w:rsidRPr="00811C2C" w:rsidRDefault="00DB1246" w:rsidP="00811C2C">
            <w:pPr>
              <w:rPr>
                <w:rFonts w:eastAsiaTheme="minorHAnsi"/>
                <w:lang w:eastAsia="en-US"/>
              </w:rPr>
            </w:pPr>
            <w:r w:rsidRPr="00DB1246">
              <w:rPr>
                <w:rFonts w:eastAsiaTheme="minorHAnsi"/>
                <w:lang w:eastAsia="en-US"/>
              </w:rPr>
              <w:t>Проблема оценки рисков и эффективности инвестиций в бизнес-планировании</w:t>
            </w:r>
          </w:p>
        </w:tc>
      </w:tr>
      <w:tr w:rsidR="00811C2C" w:rsidRPr="00811C2C" w14:paraId="423BA5A9" w14:textId="77777777" w:rsidTr="00DB1246">
        <w:trPr>
          <w:jc w:val="center"/>
        </w:trPr>
        <w:tc>
          <w:tcPr>
            <w:tcW w:w="1984" w:type="dxa"/>
          </w:tcPr>
          <w:p w14:paraId="3C44EE06" w14:textId="56E9AE35" w:rsidR="00811C2C" w:rsidRPr="00811C2C" w:rsidRDefault="00811C2C" w:rsidP="00811C2C">
            <w:pPr>
              <w:rPr>
                <w:rFonts w:eastAsiaTheme="minorHAnsi"/>
                <w:b/>
                <w:lang w:eastAsia="en-US"/>
              </w:rPr>
            </w:pPr>
            <w:r w:rsidRPr="00811C2C">
              <w:rPr>
                <w:rFonts w:eastAsiaTheme="minorHAnsi"/>
                <w:b/>
                <w:lang w:eastAsia="en-US"/>
              </w:rPr>
              <w:t>Рецензент</w:t>
            </w:r>
            <w:r w:rsidR="00DB1246" w:rsidRPr="00AC3810">
              <w:rPr>
                <w:rFonts w:eastAsiaTheme="minorHAnsi"/>
                <w:b/>
                <w:lang w:eastAsia="en-US"/>
              </w:rPr>
              <w:t xml:space="preserve"> (научный руководитель)</w:t>
            </w:r>
            <w:r w:rsidRPr="00811C2C">
              <w:rPr>
                <w:rFonts w:eastAsiaTheme="minorHAnsi"/>
                <w:b/>
                <w:lang w:eastAsia="en-US"/>
              </w:rPr>
              <w:t>:</w:t>
            </w:r>
          </w:p>
        </w:tc>
        <w:tc>
          <w:tcPr>
            <w:tcW w:w="7644" w:type="dxa"/>
          </w:tcPr>
          <w:p w14:paraId="3B6C3BB7" w14:textId="2B6EB72D" w:rsidR="00811C2C" w:rsidRPr="00811C2C" w:rsidRDefault="00DB1246" w:rsidP="00DB1246">
            <w:pPr>
              <w:rPr>
                <w:rFonts w:eastAsiaTheme="minorHAnsi"/>
                <w:lang w:eastAsia="en-US"/>
              </w:rPr>
            </w:pPr>
            <w:r w:rsidRPr="00DB1246">
              <w:rPr>
                <w:rFonts w:eastAsiaTheme="minorHAnsi"/>
                <w:lang w:eastAsia="en-US"/>
              </w:rPr>
              <w:t>Андреева Анна Викторовна</w:t>
            </w:r>
            <w:r>
              <w:rPr>
                <w:rFonts w:eastAsiaTheme="minorHAnsi"/>
                <w:lang w:eastAsia="en-US"/>
              </w:rPr>
              <w:t xml:space="preserve">, </w:t>
            </w:r>
            <w:r w:rsidRPr="00DB1246">
              <w:rPr>
                <w:rFonts w:eastAsiaTheme="minorHAnsi"/>
                <w:lang w:eastAsia="en-US"/>
              </w:rPr>
              <w:t xml:space="preserve">кандидат экономических наук, доцент; </w:t>
            </w:r>
            <w:r>
              <w:rPr>
                <w:rFonts w:eastAsiaTheme="minorHAnsi"/>
                <w:lang w:eastAsia="en-US"/>
              </w:rPr>
              <w:t xml:space="preserve">доцент кафедры менеджмента и управления персоналом, </w:t>
            </w:r>
            <w:r w:rsidRPr="00DB1246">
              <w:rPr>
                <w:rFonts w:eastAsiaTheme="minorHAnsi"/>
                <w:lang w:eastAsia="en-US"/>
              </w:rPr>
              <w:t xml:space="preserve">Среднерусский институт управления – филиал РАНХиГС, г. Орел, РФ; </w:t>
            </w:r>
            <w:proofErr w:type="spellStart"/>
            <w:r w:rsidRPr="00DB1246">
              <w:rPr>
                <w:rFonts w:eastAsiaTheme="minorHAnsi"/>
                <w:lang w:val="en-US" w:eastAsia="en-US"/>
              </w:rPr>
              <w:t>annav</w:t>
            </w:r>
            <w:proofErr w:type="spellEnd"/>
            <w:r w:rsidRPr="00DB1246">
              <w:rPr>
                <w:rFonts w:eastAsiaTheme="minorHAnsi"/>
                <w:lang w:eastAsia="en-US"/>
              </w:rPr>
              <w:t>@</w:t>
            </w:r>
            <w:proofErr w:type="spellStart"/>
            <w:r w:rsidRPr="00DB1246">
              <w:rPr>
                <w:rFonts w:eastAsiaTheme="minorHAnsi"/>
                <w:lang w:val="en-US" w:eastAsia="en-US"/>
              </w:rPr>
              <w:t>ranepa</w:t>
            </w:r>
            <w:proofErr w:type="spellEnd"/>
            <w:r w:rsidRPr="00DB1246">
              <w:rPr>
                <w:rFonts w:eastAsiaTheme="minorHAnsi"/>
                <w:lang w:eastAsia="en-US"/>
              </w:rPr>
              <w:t>.</w:t>
            </w:r>
            <w:r w:rsidRPr="00DB1246">
              <w:rPr>
                <w:rFonts w:eastAsiaTheme="minorHAnsi"/>
                <w:lang w:val="en-US" w:eastAsia="en-US"/>
              </w:rPr>
              <w:t>ru</w:t>
            </w:r>
          </w:p>
        </w:tc>
      </w:tr>
    </w:tbl>
    <w:p w14:paraId="3AE84095" w14:textId="3DD41DE3" w:rsidR="00811C2C" w:rsidRDefault="00DB1246" w:rsidP="00811C2C">
      <w:pPr>
        <w:pStyle w:val="a5"/>
        <w:widowControl w:val="0"/>
        <w:spacing w:line="276" w:lineRule="auto"/>
        <w:ind w:firstLine="709"/>
        <w:rPr>
          <w:color w:val="000000" w:themeColor="text1"/>
          <w:sz w:val="24"/>
          <w:szCs w:val="24"/>
        </w:rPr>
      </w:pPr>
      <w:r w:rsidRPr="00DB1246">
        <w:rPr>
          <w:color w:val="000000" w:themeColor="text1"/>
          <w:sz w:val="24"/>
          <w:szCs w:val="24"/>
        </w:rPr>
        <w:t xml:space="preserve">В </w:t>
      </w:r>
      <w:r>
        <w:rPr>
          <w:color w:val="000000" w:themeColor="text1"/>
          <w:sz w:val="24"/>
          <w:szCs w:val="24"/>
        </w:rPr>
        <w:t>«шапке» рецензии</w:t>
      </w:r>
      <w:r w:rsidRPr="00DB1246">
        <w:rPr>
          <w:color w:val="000000" w:themeColor="text1"/>
          <w:sz w:val="24"/>
          <w:szCs w:val="24"/>
        </w:rPr>
        <w:t xml:space="preserve"> указывается: Фамилия Имя Отчество</w:t>
      </w:r>
      <w:r>
        <w:rPr>
          <w:color w:val="000000" w:themeColor="text1"/>
          <w:sz w:val="24"/>
          <w:szCs w:val="24"/>
        </w:rPr>
        <w:t xml:space="preserve"> научного руководителя</w:t>
      </w:r>
      <w:r w:rsidRPr="00DB1246">
        <w:rPr>
          <w:color w:val="000000" w:themeColor="text1"/>
          <w:sz w:val="24"/>
          <w:szCs w:val="24"/>
        </w:rPr>
        <w:t xml:space="preserve"> (полностью), ученая степень (при наличии), ученое звание (при наличии)</w:t>
      </w:r>
      <w:r>
        <w:rPr>
          <w:color w:val="000000" w:themeColor="text1"/>
          <w:sz w:val="24"/>
          <w:szCs w:val="24"/>
        </w:rPr>
        <w:t>;</w:t>
      </w:r>
      <w:r w:rsidRPr="00DB1246">
        <w:rPr>
          <w:color w:val="000000" w:themeColor="text1"/>
          <w:sz w:val="24"/>
          <w:szCs w:val="24"/>
        </w:rPr>
        <w:t xml:space="preserve"> должность, место работы (официальное наименование организации согласно уставу, город, страна) </w:t>
      </w:r>
      <w:r w:rsidRPr="005A02FF">
        <w:rPr>
          <w:color w:val="000000" w:themeColor="text1"/>
          <w:sz w:val="24"/>
          <w:szCs w:val="24"/>
        </w:rPr>
        <w:t>либо статус «независимый исследователь» (допускается только при наличии у научного руководителя ученой степени); контактные данные (</w:t>
      </w:r>
      <w:r w:rsidRPr="005A02FF">
        <w:rPr>
          <w:color w:val="000000" w:themeColor="text1"/>
          <w:sz w:val="24"/>
          <w:szCs w:val="24"/>
          <w:lang w:val="en-US"/>
        </w:rPr>
        <w:t>e</w:t>
      </w:r>
      <w:r w:rsidRPr="005A02FF">
        <w:rPr>
          <w:color w:val="000000" w:themeColor="text1"/>
          <w:sz w:val="24"/>
          <w:szCs w:val="24"/>
        </w:rPr>
        <w:t>-</w:t>
      </w:r>
      <w:r w:rsidRPr="005A02FF">
        <w:rPr>
          <w:color w:val="000000" w:themeColor="text1"/>
          <w:sz w:val="24"/>
          <w:szCs w:val="24"/>
          <w:lang w:val="en-US"/>
        </w:rPr>
        <w:t>mail</w:t>
      </w:r>
      <w:r w:rsidRPr="005A02FF">
        <w:rPr>
          <w:color w:val="000000" w:themeColor="text1"/>
          <w:sz w:val="24"/>
          <w:szCs w:val="24"/>
        </w:rPr>
        <w:t>, телефон).</w:t>
      </w:r>
    </w:p>
    <w:p w14:paraId="32DEFF21" w14:textId="77777777" w:rsidR="00AC3810" w:rsidRDefault="00AC3810" w:rsidP="00811C2C">
      <w:pPr>
        <w:pStyle w:val="a5"/>
        <w:widowControl w:val="0"/>
        <w:spacing w:line="276" w:lineRule="auto"/>
        <w:ind w:firstLine="709"/>
        <w:rPr>
          <w:color w:val="000000" w:themeColor="text1"/>
          <w:sz w:val="24"/>
          <w:szCs w:val="24"/>
        </w:rPr>
      </w:pPr>
    </w:p>
    <w:p w14:paraId="0E3B548E" w14:textId="77777777" w:rsidR="00811C2C" w:rsidRDefault="00811C2C" w:rsidP="00811C2C">
      <w:pPr>
        <w:pStyle w:val="a5"/>
        <w:widowControl w:val="0"/>
        <w:spacing w:line="276" w:lineRule="auto"/>
        <w:ind w:firstLine="709"/>
        <w:rPr>
          <w:color w:val="000000" w:themeColor="text1"/>
          <w:sz w:val="24"/>
          <w:szCs w:val="24"/>
        </w:rPr>
      </w:pPr>
      <w:r>
        <w:rPr>
          <w:color w:val="000000" w:themeColor="text1"/>
          <w:sz w:val="24"/>
          <w:szCs w:val="24"/>
        </w:rPr>
        <w:t>Рецензия может быть написана научным руководителем в произвольной форме, либо с использованием предлагаемого оргкомитетом шаблона (таблицы):</w:t>
      </w:r>
    </w:p>
    <w:tbl>
      <w:tblPr>
        <w:tblStyle w:val="12"/>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2689"/>
        <w:gridCol w:w="1842"/>
        <w:gridCol w:w="5097"/>
      </w:tblGrid>
      <w:tr w:rsidR="00811C2C" w:rsidRPr="00E75AA8" w14:paraId="745E7304" w14:textId="77777777" w:rsidTr="00DB1246">
        <w:trPr>
          <w:cantSplit/>
          <w:tblHeader/>
          <w:jc w:val="center"/>
        </w:trPr>
        <w:tc>
          <w:tcPr>
            <w:tcW w:w="2689" w:type="dxa"/>
          </w:tcPr>
          <w:p w14:paraId="152789A1" w14:textId="77777777" w:rsidR="00811C2C" w:rsidRPr="00E75AA8" w:rsidRDefault="00811C2C" w:rsidP="00D32BDB">
            <w:pPr>
              <w:jc w:val="center"/>
              <w:rPr>
                <w:rFonts w:eastAsiaTheme="minorHAnsi"/>
                <w:b/>
                <w:sz w:val="22"/>
                <w:szCs w:val="22"/>
                <w:lang w:eastAsia="en-US"/>
              </w:rPr>
            </w:pPr>
            <w:r w:rsidRPr="00E75AA8">
              <w:rPr>
                <w:rFonts w:eastAsiaTheme="minorHAnsi"/>
                <w:b/>
                <w:sz w:val="22"/>
                <w:szCs w:val="22"/>
                <w:lang w:eastAsia="en-US"/>
              </w:rPr>
              <w:t>Критерий оценивания</w:t>
            </w:r>
          </w:p>
        </w:tc>
        <w:tc>
          <w:tcPr>
            <w:tcW w:w="6939" w:type="dxa"/>
            <w:gridSpan w:val="2"/>
          </w:tcPr>
          <w:p w14:paraId="28D7A840" w14:textId="77777777" w:rsidR="00811C2C" w:rsidRPr="00E75AA8" w:rsidRDefault="00811C2C" w:rsidP="00D32BDB">
            <w:pPr>
              <w:jc w:val="center"/>
              <w:rPr>
                <w:rFonts w:eastAsiaTheme="minorHAnsi"/>
                <w:b/>
                <w:sz w:val="22"/>
                <w:szCs w:val="22"/>
                <w:lang w:eastAsia="en-US"/>
              </w:rPr>
            </w:pPr>
            <w:r>
              <w:rPr>
                <w:rFonts w:eastAsiaTheme="minorHAnsi"/>
                <w:b/>
                <w:sz w:val="22"/>
                <w:szCs w:val="22"/>
                <w:lang w:eastAsia="en-US"/>
              </w:rPr>
              <w:t>Оценка (к</w:t>
            </w:r>
            <w:r w:rsidRPr="00E75AA8">
              <w:rPr>
                <w:rFonts w:eastAsiaTheme="minorHAnsi"/>
                <w:b/>
                <w:sz w:val="22"/>
                <w:szCs w:val="22"/>
                <w:lang w:eastAsia="en-US"/>
              </w:rPr>
              <w:t>омментарий</w:t>
            </w:r>
            <w:r>
              <w:rPr>
                <w:rFonts w:eastAsiaTheme="minorHAnsi"/>
                <w:b/>
                <w:sz w:val="22"/>
                <w:szCs w:val="22"/>
                <w:lang w:eastAsia="en-US"/>
              </w:rPr>
              <w:t>)</w:t>
            </w:r>
            <w:r w:rsidRPr="00E75AA8">
              <w:rPr>
                <w:rFonts w:eastAsiaTheme="minorHAnsi"/>
                <w:b/>
                <w:sz w:val="22"/>
                <w:szCs w:val="22"/>
                <w:lang w:eastAsia="en-US"/>
              </w:rPr>
              <w:t xml:space="preserve"> рецензента</w:t>
            </w:r>
            <w:r w:rsidRPr="00E75AA8">
              <w:rPr>
                <w:rFonts w:eastAsiaTheme="minorHAnsi"/>
                <w:b/>
                <w:sz w:val="22"/>
                <w:szCs w:val="22"/>
                <w:vertAlign w:val="superscript"/>
                <w:lang w:eastAsia="en-US"/>
              </w:rPr>
              <w:footnoteReference w:id="2"/>
            </w:r>
          </w:p>
        </w:tc>
      </w:tr>
      <w:tr w:rsidR="00811C2C" w:rsidRPr="00AC3810" w14:paraId="4172107F" w14:textId="77777777" w:rsidTr="00DB1246">
        <w:trPr>
          <w:cantSplit/>
          <w:jc w:val="center"/>
        </w:trPr>
        <w:tc>
          <w:tcPr>
            <w:tcW w:w="2689" w:type="dxa"/>
          </w:tcPr>
          <w:p w14:paraId="666F6380"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Название статьи</w:t>
            </w:r>
            <w:r w:rsidRPr="00AC3810">
              <w:rPr>
                <w:rFonts w:eastAsiaTheme="minorHAnsi"/>
                <w:sz w:val="22"/>
                <w:szCs w:val="22"/>
                <w:lang w:eastAsia="en-US"/>
              </w:rPr>
              <w:t xml:space="preserve"> (тезисов доклада)</w:t>
            </w:r>
          </w:p>
        </w:tc>
        <w:tc>
          <w:tcPr>
            <w:tcW w:w="6939" w:type="dxa"/>
            <w:gridSpan w:val="2"/>
          </w:tcPr>
          <w:p w14:paraId="5A4919DD" w14:textId="77777777" w:rsidR="00811C2C" w:rsidRPr="00F10931" w:rsidRDefault="00811C2C" w:rsidP="00F10931">
            <w:pPr>
              <w:jc w:val="both"/>
              <w:rPr>
                <w:rFonts w:eastAsiaTheme="minorHAnsi"/>
                <w:sz w:val="22"/>
                <w:szCs w:val="22"/>
                <w:lang w:eastAsia="en-US"/>
              </w:rPr>
            </w:pPr>
            <w:r w:rsidRPr="00F10931">
              <w:rPr>
                <w:rFonts w:eastAsiaTheme="minorHAnsi"/>
                <w:sz w:val="22"/>
                <w:szCs w:val="22"/>
                <w:lang w:eastAsia="en-US"/>
              </w:rPr>
              <w:t xml:space="preserve">соответствует содержанию / не полностью соответствует содержанию / не соответствует содержанию </w:t>
            </w:r>
          </w:p>
        </w:tc>
      </w:tr>
      <w:tr w:rsidR="00811C2C" w:rsidRPr="00AC3810" w14:paraId="1D72965A" w14:textId="77777777" w:rsidTr="00DB1246">
        <w:trPr>
          <w:cantSplit/>
          <w:jc w:val="center"/>
        </w:trPr>
        <w:tc>
          <w:tcPr>
            <w:tcW w:w="2689" w:type="dxa"/>
          </w:tcPr>
          <w:p w14:paraId="4FEFB07A"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Аннотация</w:t>
            </w:r>
          </w:p>
        </w:tc>
        <w:tc>
          <w:tcPr>
            <w:tcW w:w="6939" w:type="dxa"/>
            <w:gridSpan w:val="2"/>
          </w:tcPr>
          <w:p w14:paraId="39521814" w14:textId="77777777" w:rsidR="00811C2C" w:rsidRPr="00F10931" w:rsidRDefault="00811C2C" w:rsidP="00F10931">
            <w:pPr>
              <w:jc w:val="both"/>
              <w:rPr>
                <w:rFonts w:eastAsiaTheme="minorHAnsi"/>
                <w:sz w:val="22"/>
                <w:szCs w:val="22"/>
                <w:lang w:eastAsia="en-US"/>
              </w:rPr>
            </w:pPr>
            <w:r w:rsidRPr="00F10931">
              <w:rPr>
                <w:rFonts w:eastAsiaTheme="minorHAnsi"/>
                <w:sz w:val="22"/>
                <w:szCs w:val="22"/>
                <w:lang w:eastAsia="en-US"/>
              </w:rPr>
              <w:t>соответствует содержанию / требует уточнения / требует сокращения / требует расширения</w:t>
            </w:r>
          </w:p>
        </w:tc>
      </w:tr>
      <w:tr w:rsidR="00811C2C" w:rsidRPr="00AC3810" w14:paraId="2EE61753" w14:textId="77777777" w:rsidTr="00DB1246">
        <w:trPr>
          <w:cantSplit/>
          <w:jc w:val="center"/>
        </w:trPr>
        <w:tc>
          <w:tcPr>
            <w:tcW w:w="2689" w:type="dxa"/>
          </w:tcPr>
          <w:p w14:paraId="4FFEC16D"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Ключевые слова</w:t>
            </w:r>
          </w:p>
        </w:tc>
        <w:tc>
          <w:tcPr>
            <w:tcW w:w="6939" w:type="dxa"/>
            <w:gridSpan w:val="2"/>
          </w:tcPr>
          <w:p w14:paraId="7B4F5E6B" w14:textId="77777777" w:rsidR="00811C2C" w:rsidRPr="00F10931" w:rsidRDefault="00811C2C" w:rsidP="00F10931">
            <w:pPr>
              <w:jc w:val="both"/>
              <w:rPr>
                <w:rFonts w:eastAsiaTheme="minorHAnsi"/>
                <w:sz w:val="22"/>
                <w:szCs w:val="22"/>
                <w:lang w:eastAsia="en-US"/>
              </w:rPr>
            </w:pPr>
            <w:r w:rsidRPr="00F10931">
              <w:rPr>
                <w:rFonts w:eastAsiaTheme="minorHAnsi"/>
                <w:sz w:val="22"/>
                <w:szCs w:val="22"/>
                <w:lang w:eastAsia="en-US"/>
              </w:rPr>
              <w:t>выбор ключевых слов адекватен содержанию и проблеме / рекомендуется исключить / рекомендуется исправить / рекомендуется добавить</w:t>
            </w:r>
          </w:p>
        </w:tc>
      </w:tr>
      <w:tr w:rsidR="00811C2C" w:rsidRPr="00AC3810" w14:paraId="0D29827B" w14:textId="77777777" w:rsidTr="00DB1246">
        <w:trPr>
          <w:cantSplit/>
          <w:jc w:val="center"/>
        </w:trPr>
        <w:tc>
          <w:tcPr>
            <w:tcW w:w="2689" w:type="dxa"/>
          </w:tcPr>
          <w:p w14:paraId="4C1986B8"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Актуальность затронутой проблемы</w:t>
            </w:r>
          </w:p>
        </w:tc>
        <w:tc>
          <w:tcPr>
            <w:tcW w:w="6939" w:type="dxa"/>
            <w:gridSpan w:val="2"/>
          </w:tcPr>
          <w:p w14:paraId="0A522A32" w14:textId="77777777" w:rsidR="00811C2C" w:rsidRPr="00F10931" w:rsidRDefault="00811C2C" w:rsidP="00F10931">
            <w:pPr>
              <w:jc w:val="both"/>
              <w:rPr>
                <w:rFonts w:eastAsiaTheme="minorHAnsi"/>
                <w:sz w:val="22"/>
                <w:szCs w:val="22"/>
                <w:lang w:eastAsia="en-US"/>
              </w:rPr>
            </w:pPr>
            <w:r w:rsidRPr="00F10931">
              <w:rPr>
                <w:rFonts w:eastAsiaTheme="minorHAnsi"/>
                <w:sz w:val="22"/>
                <w:szCs w:val="22"/>
                <w:lang w:eastAsia="en-US"/>
              </w:rPr>
              <w:t>высокая / приемлемая / отсутствует</w:t>
            </w:r>
          </w:p>
        </w:tc>
      </w:tr>
      <w:tr w:rsidR="00811C2C" w:rsidRPr="00AC3810" w14:paraId="0786A5F4" w14:textId="77777777" w:rsidTr="00DB1246">
        <w:trPr>
          <w:cantSplit/>
          <w:jc w:val="center"/>
        </w:trPr>
        <w:tc>
          <w:tcPr>
            <w:tcW w:w="2689" w:type="dxa"/>
          </w:tcPr>
          <w:p w14:paraId="0C7F52A6"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Подход автора к решению затронутой проблемы</w:t>
            </w:r>
          </w:p>
        </w:tc>
        <w:tc>
          <w:tcPr>
            <w:tcW w:w="6939" w:type="dxa"/>
            <w:gridSpan w:val="2"/>
          </w:tcPr>
          <w:p w14:paraId="0B9252FF" w14:textId="77777777" w:rsidR="00811C2C" w:rsidRPr="00F10931" w:rsidRDefault="00811C2C" w:rsidP="00F10931">
            <w:pPr>
              <w:jc w:val="both"/>
              <w:rPr>
                <w:rFonts w:eastAsiaTheme="minorHAnsi"/>
                <w:sz w:val="22"/>
                <w:szCs w:val="22"/>
                <w:lang w:eastAsia="en-US"/>
              </w:rPr>
            </w:pPr>
            <w:r w:rsidRPr="00F10931">
              <w:rPr>
                <w:rFonts w:eastAsiaTheme="minorHAnsi"/>
                <w:sz w:val="22"/>
                <w:szCs w:val="22"/>
                <w:lang w:eastAsia="en-US"/>
              </w:rPr>
              <w:t>отличается научной новизной / уточняет и конкретизирует известные подходы / не отличается научной новизной</w:t>
            </w:r>
          </w:p>
        </w:tc>
      </w:tr>
      <w:tr w:rsidR="00811C2C" w:rsidRPr="00AC3810" w14:paraId="191531D9" w14:textId="77777777" w:rsidTr="00DB1246">
        <w:trPr>
          <w:cantSplit/>
          <w:jc w:val="center"/>
        </w:trPr>
        <w:tc>
          <w:tcPr>
            <w:tcW w:w="2689" w:type="dxa"/>
          </w:tcPr>
          <w:p w14:paraId="539946A6"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Достоверность основных положений и выводов автора</w:t>
            </w:r>
          </w:p>
        </w:tc>
        <w:tc>
          <w:tcPr>
            <w:tcW w:w="6939" w:type="dxa"/>
            <w:gridSpan w:val="2"/>
          </w:tcPr>
          <w:p w14:paraId="3A38334F" w14:textId="77777777" w:rsidR="00811C2C" w:rsidRPr="00F10931" w:rsidRDefault="00811C2C" w:rsidP="00F10931">
            <w:pPr>
              <w:jc w:val="both"/>
              <w:rPr>
                <w:rFonts w:eastAsiaTheme="minorHAnsi"/>
                <w:sz w:val="22"/>
                <w:szCs w:val="22"/>
                <w:lang w:eastAsia="en-US"/>
              </w:rPr>
            </w:pPr>
            <w:r w:rsidRPr="00F10931">
              <w:rPr>
                <w:rFonts w:eastAsiaTheme="minorHAnsi"/>
                <w:sz w:val="22"/>
                <w:szCs w:val="22"/>
                <w:lang w:eastAsia="en-US"/>
              </w:rPr>
              <w:t>достаточно хорошо аргументирована / недостаточно аргументирована / сомнительна / имеются ошибки</w:t>
            </w:r>
          </w:p>
        </w:tc>
      </w:tr>
      <w:tr w:rsidR="00811C2C" w:rsidRPr="00AC3810" w14:paraId="2B1151E3" w14:textId="77777777" w:rsidTr="00DB1246">
        <w:trPr>
          <w:cantSplit/>
          <w:jc w:val="center"/>
        </w:trPr>
        <w:tc>
          <w:tcPr>
            <w:tcW w:w="2689" w:type="dxa"/>
          </w:tcPr>
          <w:p w14:paraId="5D2604A2"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 xml:space="preserve">Значимость, полнота и качество раскрытия теоретических положений </w:t>
            </w:r>
          </w:p>
        </w:tc>
        <w:tc>
          <w:tcPr>
            <w:tcW w:w="6939" w:type="dxa"/>
            <w:gridSpan w:val="2"/>
          </w:tcPr>
          <w:p w14:paraId="168C9A8A" w14:textId="123A9275" w:rsidR="00811C2C" w:rsidRPr="00F10931" w:rsidRDefault="00811C2C" w:rsidP="00F10931">
            <w:pPr>
              <w:jc w:val="both"/>
              <w:rPr>
                <w:rFonts w:eastAsiaTheme="minorHAnsi"/>
                <w:sz w:val="22"/>
                <w:szCs w:val="22"/>
                <w:lang w:eastAsia="en-US"/>
              </w:rPr>
            </w:pPr>
            <w:r w:rsidRPr="00F10931">
              <w:rPr>
                <w:rFonts w:eastAsiaTheme="minorHAnsi"/>
                <w:sz w:val="22"/>
                <w:szCs w:val="22"/>
                <w:lang w:eastAsia="en-US"/>
              </w:rPr>
              <w:t xml:space="preserve">свидетельствуют о глубокой </w:t>
            </w:r>
            <w:r w:rsidR="00AC3810" w:rsidRPr="00F10931">
              <w:rPr>
                <w:rFonts w:eastAsiaTheme="minorHAnsi"/>
                <w:sz w:val="22"/>
                <w:szCs w:val="22"/>
                <w:lang w:eastAsia="en-US"/>
              </w:rPr>
              <w:t xml:space="preserve">/ недостаточно глубокой </w:t>
            </w:r>
            <w:r w:rsidRPr="00F10931">
              <w:rPr>
                <w:rFonts w:eastAsiaTheme="minorHAnsi"/>
                <w:sz w:val="22"/>
                <w:szCs w:val="22"/>
                <w:lang w:eastAsia="en-US"/>
              </w:rPr>
              <w:t xml:space="preserve">проработке автором основных теоретических аспектов проблемы </w:t>
            </w:r>
          </w:p>
        </w:tc>
      </w:tr>
      <w:tr w:rsidR="00811C2C" w:rsidRPr="00AC3810" w14:paraId="248E88FC" w14:textId="77777777" w:rsidTr="00DB1246">
        <w:trPr>
          <w:cantSplit/>
          <w:jc w:val="center"/>
        </w:trPr>
        <w:tc>
          <w:tcPr>
            <w:tcW w:w="2689" w:type="dxa"/>
          </w:tcPr>
          <w:p w14:paraId="527F3C51" w14:textId="77777777" w:rsidR="00811C2C" w:rsidRPr="00E75AA8" w:rsidRDefault="00811C2C" w:rsidP="00D32BDB">
            <w:pPr>
              <w:suppressAutoHyphens w:val="0"/>
              <w:rPr>
                <w:rFonts w:eastAsiaTheme="minorHAnsi"/>
                <w:sz w:val="22"/>
                <w:szCs w:val="22"/>
                <w:lang w:eastAsia="en-US"/>
              </w:rPr>
            </w:pPr>
            <w:r w:rsidRPr="00E75AA8">
              <w:rPr>
                <w:rFonts w:eastAsiaTheme="minorHAnsi"/>
                <w:sz w:val="22"/>
                <w:szCs w:val="22"/>
                <w:lang w:eastAsia="en-US"/>
              </w:rPr>
              <w:t>Значимость, полнота и качество раскрытия опытно-экспериментальных данных и/ или результатов проведенного авторами исследования</w:t>
            </w:r>
          </w:p>
        </w:tc>
        <w:tc>
          <w:tcPr>
            <w:tcW w:w="6939" w:type="dxa"/>
            <w:gridSpan w:val="2"/>
          </w:tcPr>
          <w:p w14:paraId="7639DADF" w14:textId="77777777" w:rsidR="00811C2C" w:rsidRPr="00F10931" w:rsidRDefault="00811C2C" w:rsidP="00F10931">
            <w:pPr>
              <w:jc w:val="both"/>
              <w:rPr>
                <w:rFonts w:eastAsiaTheme="minorHAnsi"/>
                <w:sz w:val="22"/>
                <w:szCs w:val="22"/>
                <w:lang w:eastAsia="en-US"/>
              </w:rPr>
            </w:pPr>
            <w:r w:rsidRPr="00F10931">
              <w:rPr>
                <w:rFonts w:eastAsiaTheme="minorHAnsi"/>
                <w:sz w:val="22"/>
                <w:szCs w:val="22"/>
                <w:lang w:eastAsia="en-US"/>
              </w:rPr>
              <w:t>представленные в статье материалы позволяют сделать вывод о высоком уровне значимости проведенного авторами исследования / представленные в статье материалы не позволяют в полной мере оценить уровень значимости и качество проведенного авторами исследования / представленные в статье материалы позволяют сделать вывод о недостаточно высоком уровне значимости проведенного авторами исследования</w:t>
            </w:r>
          </w:p>
        </w:tc>
      </w:tr>
      <w:tr w:rsidR="00811C2C" w:rsidRPr="00AC3810" w14:paraId="13E818D2" w14:textId="77777777" w:rsidTr="00DB1246">
        <w:trPr>
          <w:cantSplit/>
          <w:jc w:val="center"/>
        </w:trPr>
        <w:tc>
          <w:tcPr>
            <w:tcW w:w="2689" w:type="dxa"/>
          </w:tcPr>
          <w:p w14:paraId="0B29FBA6"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lastRenderedPageBreak/>
              <w:t>Заключения и рекомендации автора</w:t>
            </w:r>
          </w:p>
        </w:tc>
        <w:tc>
          <w:tcPr>
            <w:tcW w:w="6939" w:type="dxa"/>
            <w:gridSpan w:val="2"/>
          </w:tcPr>
          <w:p w14:paraId="64A7C972" w14:textId="77777777" w:rsidR="00811C2C" w:rsidRPr="00E75AA8" w:rsidRDefault="00811C2C" w:rsidP="00F10931">
            <w:pPr>
              <w:jc w:val="both"/>
              <w:rPr>
                <w:rFonts w:eastAsiaTheme="minorHAnsi"/>
                <w:sz w:val="22"/>
                <w:szCs w:val="22"/>
                <w:lang w:eastAsia="en-US"/>
              </w:rPr>
            </w:pPr>
            <w:r w:rsidRPr="00E75AA8">
              <w:rPr>
                <w:rFonts w:eastAsiaTheme="minorHAnsi"/>
                <w:sz w:val="22"/>
                <w:szCs w:val="22"/>
                <w:lang w:eastAsia="en-US"/>
              </w:rPr>
              <w:t>адекватны проблеме, затронутой в статье / не вполне адекватны проблеме, затронутой в статье / не адекватны проблеме, затронутой в статье</w:t>
            </w:r>
          </w:p>
        </w:tc>
      </w:tr>
      <w:tr w:rsidR="00811C2C" w:rsidRPr="00AC3810" w14:paraId="1793ABD3" w14:textId="77777777" w:rsidTr="00DB1246">
        <w:trPr>
          <w:cantSplit/>
          <w:jc w:val="center"/>
        </w:trPr>
        <w:tc>
          <w:tcPr>
            <w:tcW w:w="2689" w:type="dxa"/>
          </w:tcPr>
          <w:p w14:paraId="4A0CF42C"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Стиль и логичность изложения, научность языка, грамотность</w:t>
            </w:r>
          </w:p>
        </w:tc>
        <w:tc>
          <w:tcPr>
            <w:tcW w:w="6939" w:type="dxa"/>
            <w:gridSpan w:val="2"/>
          </w:tcPr>
          <w:p w14:paraId="6E002B8D" w14:textId="77777777" w:rsidR="00811C2C" w:rsidRPr="00E75AA8" w:rsidRDefault="00811C2C" w:rsidP="00F10931">
            <w:pPr>
              <w:jc w:val="both"/>
              <w:rPr>
                <w:rFonts w:eastAsiaTheme="minorHAnsi"/>
                <w:sz w:val="22"/>
                <w:szCs w:val="22"/>
                <w:lang w:eastAsia="en-US"/>
              </w:rPr>
            </w:pPr>
            <w:r w:rsidRPr="00E75AA8">
              <w:rPr>
                <w:rFonts w:eastAsiaTheme="minorHAnsi"/>
                <w:sz w:val="22"/>
                <w:szCs w:val="22"/>
                <w:lang w:eastAsia="en-US"/>
              </w:rPr>
              <w:t xml:space="preserve">заслуживают высокой оценки / приемлемые удовлетворительные / не соответствуют общепринятым нормам </w:t>
            </w:r>
          </w:p>
        </w:tc>
      </w:tr>
      <w:tr w:rsidR="00811C2C" w:rsidRPr="00AC3810" w14:paraId="6541FDF7" w14:textId="77777777" w:rsidTr="00DB1246">
        <w:trPr>
          <w:cantSplit/>
          <w:jc w:val="center"/>
        </w:trPr>
        <w:tc>
          <w:tcPr>
            <w:tcW w:w="2689" w:type="dxa"/>
          </w:tcPr>
          <w:p w14:paraId="17336AD6"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Достаточность и качество рисунков</w:t>
            </w:r>
          </w:p>
        </w:tc>
        <w:tc>
          <w:tcPr>
            <w:tcW w:w="6939" w:type="dxa"/>
            <w:gridSpan w:val="2"/>
          </w:tcPr>
          <w:p w14:paraId="2A965B86" w14:textId="77777777" w:rsidR="00811C2C" w:rsidRPr="00E75AA8" w:rsidRDefault="00811C2C" w:rsidP="00F10931">
            <w:pPr>
              <w:jc w:val="both"/>
              <w:rPr>
                <w:rFonts w:eastAsiaTheme="minorHAnsi"/>
                <w:sz w:val="22"/>
                <w:szCs w:val="22"/>
                <w:lang w:eastAsia="en-US"/>
              </w:rPr>
            </w:pPr>
            <w:r w:rsidRPr="00E75AA8">
              <w:rPr>
                <w:rFonts w:eastAsiaTheme="minorHAnsi"/>
                <w:sz w:val="22"/>
                <w:szCs w:val="22"/>
                <w:lang w:eastAsia="en-US"/>
              </w:rPr>
              <w:t>без замечаний / имеются замечания</w:t>
            </w:r>
            <w:r w:rsidRPr="00AC3810">
              <w:rPr>
                <w:rFonts w:eastAsiaTheme="minorHAnsi"/>
                <w:sz w:val="22"/>
                <w:szCs w:val="22"/>
                <w:lang w:eastAsia="en-US"/>
              </w:rPr>
              <w:t xml:space="preserve"> (указать конкретные недостатки по каждому рисунку, требующему доработки)</w:t>
            </w:r>
          </w:p>
        </w:tc>
      </w:tr>
      <w:tr w:rsidR="00811C2C" w:rsidRPr="00AC3810" w14:paraId="22EFF86B" w14:textId="77777777" w:rsidTr="00DB1246">
        <w:trPr>
          <w:cantSplit/>
          <w:jc w:val="center"/>
        </w:trPr>
        <w:tc>
          <w:tcPr>
            <w:tcW w:w="2689" w:type="dxa"/>
          </w:tcPr>
          <w:p w14:paraId="2FB8E837"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Достаточность и качество таблиц</w:t>
            </w:r>
          </w:p>
        </w:tc>
        <w:tc>
          <w:tcPr>
            <w:tcW w:w="6939" w:type="dxa"/>
            <w:gridSpan w:val="2"/>
          </w:tcPr>
          <w:p w14:paraId="63B146A4" w14:textId="77777777" w:rsidR="00811C2C" w:rsidRPr="00E75AA8" w:rsidRDefault="00811C2C" w:rsidP="00F10931">
            <w:pPr>
              <w:jc w:val="both"/>
              <w:rPr>
                <w:rFonts w:eastAsiaTheme="minorHAnsi"/>
                <w:sz w:val="22"/>
                <w:szCs w:val="22"/>
                <w:lang w:eastAsia="en-US"/>
              </w:rPr>
            </w:pPr>
            <w:r w:rsidRPr="00E75AA8">
              <w:rPr>
                <w:rFonts w:eastAsiaTheme="minorHAnsi"/>
                <w:sz w:val="22"/>
                <w:szCs w:val="22"/>
                <w:lang w:eastAsia="en-US"/>
              </w:rPr>
              <w:t>без замечаний / имеются замечания</w:t>
            </w:r>
            <w:r w:rsidRPr="00AC3810">
              <w:rPr>
                <w:rFonts w:eastAsiaTheme="minorHAnsi"/>
                <w:sz w:val="22"/>
                <w:szCs w:val="22"/>
                <w:lang w:eastAsia="en-US"/>
              </w:rPr>
              <w:t xml:space="preserve"> (указать конкретные недостатки по каждой таблице, требующей доработки)</w:t>
            </w:r>
          </w:p>
        </w:tc>
      </w:tr>
      <w:tr w:rsidR="00811C2C" w:rsidRPr="00AC3810" w14:paraId="41D65B29" w14:textId="77777777" w:rsidTr="00DB1246">
        <w:trPr>
          <w:cantSplit/>
          <w:jc w:val="center"/>
        </w:trPr>
        <w:tc>
          <w:tcPr>
            <w:tcW w:w="2689" w:type="dxa"/>
          </w:tcPr>
          <w:p w14:paraId="6B19D77E"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Наличие некорректных (без оформленных надлежащим образом ссылок на источники) заимствований из других работ</w:t>
            </w:r>
          </w:p>
        </w:tc>
        <w:tc>
          <w:tcPr>
            <w:tcW w:w="6939" w:type="dxa"/>
            <w:gridSpan w:val="2"/>
          </w:tcPr>
          <w:p w14:paraId="596CE692" w14:textId="77777777" w:rsidR="00811C2C" w:rsidRPr="00E75AA8" w:rsidRDefault="00811C2C" w:rsidP="00F10931">
            <w:pPr>
              <w:jc w:val="both"/>
              <w:rPr>
                <w:rFonts w:eastAsiaTheme="minorHAnsi"/>
                <w:sz w:val="22"/>
                <w:szCs w:val="22"/>
                <w:lang w:eastAsia="en-US"/>
              </w:rPr>
            </w:pPr>
            <w:r w:rsidRPr="00E75AA8">
              <w:rPr>
                <w:rFonts w:eastAsiaTheme="minorHAnsi"/>
                <w:sz w:val="22"/>
                <w:szCs w:val="22"/>
                <w:lang w:eastAsia="en-US"/>
              </w:rPr>
              <w:t>отсутствует (не замечено) / выявлены признаки недостаточно корректного цитирования / выявлены признаки недостаточно корректного оформления ссылок на источники / выявлены значительные по объему некорректные заимствования</w:t>
            </w:r>
            <w:r w:rsidRPr="00E75AA8">
              <w:rPr>
                <w:rFonts w:eastAsiaTheme="minorHAnsi"/>
                <w:sz w:val="22"/>
                <w:szCs w:val="22"/>
                <w:vertAlign w:val="superscript"/>
                <w:lang w:eastAsia="en-US"/>
              </w:rPr>
              <w:footnoteReference w:id="3"/>
            </w:r>
            <w:r w:rsidRPr="00E75AA8">
              <w:rPr>
                <w:rFonts w:eastAsiaTheme="minorHAnsi"/>
                <w:sz w:val="22"/>
                <w:szCs w:val="22"/>
                <w:lang w:eastAsia="en-US"/>
              </w:rPr>
              <w:t xml:space="preserve"> (прямое цитирование / парафраз объемом более 100 слов; полностью / частично скопированные из другой работы табличные / графические материалы без указания источника)</w:t>
            </w:r>
          </w:p>
        </w:tc>
      </w:tr>
      <w:tr w:rsidR="00811C2C" w:rsidRPr="00AC3810" w14:paraId="4A7BE178" w14:textId="77777777" w:rsidTr="00DB1246">
        <w:trPr>
          <w:cantSplit/>
          <w:jc w:val="center"/>
        </w:trPr>
        <w:tc>
          <w:tcPr>
            <w:tcW w:w="2689" w:type="dxa"/>
          </w:tcPr>
          <w:p w14:paraId="577411DA" w14:textId="77777777" w:rsidR="00811C2C" w:rsidRPr="00E75AA8" w:rsidRDefault="00811C2C" w:rsidP="00D32BDB">
            <w:pPr>
              <w:rPr>
                <w:rFonts w:eastAsiaTheme="minorHAnsi"/>
                <w:sz w:val="22"/>
                <w:szCs w:val="22"/>
                <w:lang w:eastAsia="en-US"/>
              </w:rPr>
            </w:pPr>
            <w:r w:rsidRPr="00E75AA8">
              <w:rPr>
                <w:rFonts w:eastAsiaTheme="minorHAnsi"/>
                <w:sz w:val="22"/>
                <w:szCs w:val="22"/>
                <w:lang w:eastAsia="en-US"/>
              </w:rPr>
              <w:t xml:space="preserve">Список </w:t>
            </w:r>
            <w:r w:rsidRPr="00AC3810">
              <w:rPr>
                <w:rFonts w:eastAsiaTheme="minorHAnsi"/>
                <w:sz w:val="22"/>
                <w:szCs w:val="22"/>
                <w:lang w:eastAsia="en-US"/>
              </w:rPr>
              <w:t>источников</w:t>
            </w:r>
          </w:p>
        </w:tc>
        <w:tc>
          <w:tcPr>
            <w:tcW w:w="6939" w:type="dxa"/>
            <w:gridSpan w:val="2"/>
          </w:tcPr>
          <w:p w14:paraId="1ADDCFDC" w14:textId="77777777" w:rsidR="00811C2C" w:rsidRPr="00E75AA8" w:rsidRDefault="00811C2C" w:rsidP="00F10931">
            <w:pPr>
              <w:jc w:val="both"/>
              <w:rPr>
                <w:rFonts w:eastAsiaTheme="minorHAnsi"/>
                <w:sz w:val="22"/>
                <w:szCs w:val="22"/>
                <w:lang w:eastAsia="en-US"/>
              </w:rPr>
            </w:pPr>
            <w:r w:rsidRPr="00E75AA8">
              <w:rPr>
                <w:rFonts w:eastAsiaTheme="minorHAnsi"/>
                <w:sz w:val="22"/>
                <w:szCs w:val="22"/>
                <w:lang w:eastAsia="en-US"/>
              </w:rPr>
              <w:t>соответствует тематике работы / избыточен / неполон / неправильно оформлен / не соответствует темати</w:t>
            </w:r>
            <w:r w:rsidRPr="00AC3810">
              <w:rPr>
                <w:rFonts w:eastAsiaTheme="minorHAnsi"/>
                <w:sz w:val="22"/>
                <w:szCs w:val="22"/>
                <w:lang w:eastAsia="en-US"/>
              </w:rPr>
              <w:t>ке работы / содержит ненаучные, недостоверные,</w:t>
            </w:r>
            <w:r w:rsidRPr="00E75AA8">
              <w:rPr>
                <w:rFonts w:eastAsiaTheme="minorHAnsi"/>
                <w:sz w:val="22"/>
                <w:szCs w:val="22"/>
                <w:lang w:eastAsia="en-US"/>
              </w:rPr>
              <w:t xml:space="preserve"> вторичные источники</w:t>
            </w:r>
            <w:r w:rsidRPr="00AC3810">
              <w:rPr>
                <w:rFonts w:eastAsiaTheme="minorHAnsi"/>
                <w:sz w:val="22"/>
                <w:szCs w:val="22"/>
                <w:lang w:eastAsia="en-US"/>
              </w:rPr>
              <w:t xml:space="preserve"> / содержит (не содержит) ссылки на материалы (публикации) </w:t>
            </w:r>
            <w:proofErr w:type="spellStart"/>
            <w:r w:rsidRPr="00AC3810">
              <w:rPr>
                <w:rFonts w:eastAsiaTheme="minorHAnsi"/>
                <w:sz w:val="22"/>
                <w:szCs w:val="22"/>
                <w:lang w:eastAsia="en-US"/>
              </w:rPr>
              <w:t>иноагентов</w:t>
            </w:r>
            <w:proofErr w:type="spellEnd"/>
            <w:r w:rsidRPr="00AC3810">
              <w:rPr>
                <w:rFonts w:eastAsiaTheme="minorHAnsi"/>
                <w:sz w:val="22"/>
                <w:szCs w:val="22"/>
                <w:lang w:eastAsia="en-US"/>
              </w:rPr>
              <w:t xml:space="preserve"> и/ или иных лиц и организаций, деятельность которых признана нежелательной на территории РФ</w:t>
            </w:r>
          </w:p>
        </w:tc>
      </w:tr>
      <w:tr w:rsidR="00811C2C" w:rsidRPr="00AC3810" w14:paraId="2DA31BE8" w14:textId="77777777" w:rsidTr="00DB1246">
        <w:trPr>
          <w:cantSplit/>
          <w:jc w:val="center"/>
        </w:trPr>
        <w:tc>
          <w:tcPr>
            <w:tcW w:w="2689" w:type="dxa"/>
          </w:tcPr>
          <w:p w14:paraId="0D859B6D" w14:textId="77777777" w:rsidR="00811C2C" w:rsidRPr="00E75AA8" w:rsidRDefault="00811C2C" w:rsidP="00D32BDB">
            <w:pPr>
              <w:rPr>
                <w:rFonts w:eastAsiaTheme="minorHAnsi"/>
                <w:sz w:val="22"/>
                <w:szCs w:val="22"/>
                <w:lang w:eastAsia="en-US"/>
              </w:rPr>
            </w:pPr>
            <w:r w:rsidRPr="00AC3810">
              <w:rPr>
                <w:rFonts w:eastAsiaTheme="minorHAnsi"/>
                <w:sz w:val="22"/>
                <w:szCs w:val="22"/>
                <w:lang w:eastAsia="en-US"/>
              </w:rPr>
              <w:t>Цитирование (парафраз, от</w:t>
            </w:r>
            <w:r w:rsidRPr="00E75AA8">
              <w:rPr>
                <w:rFonts w:eastAsiaTheme="minorHAnsi"/>
                <w:sz w:val="22"/>
                <w:szCs w:val="22"/>
                <w:lang w:eastAsia="en-US"/>
              </w:rPr>
              <w:t xml:space="preserve">сылки </w:t>
            </w:r>
            <w:r w:rsidRPr="00AC3810">
              <w:rPr>
                <w:rFonts w:eastAsiaTheme="minorHAnsi"/>
                <w:sz w:val="22"/>
                <w:szCs w:val="22"/>
                <w:lang w:eastAsia="en-US"/>
              </w:rPr>
              <w:t>к</w:t>
            </w:r>
            <w:r w:rsidRPr="00E75AA8">
              <w:rPr>
                <w:rFonts w:eastAsiaTheme="minorHAnsi"/>
                <w:sz w:val="22"/>
                <w:szCs w:val="22"/>
                <w:lang w:eastAsia="en-US"/>
              </w:rPr>
              <w:t xml:space="preserve"> други</w:t>
            </w:r>
            <w:r w:rsidRPr="00AC3810">
              <w:rPr>
                <w:rFonts w:eastAsiaTheme="minorHAnsi"/>
                <w:sz w:val="22"/>
                <w:szCs w:val="22"/>
                <w:lang w:eastAsia="en-US"/>
              </w:rPr>
              <w:t>м</w:t>
            </w:r>
            <w:r w:rsidRPr="00E75AA8">
              <w:rPr>
                <w:rFonts w:eastAsiaTheme="minorHAnsi"/>
                <w:sz w:val="22"/>
                <w:szCs w:val="22"/>
                <w:lang w:eastAsia="en-US"/>
              </w:rPr>
              <w:t xml:space="preserve"> </w:t>
            </w:r>
            <w:r w:rsidRPr="00AC3810">
              <w:rPr>
                <w:rFonts w:eastAsiaTheme="minorHAnsi"/>
                <w:sz w:val="22"/>
                <w:szCs w:val="22"/>
                <w:lang w:eastAsia="en-US"/>
              </w:rPr>
              <w:t>публикациям</w:t>
            </w:r>
            <w:r w:rsidRPr="00E75AA8">
              <w:rPr>
                <w:rFonts w:eastAsiaTheme="minorHAnsi"/>
                <w:sz w:val="22"/>
                <w:szCs w:val="22"/>
                <w:lang w:eastAsia="en-US"/>
              </w:rPr>
              <w:t>)</w:t>
            </w:r>
          </w:p>
        </w:tc>
        <w:tc>
          <w:tcPr>
            <w:tcW w:w="6939" w:type="dxa"/>
            <w:gridSpan w:val="2"/>
          </w:tcPr>
          <w:p w14:paraId="59A86E7A" w14:textId="77777777" w:rsidR="00811C2C" w:rsidRPr="00E75AA8" w:rsidRDefault="00811C2C" w:rsidP="00F10931">
            <w:pPr>
              <w:jc w:val="both"/>
              <w:rPr>
                <w:rFonts w:eastAsiaTheme="minorHAnsi"/>
                <w:sz w:val="22"/>
                <w:szCs w:val="22"/>
                <w:lang w:eastAsia="en-US"/>
              </w:rPr>
            </w:pPr>
            <w:r w:rsidRPr="00E75AA8">
              <w:rPr>
                <w:rFonts w:eastAsiaTheme="minorHAnsi"/>
                <w:sz w:val="22"/>
                <w:szCs w:val="22"/>
                <w:lang w:eastAsia="en-US"/>
              </w:rPr>
              <w:t>использу</w:t>
            </w:r>
            <w:r w:rsidRPr="00AC3810">
              <w:rPr>
                <w:rFonts w:eastAsiaTheme="minorHAnsi"/>
                <w:sz w:val="22"/>
                <w:szCs w:val="22"/>
                <w:lang w:eastAsia="en-US"/>
              </w:rPr>
              <w:t>е</w:t>
            </w:r>
            <w:r w:rsidRPr="00E75AA8">
              <w:rPr>
                <w:rFonts w:eastAsiaTheme="minorHAnsi"/>
                <w:sz w:val="22"/>
                <w:szCs w:val="22"/>
                <w:lang w:eastAsia="en-US"/>
              </w:rPr>
              <w:t>тся корректно / чрезмерно / недостаточно / отсутству</w:t>
            </w:r>
            <w:r w:rsidRPr="00AC3810">
              <w:rPr>
                <w:rFonts w:eastAsiaTheme="minorHAnsi"/>
                <w:sz w:val="22"/>
                <w:szCs w:val="22"/>
                <w:lang w:eastAsia="en-US"/>
              </w:rPr>
              <w:t>е</w:t>
            </w:r>
            <w:r w:rsidRPr="00E75AA8">
              <w:rPr>
                <w:rFonts w:eastAsiaTheme="minorHAnsi"/>
                <w:sz w:val="22"/>
                <w:szCs w:val="22"/>
                <w:lang w:eastAsia="en-US"/>
              </w:rPr>
              <w:t>т</w:t>
            </w:r>
            <w:r w:rsidRPr="00AC3810">
              <w:rPr>
                <w:rFonts w:eastAsiaTheme="minorHAnsi"/>
                <w:sz w:val="22"/>
                <w:szCs w:val="22"/>
                <w:lang w:eastAsia="en-US"/>
              </w:rPr>
              <w:t xml:space="preserve"> / некорректно оформлено</w:t>
            </w:r>
          </w:p>
        </w:tc>
      </w:tr>
      <w:tr w:rsidR="00811C2C" w:rsidRPr="00141212" w14:paraId="1FEF668B" w14:textId="77777777" w:rsidTr="00DB1246">
        <w:trPr>
          <w:cantSplit/>
          <w:jc w:val="center"/>
        </w:trPr>
        <w:tc>
          <w:tcPr>
            <w:tcW w:w="4531" w:type="dxa"/>
            <w:gridSpan w:val="2"/>
          </w:tcPr>
          <w:p w14:paraId="65726819" w14:textId="083C64D4" w:rsidR="00811C2C" w:rsidRPr="00141212" w:rsidRDefault="00811C2C" w:rsidP="00DB1246">
            <w:pPr>
              <w:rPr>
                <w:rFonts w:eastAsiaTheme="minorHAnsi"/>
                <w:b/>
                <w:lang w:eastAsia="en-US"/>
              </w:rPr>
            </w:pPr>
            <w:r w:rsidRPr="00141212">
              <w:rPr>
                <w:rFonts w:eastAsiaTheme="minorHAnsi"/>
                <w:b/>
                <w:lang w:eastAsia="en-US"/>
              </w:rPr>
              <w:t xml:space="preserve">Заключение рецензента </w:t>
            </w:r>
            <w:r>
              <w:rPr>
                <w:rFonts w:eastAsiaTheme="minorHAnsi"/>
                <w:b/>
                <w:lang w:eastAsia="en-US"/>
              </w:rPr>
              <w:t>(рекомендация для оргкомитета конференции)</w:t>
            </w:r>
          </w:p>
        </w:tc>
        <w:tc>
          <w:tcPr>
            <w:tcW w:w="5097" w:type="dxa"/>
          </w:tcPr>
          <w:p w14:paraId="71107899" w14:textId="272E2AA3" w:rsidR="00811C2C" w:rsidRPr="00141212" w:rsidRDefault="00811C2C" w:rsidP="00D32BDB">
            <w:pPr>
              <w:rPr>
                <w:rFonts w:eastAsiaTheme="minorHAnsi"/>
                <w:sz w:val="22"/>
                <w:szCs w:val="22"/>
                <w:lang w:eastAsia="en-US"/>
              </w:rPr>
            </w:pPr>
            <w:r w:rsidRPr="00141212">
              <w:rPr>
                <w:rFonts w:eastAsiaTheme="minorHAnsi"/>
                <w:sz w:val="22"/>
                <w:szCs w:val="22"/>
                <w:lang w:eastAsia="en-US"/>
              </w:rPr>
              <w:t xml:space="preserve">принять статью (тезисы доклада) к рассмотрению / направить статью </w:t>
            </w:r>
            <w:r w:rsidR="00AC3810" w:rsidRPr="00AC3810">
              <w:rPr>
                <w:rFonts w:eastAsiaTheme="minorHAnsi"/>
                <w:sz w:val="22"/>
                <w:szCs w:val="22"/>
                <w:lang w:eastAsia="en-US"/>
              </w:rPr>
              <w:t xml:space="preserve">(тезисы доклада) </w:t>
            </w:r>
            <w:r w:rsidRPr="00141212">
              <w:rPr>
                <w:rFonts w:eastAsiaTheme="minorHAnsi"/>
                <w:sz w:val="22"/>
                <w:szCs w:val="22"/>
                <w:lang w:eastAsia="en-US"/>
              </w:rPr>
              <w:t>на доработку авторам / отклонить статью</w:t>
            </w:r>
            <w:r w:rsidR="00AC3810">
              <w:rPr>
                <w:rFonts w:eastAsiaTheme="minorHAnsi"/>
                <w:sz w:val="22"/>
                <w:szCs w:val="22"/>
                <w:lang w:eastAsia="en-US"/>
              </w:rPr>
              <w:t xml:space="preserve"> </w:t>
            </w:r>
            <w:r w:rsidR="00AC3810" w:rsidRPr="00AC3810">
              <w:rPr>
                <w:rFonts w:eastAsiaTheme="minorHAnsi"/>
                <w:sz w:val="22"/>
                <w:szCs w:val="22"/>
                <w:lang w:eastAsia="en-US"/>
              </w:rPr>
              <w:t>(тезисы доклада)</w:t>
            </w:r>
          </w:p>
        </w:tc>
      </w:tr>
    </w:tbl>
    <w:p w14:paraId="49284DDA" w14:textId="77777777" w:rsidR="00F10931" w:rsidRDefault="00F10931" w:rsidP="00811C2C">
      <w:pPr>
        <w:pStyle w:val="a5"/>
        <w:widowControl w:val="0"/>
        <w:spacing w:line="276" w:lineRule="auto"/>
        <w:ind w:firstLine="709"/>
        <w:rPr>
          <w:color w:val="000000" w:themeColor="text1"/>
          <w:sz w:val="24"/>
          <w:szCs w:val="24"/>
        </w:rPr>
      </w:pPr>
    </w:p>
    <w:p w14:paraId="5BF44006" w14:textId="14B4C064" w:rsidR="00811C2C" w:rsidRPr="00ED64C4" w:rsidRDefault="00811C2C" w:rsidP="00811C2C">
      <w:pPr>
        <w:pStyle w:val="a5"/>
        <w:widowControl w:val="0"/>
        <w:spacing w:line="276" w:lineRule="auto"/>
        <w:ind w:firstLine="709"/>
        <w:rPr>
          <w:color w:val="000000" w:themeColor="text1"/>
          <w:sz w:val="24"/>
          <w:szCs w:val="24"/>
        </w:rPr>
      </w:pPr>
      <w:r>
        <w:rPr>
          <w:color w:val="000000" w:themeColor="text1"/>
          <w:sz w:val="24"/>
          <w:szCs w:val="24"/>
        </w:rPr>
        <w:t>В заключении должно быть четко сформулировано положительное мнение научного руководителя (рекомендация оргкомитету принять статью/ тезисы к рассмотрению). Если научный руководитель считает, что материал (статья или тезисы доклада) нуждается в доработке или должен быть отклонен, то присланная автором (студентом) заявка будет автоматически отклонена оргкомитетом (без рассмотрения).</w:t>
      </w:r>
    </w:p>
    <w:p w14:paraId="44490FC1" w14:textId="7545684F" w:rsidR="00811C2C" w:rsidRDefault="00AC3810" w:rsidP="00811C2C">
      <w:pPr>
        <w:widowControl w:val="0"/>
        <w:spacing w:line="276" w:lineRule="auto"/>
        <w:ind w:firstLine="709"/>
        <w:jc w:val="both"/>
      </w:pPr>
      <w:r>
        <w:rPr>
          <w:noProof/>
          <w:lang w:eastAsia="ru-RU"/>
        </w:rPr>
        <w:drawing>
          <wp:anchor distT="0" distB="0" distL="114300" distR="114300" simplePos="0" relativeHeight="251661312" behindDoc="1" locked="0" layoutInCell="1" allowOverlap="1" wp14:anchorId="185F6EE6" wp14:editId="2AA047E8">
            <wp:simplePos x="0" y="0"/>
            <wp:positionH relativeFrom="column">
              <wp:posOffset>1375410</wp:posOffset>
            </wp:positionH>
            <wp:positionV relativeFrom="paragraph">
              <wp:posOffset>132080</wp:posOffset>
            </wp:positionV>
            <wp:extent cx="885825" cy="6000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n подп.Ильм.jpg"/>
                    <pic:cNvPicPr/>
                  </pic:nvPicPr>
                  <pic:blipFill rotWithShape="1">
                    <a:blip r:embed="rId20">
                      <a:extLst>
                        <a:ext uri="{28A0092B-C50C-407E-A947-70E740481C1C}">
                          <a14:useLocalDpi xmlns:a14="http://schemas.microsoft.com/office/drawing/2010/main" val="0"/>
                        </a:ext>
                      </a:extLst>
                    </a:blip>
                    <a:srcRect l="68054" t="58199" r="8050" b="31554"/>
                    <a:stretch/>
                  </pic:blipFill>
                  <pic:spPr bwMode="auto">
                    <a:xfrm>
                      <a:off x="0" y="0"/>
                      <a:ext cx="885825"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EE3654" w14:textId="1AD606B6" w:rsidR="00811C2C" w:rsidRPr="00ED64C4" w:rsidRDefault="00811C2C" w:rsidP="00811C2C">
      <w:pPr>
        <w:widowControl w:val="0"/>
        <w:spacing w:line="276" w:lineRule="auto"/>
        <w:ind w:firstLine="709"/>
        <w:jc w:val="both"/>
      </w:pPr>
    </w:p>
    <w:p w14:paraId="55FE7A25" w14:textId="37F7D1C9" w:rsidR="00811C2C" w:rsidRPr="00811C2C" w:rsidRDefault="00811C2C" w:rsidP="00811C2C">
      <w:r>
        <w:t xml:space="preserve">Рецензент: </w:t>
      </w:r>
      <w:r w:rsidR="00AC3810">
        <w:t xml:space="preserve">__________________________ / А. В. </w:t>
      </w:r>
      <w:r w:rsidR="00884AA3">
        <w:t>Андреева</w:t>
      </w:r>
      <w:r w:rsidR="00BF1E98">
        <w:t>/</w:t>
      </w:r>
    </w:p>
    <w:sectPr w:rsidR="00811C2C" w:rsidRPr="00811C2C" w:rsidSect="00A8348A">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89D46" w14:textId="77777777" w:rsidR="003A40A5" w:rsidRDefault="003A40A5" w:rsidP="0040627C">
      <w:r>
        <w:separator/>
      </w:r>
    </w:p>
  </w:endnote>
  <w:endnote w:type="continuationSeparator" w:id="0">
    <w:p w14:paraId="28DD735C" w14:textId="77777777" w:rsidR="003A40A5" w:rsidRDefault="003A40A5" w:rsidP="0040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702811"/>
      <w:docPartObj>
        <w:docPartGallery w:val="Page Numbers (Bottom of Page)"/>
        <w:docPartUnique/>
      </w:docPartObj>
    </w:sdtPr>
    <w:sdtEndPr/>
    <w:sdtContent>
      <w:p w14:paraId="44DFAEF2" w14:textId="77777777" w:rsidR="009461B7" w:rsidRDefault="009461B7" w:rsidP="00A8348A">
        <w:pPr>
          <w:pStyle w:val="aa"/>
          <w:jc w:val="center"/>
        </w:pPr>
        <w:r>
          <w:fldChar w:fldCharType="begin"/>
        </w:r>
        <w:r>
          <w:instrText>PAGE   \* MERGEFORMAT</w:instrText>
        </w:r>
        <w:r>
          <w:fldChar w:fldCharType="separate"/>
        </w:r>
        <w:r w:rsidR="009E1E23">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202F9" w14:textId="77777777" w:rsidR="003A40A5" w:rsidRDefault="003A40A5" w:rsidP="0040627C">
      <w:r>
        <w:separator/>
      </w:r>
    </w:p>
  </w:footnote>
  <w:footnote w:type="continuationSeparator" w:id="0">
    <w:p w14:paraId="2B2A974E" w14:textId="77777777" w:rsidR="003A40A5" w:rsidRDefault="003A40A5" w:rsidP="0040627C">
      <w:r>
        <w:continuationSeparator/>
      </w:r>
    </w:p>
  </w:footnote>
  <w:footnote w:id="1">
    <w:p w14:paraId="4055E3EA" w14:textId="77777777" w:rsidR="009461B7" w:rsidRDefault="009461B7" w:rsidP="00361EE6">
      <w:pPr>
        <w:pStyle w:val="a7"/>
        <w:jc w:val="both"/>
        <w:rPr>
          <w:sz w:val="22"/>
          <w:szCs w:val="22"/>
        </w:rPr>
      </w:pPr>
      <w:r>
        <w:rPr>
          <w:rStyle w:val="a9"/>
          <w:sz w:val="22"/>
          <w:szCs w:val="22"/>
        </w:rPr>
        <w:t>*</w:t>
      </w:r>
      <w:r>
        <w:rPr>
          <w:sz w:val="22"/>
          <w:szCs w:val="22"/>
        </w:rPr>
        <w:t xml:space="preserve">Организация включена </w:t>
      </w:r>
      <w:r w:rsidRPr="00A44BB5">
        <w:rPr>
          <w:sz w:val="22"/>
          <w:szCs w:val="22"/>
        </w:rPr>
        <w:t xml:space="preserve">в Реестр иностранных агентов Минюста России. </w:t>
      </w:r>
      <w:r w:rsidRPr="00A44BB5">
        <w:rPr>
          <w:sz w:val="22"/>
          <w:szCs w:val="22"/>
          <w:lang w:val="en-US"/>
        </w:rPr>
        <w:t>URL</w:t>
      </w:r>
      <w:r w:rsidRPr="00A44BB5">
        <w:rPr>
          <w:sz w:val="22"/>
          <w:szCs w:val="22"/>
        </w:rPr>
        <w:t xml:space="preserve">: </w:t>
      </w:r>
      <w:r w:rsidR="003A40A5">
        <w:rPr>
          <w:rStyle w:val="a4"/>
          <w:sz w:val="22"/>
          <w:szCs w:val="22"/>
          <w:lang w:val="en-US"/>
        </w:rPr>
        <w:fldChar w:fldCharType="begin"/>
      </w:r>
      <w:r w:rsidR="003A40A5" w:rsidRPr="0028193F">
        <w:rPr>
          <w:rStyle w:val="a4"/>
          <w:sz w:val="22"/>
          <w:szCs w:val="22"/>
        </w:rPr>
        <w:instrText xml:space="preserve"> </w:instrText>
      </w:r>
      <w:r w:rsidR="003A40A5">
        <w:rPr>
          <w:rStyle w:val="a4"/>
          <w:sz w:val="22"/>
          <w:szCs w:val="22"/>
          <w:lang w:val="en-US"/>
        </w:rPr>
        <w:instrText>HYPERLINK</w:instrText>
      </w:r>
      <w:r w:rsidR="003A40A5" w:rsidRPr="0028193F">
        <w:rPr>
          <w:rStyle w:val="a4"/>
          <w:sz w:val="22"/>
          <w:szCs w:val="22"/>
        </w:rPr>
        <w:instrText xml:space="preserve"> "</w:instrText>
      </w:r>
      <w:r w:rsidR="003A40A5">
        <w:rPr>
          <w:rStyle w:val="a4"/>
          <w:sz w:val="22"/>
          <w:szCs w:val="22"/>
          <w:lang w:val="en-US"/>
        </w:rPr>
        <w:instrText>https</w:instrText>
      </w:r>
      <w:r w:rsidR="003A40A5" w:rsidRPr="0028193F">
        <w:rPr>
          <w:rStyle w:val="a4"/>
          <w:sz w:val="22"/>
          <w:szCs w:val="22"/>
        </w:rPr>
        <w:instrText>://</w:instrText>
      </w:r>
      <w:r w:rsidR="003A40A5">
        <w:rPr>
          <w:rStyle w:val="a4"/>
          <w:sz w:val="22"/>
          <w:szCs w:val="22"/>
          <w:lang w:val="en-US"/>
        </w:rPr>
        <w:instrText>minjust</w:instrText>
      </w:r>
      <w:r w:rsidR="003A40A5" w:rsidRPr="0028193F">
        <w:rPr>
          <w:rStyle w:val="a4"/>
          <w:sz w:val="22"/>
          <w:szCs w:val="22"/>
        </w:rPr>
        <w:instrText>.</w:instrText>
      </w:r>
      <w:r w:rsidR="003A40A5">
        <w:rPr>
          <w:rStyle w:val="a4"/>
          <w:sz w:val="22"/>
          <w:szCs w:val="22"/>
          <w:lang w:val="en-US"/>
        </w:rPr>
        <w:instrText>gov</w:instrText>
      </w:r>
      <w:r w:rsidR="003A40A5" w:rsidRPr="0028193F">
        <w:rPr>
          <w:rStyle w:val="a4"/>
          <w:sz w:val="22"/>
          <w:szCs w:val="22"/>
        </w:rPr>
        <w:instrText>.</w:instrText>
      </w:r>
      <w:r w:rsidR="003A40A5">
        <w:rPr>
          <w:rStyle w:val="a4"/>
          <w:sz w:val="22"/>
          <w:szCs w:val="22"/>
          <w:lang w:val="en-US"/>
        </w:rPr>
        <w:instrText>ru</w:instrText>
      </w:r>
      <w:r w:rsidR="003A40A5" w:rsidRPr="0028193F">
        <w:rPr>
          <w:rStyle w:val="a4"/>
          <w:sz w:val="22"/>
          <w:szCs w:val="22"/>
        </w:rPr>
        <w:instrText>/</w:instrText>
      </w:r>
      <w:r w:rsidR="003A40A5">
        <w:rPr>
          <w:rStyle w:val="a4"/>
          <w:sz w:val="22"/>
          <w:szCs w:val="22"/>
          <w:lang w:val="en-US"/>
        </w:rPr>
        <w:instrText>ru</w:instrText>
      </w:r>
      <w:r w:rsidR="003A40A5" w:rsidRPr="0028193F">
        <w:rPr>
          <w:rStyle w:val="a4"/>
          <w:sz w:val="22"/>
          <w:szCs w:val="22"/>
        </w:rPr>
        <w:instrText>/</w:instrText>
      </w:r>
      <w:r w:rsidR="003A40A5">
        <w:rPr>
          <w:rStyle w:val="a4"/>
          <w:sz w:val="22"/>
          <w:szCs w:val="22"/>
          <w:lang w:val="en-US"/>
        </w:rPr>
        <w:instrText>activity</w:instrText>
      </w:r>
      <w:r w:rsidR="003A40A5" w:rsidRPr="0028193F">
        <w:rPr>
          <w:rStyle w:val="a4"/>
          <w:sz w:val="22"/>
          <w:szCs w:val="22"/>
        </w:rPr>
        <w:instrText>/</w:instrText>
      </w:r>
      <w:r w:rsidR="003A40A5">
        <w:rPr>
          <w:rStyle w:val="a4"/>
          <w:sz w:val="22"/>
          <w:szCs w:val="22"/>
          <w:lang w:val="en-US"/>
        </w:rPr>
        <w:instrText>directions</w:instrText>
      </w:r>
      <w:r w:rsidR="003A40A5" w:rsidRPr="0028193F">
        <w:rPr>
          <w:rStyle w:val="a4"/>
          <w:sz w:val="22"/>
          <w:szCs w:val="22"/>
        </w:rPr>
        <w:instrText xml:space="preserve">/998/" </w:instrText>
      </w:r>
      <w:r w:rsidR="003A40A5">
        <w:rPr>
          <w:rStyle w:val="a4"/>
          <w:sz w:val="22"/>
          <w:szCs w:val="22"/>
          <w:lang w:val="en-US"/>
        </w:rPr>
        <w:fldChar w:fldCharType="separate"/>
      </w:r>
      <w:r w:rsidRPr="00F57743">
        <w:rPr>
          <w:rStyle w:val="a4"/>
          <w:sz w:val="22"/>
          <w:szCs w:val="22"/>
          <w:lang w:val="en-US"/>
        </w:rPr>
        <w:t>https</w:t>
      </w:r>
      <w:r w:rsidRPr="00F57743">
        <w:rPr>
          <w:rStyle w:val="a4"/>
          <w:sz w:val="22"/>
          <w:szCs w:val="22"/>
        </w:rPr>
        <w:t>://</w:t>
      </w:r>
      <w:proofErr w:type="spellStart"/>
      <w:r w:rsidRPr="00F57743">
        <w:rPr>
          <w:rStyle w:val="a4"/>
          <w:sz w:val="22"/>
          <w:szCs w:val="22"/>
          <w:lang w:val="en-US"/>
        </w:rPr>
        <w:t>minjust</w:t>
      </w:r>
      <w:proofErr w:type="spellEnd"/>
      <w:r w:rsidRPr="00F57743">
        <w:rPr>
          <w:rStyle w:val="a4"/>
          <w:sz w:val="22"/>
          <w:szCs w:val="22"/>
        </w:rPr>
        <w:t>.</w:t>
      </w:r>
      <w:proofErr w:type="spellStart"/>
      <w:r w:rsidRPr="00F57743">
        <w:rPr>
          <w:rStyle w:val="a4"/>
          <w:sz w:val="22"/>
          <w:szCs w:val="22"/>
          <w:lang w:val="en-US"/>
        </w:rPr>
        <w:t>gov</w:t>
      </w:r>
      <w:proofErr w:type="spellEnd"/>
      <w:r w:rsidRPr="00F57743">
        <w:rPr>
          <w:rStyle w:val="a4"/>
          <w:sz w:val="22"/>
          <w:szCs w:val="22"/>
        </w:rPr>
        <w:t>.</w:t>
      </w:r>
      <w:r w:rsidRPr="00F57743">
        <w:rPr>
          <w:rStyle w:val="a4"/>
          <w:sz w:val="22"/>
          <w:szCs w:val="22"/>
          <w:lang w:val="en-US"/>
        </w:rPr>
        <w:t>ru</w:t>
      </w:r>
      <w:r w:rsidRPr="00F57743">
        <w:rPr>
          <w:rStyle w:val="a4"/>
          <w:sz w:val="22"/>
          <w:szCs w:val="22"/>
        </w:rPr>
        <w:t>/</w:t>
      </w:r>
      <w:r w:rsidRPr="00F57743">
        <w:rPr>
          <w:rStyle w:val="a4"/>
          <w:sz w:val="22"/>
          <w:szCs w:val="22"/>
          <w:lang w:val="en-US"/>
        </w:rPr>
        <w:t>ru</w:t>
      </w:r>
      <w:r w:rsidRPr="00F57743">
        <w:rPr>
          <w:rStyle w:val="a4"/>
          <w:sz w:val="22"/>
          <w:szCs w:val="22"/>
        </w:rPr>
        <w:t>/</w:t>
      </w:r>
      <w:r w:rsidRPr="00F57743">
        <w:rPr>
          <w:rStyle w:val="a4"/>
          <w:sz w:val="22"/>
          <w:szCs w:val="22"/>
          <w:lang w:val="en-US"/>
        </w:rPr>
        <w:t>activity</w:t>
      </w:r>
      <w:r w:rsidRPr="00F57743">
        <w:rPr>
          <w:rStyle w:val="a4"/>
          <w:sz w:val="22"/>
          <w:szCs w:val="22"/>
        </w:rPr>
        <w:t>/</w:t>
      </w:r>
      <w:r w:rsidRPr="00F57743">
        <w:rPr>
          <w:rStyle w:val="a4"/>
          <w:sz w:val="22"/>
          <w:szCs w:val="22"/>
          <w:lang w:val="en-US"/>
        </w:rPr>
        <w:t>directions</w:t>
      </w:r>
      <w:r w:rsidRPr="00F57743">
        <w:rPr>
          <w:rStyle w:val="a4"/>
          <w:sz w:val="22"/>
          <w:szCs w:val="22"/>
        </w:rPr>
        <w:t>/998/</w:t>
      </w:r>
      <w:r w:rsidR="003A40A5">
        <w:rPr>
          <w:rStyle w:val="a4"/>
          <w:sz w:val="22"/>
          <w:szCs w:val="22"/>
        </w:rPr>
        <w:fldChar w:fldCharType="end"/>
      </w:r>
      <w:r w:rsidRPr="00A44BB5">
        <w:rPr>
          <w:sz w:val="22"/>
          <w:szCs w:val="22"/>
        </w:rPr>
        <w:t>.</w:t>
      </w:r>
      <w:r>
        <w:rPr>
          <w:sz w:val="22"/>
          <w:szCs w:val="22"/>
        </w:rPr>
        <w:t xml:space="preserve"> </w:t>
      </w:r>
    </w:p>
  </w:footnote>
  <w:footnote w:id="2">
    <w:p w14:paraId="6AA71ED6" w14:textId="77777777" w:rsidR="00811C2C" w:rsidRPr="00D2431D" w:rsidRDefault="00811C2C" w:rsidP="00811C2C">
      <w:pPr>
        <w:pStyle w:val="a7"/>
        <w:jc w:val="both"/>
        <w:rPr>
          <w:sz w:val="18"/>
          <w:szCs w:val="18"/>
        </w:rPr>
      </w:pPr>
      <w:r w:rsidRPr="00D2431D">
        <w:rPr>
          <w:rStyle w:val="a9"/>
          <w:sz w:val="18"/>
          <w:szCs w:val="18"/>
        </w:rPr>
        <w:footnoteRef/>
      </w:r>
      <w:r w:rsidRPr="00D2431D">
        <w:rPr>
          <w:sz w:val="18"/>
          <w:szCs w:val="18"/>
        </w:rPr>
        <w:t xml:space="preserve"> Рецензент может выбрать </w:t>
      </w:r>
      <w:r>
        <w:rPr>
          <w:sz w:val="18"/>
          <w:szCs w:val="18"/>
        </w:rPr>
        <w:t>нужное</w:t>
      </w:r>
      <w:r w:rsidRPr="00D2431D">
        <w:rPr>
          <w:sz w:val="18"/>
          <w:szCs w:val="18"/>
        </w:rPr>
        <w:t xml:space="preserve"> из предложенных вариантов комментария</w:t>
      </w:r>
      <w:r>
        <w:rPr>
          <w:sz w:val="18"/>
          <w:szCs w:val="18"/>
        </w:rPr>
        <w:t xml:space="preserve"> (удалив лишнее)</w:t>
      </w:r>
      <w:r w:rsidRPr="00D2431D">
        <w:rPr>
          <w:sz w:val="18"/>
          <w:szCs w:val="18"/>
        </w:rPr>
        <w:t xml:space="preserve">, либо добавить собственные оценочные слова, рекомендации по доработке статьи для авторов и др. </w:t>
      </w:r>
    </w:p>
  </w:footnote>
  <w:footnote w:id="3">
    <w:p w14:paraId="2856EE48" w14:textId="2D3367AB" w:rsidR="00811C2C" w:rsidRPr="00D2431D" w:rsidRDefault="00811C2C" w:rsidP="00811C2C">
      <w:pPr>
        <w:pStyle w:val="a7"/>
        <w:jc w:val="both"/>
        <w:rPr>
          <w:sz w:val="18"/>
          <w:szCs w:val="18"/>
        </w:rPr>
      </w:pPr>
      <w:r w:rsidRPr="00D2431D">
        <w:rPr>
          <w:rStyle w:val="a9"/>
          <w:sz w:val="18"/>
          <w:szCs w:val="18"/>
        </w:rPr>
        <w:footnoteRef/>
      </w:r>
      <w:r w:rsidRPr="00D2431D">
        <w:rPr>
          <w:sz w:val="18"/>
          <w:szCs w:val="18"/>
        </w:rPr>
        <w:t xml:space="preserve"> При наличии в рецензии данного замечания (</w:t>
      </w:r>
      <w:r>
        <w:rPr>
          <w:sz w:val="18"/>
          <w:szCs w:val="18"/>
        </w:rPr>
        <w:t xml:space="preserve">выявлен </w:t>
      </w:r>
      <w:r w:rsidRPr="00D2431D">
        <w:rPr>
          <w:sz w:val="18"/>
          <w:szCs w:val="18"/>
        </w:rPr>
        <w:t>плагиат) статья должна быть отклонена.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4D5B70BC"/>
    <w:multiLevelType w:val="hybridMultilevel"/>
    <w:tmpl w:val="614E846A"/>
    <w:lvl w:ilvl="0" w:tplc="70F60B6A">
      <w:start w:val="1"/>
      <w:numFmt w:val="decimal"/>
      <w:lvlText w:val="%1."/>
      <w:lvlJc w:val="left"/>
      <w:pPr>
        <w:ind w:left="831" w:hanging="4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4E740B21"/>
    <w:multiLevelType w:val="hybridMultilevel"/>
    <w:tmpl w:val="FF422996"/>
    <w:lvl w:ilvl="0" w:tplc="9DBE03CC">
      <w:start w:val="65535"/>
      <w:numFmt w:val="bullet"/>
      <w:lvlText w:val="‒"/>
      <w:lvlJc w:val="left"/>
      <w:pPr>
        <w:ind w:left="1429" w:hanging="360"/>
      </w:pPr>
      <w:rPr>
        <w:rFonts w:ascii="Times New Roman" w:hAnsi="Times New Roman" w:cs="Times New Roman"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7232E40"/>
    <w:multiLevelType w:val="hybridMultilevel"/>
    <w:tmpl w:val="EC7019E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5B9F2786"/>
    <w:multiLevelType w:val="hybridMultilevel"/>
    <w:tmpl w:val="18282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7C"/>
    <w:rsid w:val="00002B3D"/>
    <w:rsid w:val="00083935"/>
    <w:rsid w:val="000961CB"/>
    <w:rsid w:val="000B5C71"/>
    <w:rsid w:val="000C5761"/>
    <w:rsid w:val="000F336B"/>
    <w:rsid w:val="00113066"/>
    <w:rsid w:val="00141212"/>
    <w:rsid w:val="00150FF0"/>
    <w:rsid w:val="00182485"/>
    <w:rsid w:val="001B3491"/>
    <w:rsid w:val="001F5014"/>
    <w:rsid w:val="0020189F"/>
    <w:rsid w:val="00210DC4"/>
    <w:rsid w:val="00225086"/>
    <w:rsid w:val="0028193F"/>
    <w:rsid w:val="0029322E"/>
    <w:rsid w:val="00296C7B"/>
    <w:rsid w:val="002E1391"/>
    <w:rsid w:val="002E41FC"/>
    <w:rsid w:val="002F0FA5"/>
    <w:rsid w:val="002F5AD9"/>
    <w:rsid w:val="002F6CBD"/>
    <w:rsid w:val="003028F2"/>
    <w:rsid w:val="003306C9"/>
    <w:rsid w:val="00361EE6"/>
    <w:rsid w:val="00375CA9"/>
    <w:rsid w:val="00377A15"/>
    <w:rsid w:val="003A40A5"/>
    <w:rsid w:val="003C45B1"/>
    <w:rsid w:val="003D0B96"/>
    <w:rsid w:val="003D34BE"/>
    <w:rsid w:val="0040627C"/>
    <w:rsid w:val="004339B5"/>
    <w:rsid w:val="004553F2"/>
    <w:rsid w:val="00455D58"/>
    <w:rsid w:val="00463C24"/>
    <w:rsid w:val="00476174"/>
    <w:rsid w:val="00477DE6"/>
    <w:rsid w:val="00482295"/>
    <w:rsid w:val="004C3030"/>
    <w:rsid w:val="004E7492"/>
    <w:rsid w:val="004F05BD"/>
    <w:rsid w:val="00515D30"/>
    <w:rsid w:val="00525DA4"/>
    <w:rsid w:val="00543954"/>
    <w:rsid w:val="005737A6"/>
    <w:rsid w:val="005A02FF"/>
    <w:rsid w:val="005F44E6"/>
    <w:rsid w:val="00600E3E"/>
    <w:rsid w:val="00605F8D"/>
    <w:rsid w:val="00610436"/>
    <w:rsid w:val="006240BA"/>
    <w:rsid w:val="006430FE"/>
    <w:rsid w:val="00645CDC"/>
    <w:rsid w:val="00695C9D"/>
    <w:rsid w:val="006973D2"/>
    <w:rsid w:val="006A5AD6"/>
    <w:rsid w:val="007501F7"/>
    <w:rsid w:val="00781A63"/>
    <w:rsid w:val="007B26DF"/>
    <w:rsid w:val="007C3295"/>
    <w:rsid w:val="007E0E51"/>
    <w:rsid w:val="00805299"/>
    <w:rsid w:val="00811C2C"/>
    <w:rsid w:val="00850681"/>
    <w:rsid w:val="0086159F"/>
    <w:rsid w:val="00884AA3"/>
    <w:rsid w:val="00890FAD"/>
    <w:rsid w:val="008B2264"/>
    <w:rsid w:val="008B57C3"/>
    <w:rsid w:val="00900770"/>
    <w:rsid w:val="00901ED2"/>
    <w:rsid w:val="009053B2"/>
    <w:rsid w:val="009071AA"/>
    <w:rsid w:val="00934B5F"/>
    <w:rsid w:val="009461B7"/>
    <w:rsid w:val="00946B27"/>
    <w:rsid w:val="0094764E"/>
    <w:rsid w:val="00951F61"/>
    <w:rsid w:val="009D39DC"/>
    <w:rsid w:val="009E1E23"/>
    <w:rsid w:val="00A05308"/>
    <w:rsid w:val="00A23A2E"/>
    <w:rsid w:val="00A8348A"/>
    <w:rsid w:val="00AA068C"/>
    <w:rsid w:val="00AC3810"/>
    <w:rsid w:val="00AE0DCE"/>
    <w:rsid w:val="00AE37BC"/>
    <w:rsid w:val="00AE4B89"/>
    <w:rsid w:val="00B31C81"/>
    <w:rsid w:val="00B32848"/>
    <w:rsid w:val="00B53855"/>
    <w:rsid w:val="00BF1E98"/>
    <w:rsid w:val="00C02D39"/>
    <w:rsid w:val="00C23B99"/>
    <w:rsid w:val="00C55E9A"/>
    <w:rsid w:val="00C57C36"/>
    <w:rsid w:val="00C957EB"/>
    <w:rsid w:val="00CD0344"/>
    <w:rsid w:val="00CF0B9F"/>
    <w:rsid w:val="00D03221"/>
    <w:rsid w:val="00D05D1A"/>
    <w:rsid w:val="00D50D96"/>
    <w:rsid w:val="00D77C05"/>
    <w:rsid w:val="00D818B3"/>
    <w:rsid w:val="00DA052D"/>
    <w:rsid w:val="00DB1246"/>
    <w:rsid w:val="00E16AAF"/>
    <w:rsid w:val="00E27FAC"/>
    <w:rsid w:val="00E524A2"/>
    <w:rsid w:val="00E65BCC"/>
    <w:rsid w:val="00E75AA8"/>
    <w:rsid w:val="00EB3BAA"/>
    <w:rsid w:val="00EB53EC"/>
    <w:rsid w:val="00ED64C4"/>
    <w:rsid w:val="00EE7082"/>
    <w:rsid w:val="00EF0FEA"/>
    <w:rsid w:val="00F010B1"/>
    <w:rsid w:val="00F10931"/>
    <w:rsid w:val="00F17737"/>
    <w:rsid w:val="00F237F9"/>
    <w:rsid w:val="00F3591E"/>
    <w:rsid w:val="00F64EE6"/>
    <w:rsid w:val="00FA2019"/>
    <w:rsid w:val="00FA23D3"/>
    <w:rsid w:val="00FB10AD"/>
    <w:rsid w:val="00FB1EFB"/>
    <w:rsid w:val="00FB541F"/>
    <w:rsid w:val="00FD41E1"/>
    <w:rsid w:val="00FF4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B848"/>
  <w15:chartTrackingRefBased/>
  <w15:docId w15:val="{5B8D1019-60A0-4636-B291-D50E0B1C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27C"/>
    <w:pPr>
      <w:suppressAutoHyphens/>
      <w:ind w:firstLine="0"/>
      <w:jc w:val="left"/>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40627C"/>
    <w:pPr>
      <w:keepNext/>
      <w:numPr>
        <w:numId w:val="1"/>
      </w:numPr>
      <w:jc w:val="center"/>
      <w:outlineLvl w:val="0"/>
    </w:pPr>
    <w:rPr>
      <w:b/>
      <w:sz w:val="48"/>
      <w:szCs w:val="48"/>
    </w:rPr>
  </w:style>
  <w:style w:type="paragraph" w:styleId="2">
    <w:name w:val="heading 2"/>
    <w:basedOn w:val="a"/>
    <w:next w:val="a"/>
    <w:link w:val="20"/>
    <w:qFormat/>
    <w:rsid w:val="0040627C"/>
    <w:pPr>
      <w:keepNext/>
      <w:numPr>
        <w:ilvl w:val="1"/>
        <w:numId w:val="1"/>
      </w:numPr>
      <w:jc w:val="center"/>
      <w:outlineLvl w:val="1"/>
    </w:pPr>
    <w:rPr>
      <w:sz w:val="44"/>
      <w:szCs w:val="44"/>
    </w:rPr>
  </w:style>
  <w:style w:type="paragraph" w:styleId="3">
    <w:name w:val="heading 3"/>
    <w:basedOn w:val="a"/>
    <w:next w:val="a"/>
    <w:link w:val="30"/>
    <w:qFormat/>
    <w:rsid w:val="0040627C"/>
    <w:pPr>
      <w:keepNext/>
      <w:numPr>
        <w:ilvl w:val="2"/>
        <w:numId w:val="1"/>
      </w:numPr>
      <w:jc w:val="both"/>
      <w:outlineLvl w:val="2"/>
    </w:pPr>
    <w:rPr>
      <w:b/>
      <w:i/>
      <w:color w:val="0000FF"/>
      <w:sz w:val="40"/>
      <w:szCs w:val="40"/>
    </w:rPr>
  </w:style>
  <w:style w:type="paragraph" w:styleId="4">
    <w:name w:val="heading 4"/>
    <w:basedOn w:val="a"/>
    <w:next w:val="a"/>
    <w:link w:val="40"/>
    <w:qFormat/>
    <w:rsid w:val="0040627C"/>
    <w:pPr>
      <w:keepNext/>
      <w:numPr>
        <w:ilvl w:val="3"/>
        <w:numId w:val="1"/>
      </w:numPr>
      <w:jc w:val="center"/>
      <w:outlineLvl w:val="3"/>
    </w:pPr>
    <w:rPr>
      <w:b/>
      <w:color w:val="FF00FF"/>
    </w:rPr>
  </w:style>
  <w:style w:type="paragraph" w:styleId="5">
    <w:name w:val="heading 5"/>
    <w:basedOn w:val="a"/>
    <w:next w:val="a"/>
    <w:link w:val="50"/>
    <w:qFormat/>
    <w:rsid w:val="0040627C"/>
    <w:pPr>
      <w:keepNext/>
      <w:widowControl w:val="0"/>
      <w:numPr>
        <w:ilvl w:val="4"/>
        <w:numId w:val="1"/>
      </w:numPr>
      <w:spacing w:line="360" w:lineRule="auto"/>
      <w:ind w:firstLine="720"/>
      <w:outlineLvl w:val="4"/>
    </w:pPr>
    <w:rPr>
      <w:sz w:val="30"/>
    </w:rPr>
  </w:style>
  <w:style w:type="paragraph" w:styleId="6">
    <w:name w:val="heading 6"/>
    <w:basedOn w:val="a"/>
    <w:next w:val="a"/>
    <w:link w:val="60"/>
    <w:qFormat/>
    <w:rsid w:val="0040627C"/>
    <w:pPr>
      <w:keepNext/>
      <w:numPr>
        <w:ilvl w:val="5"/>
        <w:numId w:val="1"/>
      </w:numPr>
      <w:spacing w:line="480" w:lineRule="auto"/>
      <w:ind w:firstLine="720"/>
      <w:jc w:val="center"/>
      <w:outlineLvl w:val="5"/>
    </w:pPr>
    <w:rPr>
      <w:sz w:val="3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27C"/>
    <w:rPr>
      <w:rFonts w:ascii="Times New Roman" w:eastAsia="Times New Roman" w:hAnsi="Times New Roman" w:cs="Times New Roman"/>
      <w:b/>
      <w:sz w:val="48"/>
      <w:szCs w:val="48"/>
      <w:lang w:eastAsia="zh-CN"/>
    </w:rPr>
  </w:style>
  <w:style w:type="character" w:customStyle="1" w:styleId="20">
    <w:name w:val="Заголовок 2 Знак"/>
    <w:basedOn w:val="a0"/>
    <w:link w:val="2"/>
    <w:rsid w:val="0040627C"/>
    <w:rPr>
      <w:rFonts w:ascii="Times New Roman" w:eastAsia="Times New Roman" w:hAnsi="Times New Roman" w:cs="Times New Roman"/>
      <w:sz w:val="44"/>
      <w:szCs w:val="44"/>
      <w:lang w:eastAsia="zh-CN"/>
    </w:rPr>
  </w:style>
  <w:style w:type="character" w:customStyle="1" w:styleId="30">
    <w:name w:val="Заголовок 3 Знак"/>
    <w:basedOn w:val="a0"/>
    <w:link w:val="3"/>
    <w:rsid w:val="0040627C"/>
    <w:rPr>
      <w:rFonts w:ascii="Times New Roman" w:eastAsia="Times New Roman" w:hAnsi="Times New Roman" w:cs="Times New Roman"/>
      <w:b/>
      <w:i/>
      <w:color w:val="0000FF"/>
      <w:sz w:val="40"/>
      <w:szCs w:val="40"/>
      <w:lang w:eastAsia="zh-CN"/>
    </w:rPr>
  </w:style>
  <w:style w:type="character" w:customStyle="1" w:styleId="40">
    <w:name w:val="Заголовок 4 Знак"/>
    <w:basedOn w:val="a0"/>
    <w:link w:val="4"/>
    <w:rsid w:val="0040627C"/>
    <w:rPr>
      <w:rFonts w:ascii="Times New Roman" w:eastAsia="Times New Roman" w:hAnsi="Times New Roman" w:cs="Times New Roman"/>
      <w:b/>
      <w:color w:val="FF00FF"/>
      <w:sz w:val="24"/>
      <w:szCs w:val="24"/>
      <w:lang w:eastAsia="zh-CN"/>
    </w:rPr>
  </w:style>
  <w:style w:type="character" w:customStyle="1" w:styleId="50">
    <w:name w:val="Заголовок 5 Знак"/>
    <w:basedOn w:val="a0"/>
    <w:link w:val="5"/>
    <w:rsid w:val="0040627C"/>
    <w:rPr>
      <w:rFonts w:ascii="Times New Roman" w:eastAsia="Times New Roman" w:hAnsi="Times New Roman" w:cs="Times New Roman"/>
      <w:sz w:val="30"/>
      <w:szCs w:val="24"/>
      <w:lang w:eastAsia="zh-CN"/>
    </w:rPr>
  </w:style>
  <w:style w:type="character" w:customStyle="1" w:styleId="60">
    <w:name w:val="Заголовок 6 Знак"/>
    <w:basedOn w:val="a0"/>
    <w:link w:val="6"/>
    <w:rsid w:val="0040627C"/>
    <w:rPr>
      <w:rFonts w:ascii="Times New Roman" w:eastAsia="Times New Roman" w:hAnsi="Times New Roman" w:cs="Times New Roman"/>
      <w:sz w:val="30"/>
      <w:szCs w:val="36"/>
      <w:lang w:eastAsia="zh-CN"/>
    </w:rPr>
  </w:style>
  <w:style w:type="character" w:styleId="a3">
    <w:name w:val="Strong"/>
    <w:uiPriority w:val="22"/>
    <w:qFormat/>
    <w:rsid w:val="0040627C"/>
    <w:rPr>
      <w:b/>
      <w:bCs/>
    </w:rPr>
  </w:style>
  <w:style w:type="character" w:customStyle="1" w:styleId="s3">
    <w:name w:val="s3"/>
    <w:rsid w:val="0040627C"/>
  </w:style>
  <w:style w:type="character" w:customStyle="1" w:styleId="s1">
    <w:name w:val="s1"/>
    <w:rsid w:val="0040627C"/>
  </w:style>
  <w:style w:type="character" w:styleId="a4">
    <w:name w:val="Hyperlink"/>
    <w:uiPriority w:val="99"/>
    <w:rsid w:val="0040627C"/>
    <w:rPr>
      <w:color w:val="0000FF"/>
      <w:u w:val="single"/>
    </w:rPr>
  </w:style>
  <w:style w:type="paragraph" w:styleId="a5">
    <w:name w:val="Body Text"/>
    <w:basedOn w:val="a"/>
    <w:link w:val="a6"/>
    <w:rsid w:val="0040627C"/>
    <w:pPr>
      <w:jc w:val="both"/>
    </w:pPr>
    <w:rPr>
      <w:sz w:val="36"/>
      <w:szCs w:val="36"/>
    </w:rPr>
  </w:style>
  <w:style w:type="character" w:customStyle="1" w:styleId="a6">
    <w:name w:val="Основной текст Знак"/>
    <w:basedOn w:val="a0"/>
    <w:link w:val="a5"/>
    <w:rsid w:val="0040627C"/>
    <w:rPr>
      <w:rFonts w:ascii="Times New Roman" w:eastAsia="Times New Roman" w:hAnsi="Times New Roman" w:cs="Times New Roman"/>
      <w:sz w:val="36"/>
      <w:szCs w:val="36"/>
      <w:lang w:eastAsia="zh-CN"/>
    </w:rPr>
  </w:style>
  <w:style w:type="paragraph" w:customStyle="1" w:styleId="p13">
    <w:name w:val="p13"/>
    <w:basedOn w:val="a"/>
    <w:rsid w:val="0040627C"/>
    <w:pPr>
      <w:spacing w:before="280" w:after="280"/>
    </w:pPr>
  </w:style>
  <w:style w:type="paragraph" w:customStyle="1" w:styleId="p17">
    <w:name w:val="p17"/>
    <w:basedOn w:val="a"/>
    <w:rsid w:val="0040627C"/>
    <w:pPr>
      <w:spacing w:before="280" w:after="280"/>
    </w:pPr>
  </w:style>
  <w:style w:type="paragraph" w:customStyle="1" w:styleId="p29">
    <w:name w:val="p29"/>
    <w:basedOn w:val="a"/>
    <w:rsid w:val="0040627C"/>
    <w:pPr>
      <w:spacing w:before="280" w:after="280"/>
    </w:pPr>
  </w:style>
  <w:style w:type="paragraph" w:customStyle="1" w:styleId="p30">
    <w:name w:val="p30"/>
    <w:basedOn w:val="a"/>
    <w:rsid w:val="0040627C"/>
    <w:pPr>
      <w:spacing w:before="280" w:after="280"/>
    </w:pPr>
  </w:style>
  <w:style w:type="paragraph" w:customStyle="1" w:styleId="p32">
    <w:name w:val="p32"/>
    <w:basedOn w:val="a"/>
    <w:rsid w:val="0040627C"/>
    <w:pPr>
      <w:spacing w:before="280" w:after="280"/>
    </w:pPr>
  </w:style>
  <w:style w:type="paragraph" w:customStyle="1" w:styleId="Default">
    <w:name w:val="Default"/>
    <w:rsid w:val="0040627C"/>
    <w:pPr>
      <w:suppressAutoHyphens/>
      <w:autoSpaceDE w:val="0"/>
      <w:ind w:firstLine="0"/>
      <w:jc w:val="left"/>
    </w:pPr>
    <w:rPr>
      <w:rFonts w:ascii="Times New Roman" w:eastAsia="Times New Roman" w:hAnsi="Times New Roman" w:cs="Times New Roman"/>
      <w:color w:val="000000"/>
      <w:sz w:val="24"/>
      <w:szCs w:val="24"/>
      <w:lang w:eastAsia="zh-CN"/>
    </w:rPr>
  </w:style>
  <w:style w:type="paragraph" w:styleId="a7">
    <w:name w:val="footnote text"/>
    <w:basedOn w:val="a"/>
    <w:link w:val="a8"/>
    <w:uiPriority w:val="99"/>
    <w:semiHidden/>
    <w:unhideWhenUsed/>
    <w:rsid w:val="0040627C"/>
    <w:rPr>
      <w:sz w:val="20"/>
      <w:szCs w:val="20"/>
    </w:rPr>
  </w:style>
  <w:style w:type="character" w:customStyle="1" w:styleId="a8">
    <w:name w:val="Текст сноски Знак"/>
    <w:basedOn w:val="a0"/>
    <w:link w:val="a7"/>
    <w:uiPriority w:val="99"/>
    <w:semiHidden/>
    <w:rsid w:val="0040627C"/>
    <w:rPr>
      <w:rFonts w:ascii="Times New Roman" w:eastAsia="Times New Roman" w:hAnsi="Times New Roman" w:cs="Times New Roman"/>
      <w:sz w:val="20"/>
      <w:szCs w:val="20"/>
      <w:lang w:eastAsia="zh-CN"/>
    </w:rPr>
  </w:style>
  <w:style w:type="character" w:styleId="a9">
    <w:name w:val="footnote reference"/>
    <w:basedOn w:val="a0"/>
    <w:semiHidden/>
    <w:unhideWhenUsed/>
    <w:rsid w:val="0040627C"/>
    <w:rPr>
      <w:vertAlign w:val="superscript"/>
    </w:rPr>
  </w:style>
  <w:style w:type="paragraph" w:styleId="aa">
    <w:name w:val="footer"/>
    <w:basedOn w:val="a"/>
    <w:link w:val="ab"/>
    <w:uiPriority w:val="99"/>
    <w:unhideWhenUsed/>
    <w:rsid w:val="0040627C"/>
    <w:pPr>
      <w:tabs>
        <w:tab w:val="center" w:pos="4677"/>
        <w:tab w:val="right" w:pos="9355"/>
      </w:tabs>
    </w:pPr>
  </w:style>
  <w:style w:type="character" w:customStyle="1" w:styleId="ab">
    <w:name w:val="Нижний колонтитул Знак"/>
    <w:basedOn w:val="a0"/>
    <w:link w:val="aa"/>
    <w:uiPriority w:val="99"/>
    <w:rsid w:val="0040627C"/>
    <w:rPr>
      <w:rFonts w:ascii="Times New Roman" w:eastAsia="Times New Roman" w:hAnsi="Times New Roman" w:cs="Times New Roman"/>
      <w:sz w:val="24"/>
      <w:szCs w:val="24"/>
      <w:lang w:eastAsia="zh-CN"/>
    </w:rPr>
  </w:style>
  <w:style w:type="paragraph" w:styleId="ac">
    <w:name w:val="List Paragraph"/>
    <w:basedOn w:val="a"/>
    <w:uiPriority w:val="34"/>
    <w:qFormat/>
    <w:rsid w:val="0040627C"/>
    <w:pPr>
      <w:ind w:left="720"/>
      <w:contextualSpacing/>
    </w:pPr>
  </w:style>
  <w:style w:type="character" w:styleId="ad">
    <w:name w:val="FollowedHyperlink"/>
    <w:basedOn w:val="a0"/>
    <w:uiPriority w:val="99"/>
    <w:semiHidden/>
    <w:unhideWhenUsed/>
    <w:rsid w:val="008B57C3"/>
    <w:rPr>
      <w:color w:val="954F72" w:themeColor="followedHyperlink"/>
      <w:u w:val="single"/>
    </w:rPr>
  </w:style>
  <w:style w:type="character" w:customStyle="1" w:styleId="11">
    <w:name w:val="Неразрешенное упоминание1"/>
    <w:basedOn w:val="a0"/>
    <w:uiPriority w:val="99"/>
    <w:semiHidden/>
    <w:unhideWhenUsed/>
    <w:rsid w:val="008B57C3"/>
    <w:rPr>
      <w:color w:val="605E5C"/>
      <w:shd w:val="clear" w:color="auto" w:fill="E1DFDD"/>
    </w:rPr>
  </w:style>
  <w:style w:type="table" w:styleId="ae">
    <w:name w:val="Table Grid"/>
    <w:basedOn w:val="a1"/>
    <w:uiPriority w:val="39"/>
    <w:rsid w:val="00B32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E75AA8"/>
    <w:pPr>
      <w:ind w:firstLine="0"/>
    </w:pPr>
    <w:rPr>
      <w:rFonts w:ascii="Times New Roman" w:hAnsi="Times New Roman" w:cs="Times New Roman"/>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39"/>
    <w:rsid w:val="00811C2C"/>
    <w:pPr>
      <w:ind w:firstLine="0"/>
    </w:pPr>
    <w:rPr>
      <w:rFonts w:ascii="Times New Roman" w:hAnsi="Times New Roman" w:cs="Times New Roman"/>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inotes.ranepa.ru" TargetMode="External"/><Relationship Id="rId18" Type="http://schemas.openxmlformats.org/officeDocument/2006/relationships/hyperlink" Target="mailto:sotnikova-ea@ranepa.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ibrary.ru/contents.asp?titleid=59480" TargetMode="External"/><Relationship Id="rId17" Type="http://schemas.openxmlformats.org/officeDocument/2006/relationships/hyperlink" Target="mailto:konf_stud@orel.ranepa.ru" TargetMode="External"/><Relationship Id="rId2" Type="http://schemas.openxmlformats.org/officeDocument/2006/relationships/numbering" Target="numbering.xml"/><Relationship Id="rId16" Type="http://schemas.openxmlformats.org/officeDocument/2006/relationships/hyperlink" Target="https://blocklist.rkn.gov.ru/"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f_stud@orel.ranepa.ru" TargetMode="External"/><Relationship Id="rId5" Type="http://schemas.openxmlformats.org/officeDocument/2006/relationships/webSettings" Target="webSettings.xml"/><Relationship Id="rId15" Type="http://schemas.openxmlformats.org/officeDocument/2006/relationships/hyperlink" Target="https://minjust.gov.ru/ru/activity/directions/998/" TargetMode="External"/><Relationship Id="rId10" Type="http://schemas.openxmlformats.org/officeDocument/2006/relationships/hyperlink" Target="mailto:konf_stud@orel.ranepa.ru"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library.ru/contents.asp?titleid=8053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80D6-AC38-41B7-84A2-B28EEF46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12</Pages>
  <Words>3994</Words>
  <Characters>22768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2025-09-16T06:42:00Z</cp:lastPrinted>
  <dcterms:created xsi:type="dcterms:W3CDTF">2025-08-19T13:09:00Z</dcterms:created>
  <dcterms:modified xsi:type="dcterms:W3CDTF">2025-09-16T14:03:00Z</dcterms:modified>
</cp:coreProperties>
</file>