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05" w:rsidRDefault="005F4B05" w:rsidP="005F4B05">
      <w:pPr>
        <w:spacing w:line="276" w:lineRule="auto"/>
        <w:ind w:firstLineChars="125" w:firstLine="300"/>
        <w:rPr>
          <w:b/>
          <w:color w:val="000000"/>
          <w:lang w:val="en-US"/>
        </w:rPr>
      </w:pPr>
      <w:r w:rsidRPr="005F4B05">
        <w:rPr>
          <w:b/>
          <w:noProof/>
          <w:color w:val="000000"/>
        </w:rPr>
        <w:drawing>
          <wp:inline distT="0" distB="0" distL="0" distR="0">
            <wp:extent cx="1895475" cy="1209675"/>
            <wp:effectExtent l="95250" t="95250" r="104775" b="85725"/>
            <wp:docPr id="2" name="Рисунок 1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F4B05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137160</wp:posOffset>
            </wp:positionV>
            <wp:extent cx="1285875" cy="1219200"/>
            <wp:effectExtent l="114300" t="95250" r="123825" b="9525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F4B05" w:rsidRDefault="005F4B05" w:rsidP="005F4B05">
      <w:pPr>
        <w:spacing w:line="276" w:lineRule="auto"/>
        <w:ind w:firstLineChars="125" w:firstLine="300"/>
        <w:jc w:val="center"/>
        <w:rPr>
          <w:b/>
          <w:color w:val="000000"/>
          <w:lang w:val="en-US"/>
        </w:rPr>
      </w:pPr>
    </w:p>
    <w:p w:rsidR="005F4B05" w:rsidRPr="00997E95" w:rsidRDefault="005F4B05" w:rsidP="005F4B05">
      <w:pPr>
        <w:spacing w:line="276" w:lineRule="auto"/>
        <w:ind w:firstLineChars="125" w:firstLine="300"/>
        <w:jc w:val="center"/>
        <w:rPr>
          <w:b/>
          <w:color w:val="000000"/>
        </w:rPr>
      </w:pPr>
      <w:r w:rsidRPr="00997E95">
        <w:rPr>
          <w:b/>
          <w:color w:val="000000"/>
        </w:rPr>
        <w:t>Уважаемые коллеги!</w:t>
      </w:r>
    </w:p>
    <w:p w:rsidR="005F4B05" w:rsidRPr="00997E95" w:rsidRDefault="005F4B05" w:rsidP="005F4B05">
      <w:pPr>
        <w:spacing w:line="276" w:lineRule="auto"/>
        <w:ind w:firstLineChars="125" w:firstLine="300"/>
        <w:jc w:val="center"/>
        <w:rPr>
          <w:rFonts w:eastAsia="SimSun"/>
        </w:rPr>
      </w:pPr>
      <w:r w:rsidRPr="00997E95">
        <w:rPr>
          <w:rFonts w:eastAsia="SimSun"/>
        </w:rPr>
        <w:t>Приднестровский государственный университет им. Т.Г. Шевченко</w:t>
      </w:r>
    </w:p>
    <w:p w:rsidR="005F4B05" w:rsidRPr="00997E95" w:rsidRDefault="005F4B05" w:rsidP="005F4B05">
      <w:pPr>
        <w:spacing w:line="276" w:lineRule="auto"/>
        <w:ind w:firstLineChars="125" w:firstLine="300"/>
        <w:jc w:val="center"/>
        <w:rPr>
          <w:rFonts w:eastAsia="SimSun"/>
        </w:rPr>
      </w:pPr>
      <w:r w:rsidRPr="00997E95">
        <w:rPr>
          <w:rFonts w:eastAsia="SimSun"/>
        </w:rPr>
        <w:t>Филологический факультет</w:t>
      </w:r>
    </w:p>
    <w:p w:rsidR="005F4B05" w:rsidRPr="00997E95" w:rsidRDefault="005F4B05" w:rsidP="005F4B05">
      <w:pPr>
        <w:spacing w:line="276" w:lineRule="auto"/>
        <w:ind w:firstLineChars="125" w:firstLine="300"/>
        <w:jc w:val="center"/>
        <w:rPr>
          <w:rFonts w:eastAsia="SimSun"/>
        </w:rPr>
      </w:pPr>
      <w:r w:rsidRPr="00997E95">
        <w:rPr>
          <w:rFonts w:eastAsia="SimSun"/>
        </w:rPr>
        <w:t>Кафедра иностранных языков</w:t>
      </w:r>
    </w:p>
    <w:p w:rsidR="00D52A5D" w:rsidRPr="0053342F" w:rsidRDefault="005F4B05" w:rsidP="00D52A5D">
      <w:pPr>
        <w:spacing w:line="276" w:lineRule="auto"/>
        <w:ind w:firstLineChars="125" w:firstLine="300"/>
        <w:jc w:val="center"/>
        <w:rPr>
          <w:rFonts w:eastAsia="SimSun"/>
        </w:rPr>
      </w:pPr>
      <w:r w:rsidRPr="00997E95">
        <w:rPr>
          <w:rFonts w:eastAsia="SimSun"/>
        </w:rPr>
        <w:t>приглашают Вас принять участие в</w:t>
      </w:r>
    </w:p>
    <w:p w:rsidR="00D52A5D" w:rsidRDefault="00D52A5D" w:rsidP="00D52A5D">
      <w:pPr>
        <w:spacing w:line="276" w:lineRule="auto"/>
        <w:ind w:firstLineChars="125" w:firstLine="300"/>
        <w:jc w:val="center"/>
        <w:rPr>
          <w:rFonts w:eastAsia="SimSun"/>
        </w:rPr>
      </w:pPr>
      <w:r w:rsidRPr="00997E95">
        <w:rPr>
          <w:rFonts w:eastAsia="SimSun"/>
        </w:rPr>
        <w:t>Республиканской научно-практической конференции</w:t>
      </w:r>
    </w:p>
    <w:p w:rsidR="00D52A5D" w:rsidRPr="00F36BA2" w:rsidRDefault="00D52A5D" w:rsidP="00D52A5D">
      <w:pPr>
        <w:spacing w:line="276" w:lineRule="auto"/>
        <w:ind w:firstLineChars="125" w:firstLine="300"/>
        <w:jc w:val="center"/>
        <w:rPr>
          <w:rFonts w:eastAsia="SimSun"/>
        </w:rPr>
      </w:pPr>
      <w:r w:rsidRPr="00F36BA2">
        <w:t xml:space="preserve"> </w:t>
      </w:r>
      <w:r>
        <w:rPr>
          <w:rFonts w:eastAsia="SimSun"/>
        </w:rPr>
        <w:t>(</w:t>
      </w:r>
      <w:r w:rsidRPr="00F36BA2">
        <w:rPr>
          <w:rFonts w:eastAsia="SimSun"/>
        </w:rPr>
        <w:t>с международным участием)</w:t>
      </w:r>
    </w:p>
    <w:p w:rsidR="00D52A5D" w:rsidRDefault="00D52A5D" w:rsidP="00D52A5D">
      <w:pPr>
        <w:ind w:firstLineChars="125" w:firstLine="300"/>
        <w:jc w:val="center"/>
        <w:rPr>
          <w:b/>
        </w:rPr>
      </w:pPr>
      <w:r w:rsidRPr="00F36BA2">
        <w:t>«</w:t>
      </w:r>
      <w:r>
        <w:rPr>
          <w:iCs/>
          <w:color w:val="000000"/>
          <w:bdr w:val="none" w:sz="0" w:space="0" w:color="auto" w:frame="1"/>
        </w:rPr>
        <w:t>Междисциплинарные подходы в обучении языкам</w:t>
      </w:r>
      <w:r w:rsidRPr="008336D5">
        <w:rPr>
          <w:iCs/>
          <w:color w:val="000000"/>
          <w:bdr w:val="none" w:sz="0" w:space="0" w:color="auto" w:frame="1"/>
        </w:rPr>
        <w:t>:</w:t>
      </w:r>
      <w:r>
        <w:rPr>
          <w:iCs/>
          <w:color w:val="000000"/>
          <w:bdr w:val="none" w:sz="0" w:space="0" w:color="auto" w:frame="1"/>
        </w:rPr>
        <w:t xml:space="preserve"> опыт и перспективы</w:t>
      </w:r>
      <w:r w:rsidRPr="00F36BA2">
        <w:rPr>
          <w:b/>
        </w:rPr>
        <w:t>»</w:t>
      </w:r>
      <w:r>
        <w:rPr>
          <w:b/>
        </w:rPr>
        <w:t>,</w:t>
      </w:r>
    </w:p>
    <w:p w:rsidR="00D52A5D" w:rsidRPr="007C600D" w:rsidRDefault="00D52A5D" w:rsidP="00D52A5D">
      <w:pPr>
        <w:spacing w:line="360" w:lineRule="auto"/>
        <w:ind w:firstLineChars="125" w:firstLine="300"/>
        <w:jc w:val="center"/>
      </w:pPr>
      <w:r>
        <w:t xml:space="preserve">посвященной памяти </w:t>
      </w:r>
      <w:proofErr w:type="spellStart"/>
      <w:r>
        <w:t>Флори</w:t>
      </w:r>
      <w:proofErr w:type="spellEnd"/>
      <w:r>
        <w:t xml:space="preserve"> Евгении </w:t>
      </w:r>
      <w:proofErr w:type="spellStart"/>
      <w:r>
        <w:t>Поликарповны</w:t>
      </w:r>
      <w:proofErr w:type="spellEnd"/>
      <w:r>
        <w:t xml:space="preserve"> </w:t>
      </w:r>
      <w:r w:rsidRPr="001F1A36">
        <w:t xml:space="preserve"> </w:t>
      </w:r>
    </w:p>
    <w:p w:rsidR="00D52A5D" w:rsidRDefault="00D52A5D" w:rsidP="00D52A5D">
      <w:pPr>
        <w:ind w:firstLineChars="125" w:firstLine="300"/>
        <w:jc w:val="center"/>
        <w:rPr>
          <w:b/>
          <w:color w:val="000000"/>
        </w:rPr>
      </w:pPr>
      <w:r w:rsidRPr="0026215C">
        <w:rPr>
          <w:b/>
          <w:color w:val="000000"/>
        </w:rPr>
        <w:t xml:space="preserve"> </w:t>
      </w:r>
    </w:p>
    <w:p w:rsidR="00D52A5D" w:rsidRPr="00A25DB7" w:rsidRDefault="00D52A5D" w:rsidP="00D52A5D">
      <w:pPr>
        <w:rPr>
          <w:color w:val="000000"/>
          <w:u w:val="single"/>
        </w:rPr>
      </w:pPr>
    </w:p>
    <w:p w:rsidR="00D52A5D" w:rsidRPr="00A25DB7" w:rsidRDefault="00D52A5D" w:rsidP="00D52A5D">
      <w:pPr>
        <w:ind w:firstLineChars="295" w:firstLine="708"/>
        <w:jc w:val="both"/>
        <w:rPr>
          <w:b/>
          <w:bCs/>
          <w:color w:val="000000"/>
        </w:rPr>
      </w:pPr>
      <w:r w:rsidRPr="00487689">
        <w:rPr>
          <w:color w:val="000000"/>
          <w:u w:val="single"/>
        </w:rPr>
        <w:t>Дата проведения</w:t>
      </w:r>
      <w:r w:rsidRPr="00A25DB7">
        <w:rPr>
          <w:color w:val="000000"/>
          <w:u w:val="single"/>
        </w:rPr>
        <w:t>:</w:t>
      </w:r>
      <w:r>
        <w:rPr>
          <w:color w:val="000000"/>
        </w:rPr>
        <w:t xml:space="preserve"> 14</w:t>
      </w:r>
      <w:r w:rsidRPr="00A25DB7">
        <w:rPr>
          <w:color w:val="000000"/>
        </w:rPr>
        <w:t xml:space="preserve"> </w:t>
      </w:r>
      <w:r>
        <w:rPr>
          <w:color w:val="000000"/>
        </w:rPr>
        <w:t>мая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20</w:t>
      </w:r>
      <w:r>
        <w:rPr>
          <w:color w:val="000000"/>
          <w:lang w:val="uk-UA"/>
        </w:rPr>
        <w:t>2</w:t>
      </w:r>
      <w:r>
        <w:rPr>
          <w:color w:val="000000"/>
        </w:rPr>
        <w:t>5</w:t>
      </w:r>
      <w:r w:rsidRPr="00A25DB7">
        <w:rPr>
          <w:color w:val="000000"/>
        </w:rPr>
        <w:t>г., 10.00</w:t>
      </w:r>
    </w:p>
    <w:p w:rsidR="00D52A5D" w:rsidRPr="00020D5E" w:rsidRDefault="00D52A5D" w:rsidP="00D52A5D">
      <w:pPr>
        <w:pStyle w:val="western"/>
        <w:spacing w:before="0" w:beforeAutospacing="0" w:after="0"/>
        <w:ind w:firstLineChars="295" w:firstLine="708"/>
        <w:jc w:val="both"/>
        <w:rPr>
          <w:color w:val="auto"/>
        </w:rPr>
      </w:pPr>
      <w:r w:rsidRPr="00487689">
        <w:rPr>
          <w:u w:val="single"/>
        </w:rPr>
        <w:t>Место проведения</w:t>
      </w:r>
      <w:r w:rsidRPr="00A25DB7">
        <w:rPr>
          <w:u w:val="single"/>
        </w:rPr>
        <w:t xml:space="preserve">: </w:t>
      </w:r>
      <w:r>
        <w:t>Русский центр</w:t>
      </w:r>
      <w:r w:rsidRPr="00A25DB7">
        <w:t xml:space="preserve"> </w:t>
      </w:r>
      <w:r>
        <w:t xml:space="preserve">фонда </w:t>
      </w:r>
      <w:r w:rsidRPr="00997E95">
        <w:t>«</w:t>
      </w:r>
      <w:r>
        <w:t>Русский мир</w:t>
      </w:r>
      <w:r w:rsidRPr="00997E95">
        <w:t>»</w:t>
      </w:r>
      <w:r>
        <w:t xml:space="preserve">, </w:t>
      </w:r>
      <w:r w:rsidRPr="00A25DB7">
        <w:t>ПГУ им. Т.Г. Шевченко, корп.1</w:t>
      </w:r>
      <w:r>
        <w:t>, ауд</w:t>
      </w:r>
      <w:r w:rsidRPr="00A25DB7">
        <w:t>.</w:t>
      </w:r>
      <w:r w:rsidRPr="00020D5E">
        <w:t>112.</w:t>
      </w:r>
    </w:p>
    <w:p w:rsidR="00D52A5D" w:rsidRPr="00A25DB7" w:rsidRDefault="00D52A5D" w:rsidP="00D52A5D">
      <w:pPr>
        <w:ind w:firstLine="709"/>
        <w:jc w:val="both"/>
      </w:pPr>
      <w:r w:rsidRPr="00A25DB7">
        <w:t>К участию в работе конференции приглашаются руководящие и педагогические работники образовательных учреждений, научные сотрудники, докторанты, аспиранты, магистранты.</w:t>
      </w:r>
    </w:p>
    <w:p w:rsidR="00D52A5D" w:rsidRPr="00A25DB7" w:rsidRDefault="00D52A5D" w:rsidP="00D52A5D">
      <w:pPr>
        <w:ind w:firstLine="709"/>
        <w:jc w:val="both"/>
        <w:rPr>
          <w:b/>
        </w:rPr>
      </w:pPr>
      <w:r w:rsidRPr="00A25DB7">
        <w:rPr>
          <w:b/>
        </w:rPr>
        <w:t>Направления работы конференции:</w:t>
      </w:r>
    </w:p>
    <w:p w:rsidR="00D52A5D" w:rsidRPr="00D734B3" w:rsidRDefault="00D52A5D" w:rsidP="00D52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научно-педагогическая деятельность профессора кафедры иностранных языков, канд. </w:t>
      </w:r>
      <w:proofErr w:type="spellStart"/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наук, </w:t>
      </w:r>
      <w:proofErr w:type="spellStart"/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>Флори</w:t>
      </w:r>
      <w:proofErr w:type="spellEnd"/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Евгении </w:t>
      </w:r>
      <w:proofErr w:type="spellStart"/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>Поликарповны</w:t>
      </w:r>
      <w:proofErr w:type="spellEnd"/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2A5D" w:rsidRPr="00D734B3" w:rsidRDefault="00D52A5D" w:rsidP="00D52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>лингвокультуроведческие</w:t>
      </w:r>
      <w:proofErr w:type="spellEnd"/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аспекты языка и коммуникации;</w:t>
      </w:r>
    </w:p>
    <w:p w:rsidR="00D52A5D" w:rsidRPr="00D734B3" w:rsidRDefault="00D52A5D" w:rsidP="00D52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когнитивные аспекты языка и коммуникации - языковая личность и речевая коммуникативная деятельность; </w:t>
      </w:r>
    </w:p>
    <w:p w:rsidR="00D52A5D" w:rsidRPr="00D734B3" w:rsidRDefault="00D52A5D" w:rsidP="00D52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коммуникативный потенциал лексико-грамматических и стилистических языковых средств;</w:t>
      </w:r>
    </w:p>
    <w:p w:rsidR="00D52A5D" w:rsidRPr="00D734B3" w:rsidRDefault="00D52A5D" w:rsidP="00D52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>проблемы перевода в аспекте межкультурной коммуникации;</w:t>
      </w:r>
    </w:p>
    <w:p w:rsidR="00D52A5D" w:rsidRPr="00D734B3" w:rsidRDefault="00D52A5D" w:rsidP="00D52A5D">
      <w:pPr>
        <w:pStyle w:val="a3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734B3">
        <w:rPr>
          <w:rFonts w:ascii="Times New Roman" w:hAnsi="Times New Roman" w:cs="Times New Roman"/>
          <w:color w:val="000000" w:themeColor="text1"/>
          <w:sz w:val="24"/>
          <w:szCs w:val="24"/>
        </w:rPr>
        <w:t>процесс преподавания иностранных языков и межкультурная коммуникация.</w:t>
      </w:r>
    </w:p>
    <w:p w:rsidR="00D52A5D" w:rsidRPr="00450860" w:rsidRDefault="00D52A5D" w:rsidP="00D52A5D">
      <w:pPr>
        <w:ind w:left="360"/>
        <w:jc w:val="both"/>
      </w:pPr>
    </w:p>
    <w:p w:rsidR="00D52A5D" w:rsidRPr="00A25DB7" w:rsidRDefault="00D52A5D" w:rsidP="00D52A5D">
      <w:pPr>
        <w:ind w:firstLine="709"/>
        <w:jc w:val="both"/>
      </w:pPr>
      <w:r w:rsidRPr="00A25DB7">
        <w:rPr>
          <w:b/>
          <w:bCs/>
        </w:rPr>
        <w:t xml:space="preserve">Форма участия в </w:t>
      </w:r>
      <w:proofErr w:type="spellStart"/>
      <w:proofErr w:type="gramStart"/>
      <w:r w:rsidRPr="00A25DB7">
        <w:rPr>
          <w:b/>
          <w:bCs/>
        </w:rPr>
        <w:t>конференции:</w:t>
      </w:r>
      <w:r>
        <w:t>смешанная</w:t>
      </w:r>
      <w:proofErr w:type="spellEnd"/>
      <w:proofErr w:type="gramEnd"/>
      <w:r>
        <w:t xml:space="preserve"> - в</w:t>
      </w:r>
      <w:r w:rsidRPr="00A25DB7">
        <w:t xml:space="preserve">ыступление </w:t>
      </w:r>
      <w:r>
        <w:t xml:space="preserve">с докладом </w:t>
      </w:r>
      <w:r w:rsidRPr="00A25DB7">
        <w:t>(очное участие</w:t>
      </w:r>
      <w:r>
        <w:t xml:space="preserve"> в офлайн-режиме</w:t>
      </w:r>
      <w:r>
        <w:rPr>
          <w:color w:val="FF0000"/>
        </w:rPr>
        <w:t xml:space="preserve">,  </w:t>
      </w:r>
      <w:r w:rsidRPr="00D36DD3">
        <w:rPr>
          <w:color w:val="000000" w:themeColor="text1"/>
        </w:rPr>
        <w:t xml:space="preserve">а для международных участников, участников из отдаленных </w:t>
      </w:r>
      <w:r>
        <w:rPr>
          <w:color w:val="000000" w:themeColor="text1"/>
        </w:rPr>
        <w:t xml:space="preserve">регионов </w:t>
      </w:r>
      <w:r w:rsidRPr="00D36DD3">
        <w:rPr>
          <w:color w:val="000000" w:themeColor="text1"/>
        </w:rPr>
        <w:t xml:space="preserve">Каменского и </w:t>
      </w:r>
      <w:proofErr w:type="spellStart"/>
      <w:r w:rsidRPr="00D36DD3">
        <w:rPr>
          <w:color w:val="000000" w:themeColor="text1"/>
        </w:rPr>
        <w:t>Рыбницкого</w:t>
      </w:r>
      <w:proofErr w:type="spellEnd"/>
      <w:r w:rsidRPr="00D36DD3">
        <w:rPr>
          <w:color w:val="000000" w:themeColor="text1"/>
        </w:rPr>
        <w:t xml:space="preserve"> районов</w:t>
      </w:r>
      <w:r w:rsidR="0053342F">
        <w:rPr>
          <w:color w:val="000000" w:themeColor="text1"/>
        </w:rPr>
        <w:t xml:space="preserve"> </w:t>
      </w:r>
      <w:r w:rsidRPr="00A25DB7">
        <w:rPr>
          <w:spacing w:val="20"/>
        </w:rPr>
        <w:t>–</w:t>
      </w:r>
      <w:r w:rsidR="0053342F">
        <w:rPr>
          <w:spacing w:val="20"/>
        </w:rPr>
        <w:t xml:space="preserve"> </w:t>
      </w:r>
      <w:r w:rsidRPr="00C86903">
        <w:rPr>
          <w:spacing w:val="20"/>
        </w:rPr>
        <w:t>в</w:t>
      </w:r>
      <w:r w:rsidR="0053342F">
        <w:rPr>
          <w:spacing w:val="20"/>
        </w:rPr>
        <w:t xml:space="preserve"> </w:t>
      </w:r>
      <w:r w:rsidRPr="00C86903">
        <w:rPr>
          <w:spacing w:val="20"/>
        </w:rPr>
        <w:t>режиме онлайн</w:t>
      </w:r>
      <w:r w:rsidRPr="00A25DB7">
        <w:t>), публикация материалов (заочное участие).</w:t>
      </w:r>
    </w:p>
    <w:p w:rsidR="00D52A5D" w:rsidRDefault="00D52A5D" w:rsidP="00D52A5D">
      <w:pPr>
        <w:ind w:firstLine="709"/>
        <w:jc w:val="both"/>
      </w:pPr>
      <w:r w:rsidRPr="00A25DB7">
        <w:rPr>
          <w:b/>
          <w:lang w:val="uk-UA"/>
        </w:rPr>
        <w:t>Я</w:t>
      </w:r>
      <w:r w:rsidRPr="00A25DB7">
        <w:rPr>
          <w:b/>
        </w:rPr>
        <w:t>зыки конференции:</w:t>
      </w:r>
      <w:r w:rsidRPr="00A25DB7">
        <w:t xml:space="preserve"> русский, молдавский, украинский, немецкий, </w:t>
      </w:r>
      <w:bookmarkStart w:id="0" w:name="_GoBack"/>
      <w:r w:rsidRPr="008F22DC">
        <w:rPr>
          <w:color w:val="FF0000"/>
        </w:rPr>
        <w:t>французский</w:t>
      </w:r>
      <w:r w:rsidRPr="00A25DB7">
        <w:t xml:space="preserve">, </w:t>
      </w:r>
      <w:bookmarkEnd w:id="0"/>
      <w:r w:rsidRPr="00A25DB7">
        <w:t>английский, итальянский, испанский.</w:t>
      </w:r>
    </w:p>
    <w:p w:rsidR="00D52A5D" w:rsidRDefault="00D52A5D" w:rsidP="00D52A5D">
      <w:pPr>
        <w:ind w:firstLine="709"/>
        <w:jc w:val="both"/>
        <w:rPr>
          <w:color w:val="000000" w:themeColor="text1"/>
        </w:rPr>
      </w:pPr>
      <w:r w:rsidRPr="003D0087">
        <w:rPr>
          <w:color w:val="000000" w:themeColor="text1"/>
        </w:rPr>
        <w:t>О</w:t>
      </w:r>
      <w:r>
        <w:rPr>
          <w:color w:val="000000" w:themeColor="text1"/>
        </w:rPr>
        <w:t xml:space="preserve">рганизационный взнос </w:t>
      </w:r>
      <w:r w:rsidRPr="00A25DB7">
        <w:t>―</w:t>
      </w:r>
      <w:r w:rsidRPr="003D0087">
        <w:rPr>
          <w:color w:val="000000" w:themeColor="text1"/>
        </w:rPr>
        <w:t>50 рублей</w:t>
      </w:r>
      <w:r>
        <w:rPr>
          <w:color w:val="000000" w:themeColor="text1"/>
        </w:rPr>
        <w:t xml:space="preserve"> ПМР (иностранным участникам </w:t>
      </w:r>
      <w:proofErr w:type="spellStart"/>
      <w:r>
        <w:rPr>
          <w:color w:val="000000" w:themeColor="text1"/>
        </w:rPr>
        <w:t>оргвзнос</w:t>
      </w:r>
      <w:proofErr w:type="spellEnd"/>
      <w:r>
        <w:rPr>
          <w:color w:val="000000" w:themeColor="text1"/>
        </w:rPr>
        <w:t xml:space="preserve"> оплачивает принимающая сторона).</w:t>
      </w:r>
    </w:p>
    <w:p w:rsidR="00D52A5D" w:rsidRDefault="00D52A5D" w:rsidP="00D52A5D">
      <w:pPr>
        <w:ind w:firstLine="709"/>
        <w:jc w:val="both"/>
        <w:rPr>
          <w:bCs/>
          <w:color w:val="000000" w:themeColor="text1"/>
        </w:rPr>
      </w:pPr>
      <w:r w:rsidRPr="007B0682">
        <w:rPr>
          <w:color w:val="000000" w:themeColor="text1"/>
        </w:rPr>
        <w:t xml:space="preserve">По результатам конференции </w:t>
      </w:r>
      <w:r>
        <w:rPr>
          <w:color w:val="000000" w:themeColor="text1"/>
        </w:rPr>
        <w:t xml:space="preserve">будет выдан </w:t>
      </w:r>
      <w:r w:rsidRPr="007B0682">
        <w:rPr>
          <w:bCs/>
          <w:color w:val="000000" w:themeColor="text1"/>
        </w:rPr>
        <w:t xml:space="preserve">сертификат установленного образца об участии в конференции. </w:t>
      </w:r>
    </w:p>
    <w:p w:rsidR="00D52A5D" w:rsidRDefault="00D52A5D" w:rsidP="00D52A5D">
      <w:pPr>
        <w:ind w:firstLine="709"/>
        <w:jc w:val="both"/>
        <w:rPr>
          <w:b/>
        </w:rPr>
      </w:pPr>
      <w:r w:rsidRPr="00A25DB7">
        <w:lastRenderedPageBreak/>
        <w:t xml:space="preserve">Для участия в конференции необходимо в срок </w:t>
      </w:r>
      <w:r w:rsidRPr="00817660">
        <w:rPr>
          <w:bCs/>
          <w:color w:val="000000" w:themeColor="text1"/>
          <w:u w:val="single"/>
        </w:rPr>
        <w:t xml:space="preserve">до </w:t>
      </w:r>
      <w:r w:rsidRPr="00D52A5D">
        <w:rPr>
          <w:b/>
          <w:bCs/>
          <w:color w:val="000000" w:themeColor="text1"/>
          <w:u w:val="single"/>
        </w:rPr>
        <w:t>15.04.20</w:t>
      </w:r>
      <w:r w:rsidRPr="00D52A5D">
        <w:rPr>
          <w:b/>
          <w:bCs/>
          <w:color w:val="000000" w:themeColor="text1"/>
          <w:u w:val="single"/>
          <w:lang w:val="uk-UA"/>
        </w:rPr>
        <w:t>2</w:t>
      </w:r>
      <w:r w:rsidRPr="00D52A5D">
        <w:rPr>
          <w:b/>
          <w:bCs/>
          <w:color w:val="000000" w:themeColor="text1"/>
          <w:u w:val="single"/>
        </w:rPr>
        <w:t>5 года</w:t>
      </w:r>
      <w:r w:rsidRPr="00D52A5D">
        <w:rPr>
          <w:b/>
          <w:bCs/>
          <w:color w:val="FF0000"/>
          <w:u w:val="single"/>
        </w:rPr>
        <w:t xml:space="preserve"> </w:t>
      </w:r>
      <w:r w:rsidRPr="00A25DB7">
        <w:t xml:space="preserve">направить в оргкомитет </w:t>
      </w:r>
      <w:r w:rsidRPr="00A25DB7">
        <w:rPr>
          <w:b/>
          <w:bCs/>
        </w:rPr>
        <w:t xml:space="preserve">заявку </w:t>
      </w:r>
      <w:r w:rsidRPr="00A25DB7">
        <w:rPr>
          <w:i/>
          <w:iCs/>
        </w:rPr>
        <w:t>(см. Приложение №1)</w:t>
      </w:r>
      <w:r w:rsidRPr="00A25DB7">
        <w:t>, включающую тему доклада и авторскую справку: Ф.И.</w:t>
      </w:r>
      <w:r w:rsidRPr="003564B2">
        <w:t xml:space="preserve">О. (полностью), ученая степень, ученое звание, должность, место работы или учебы </w:t>
      </w:r>
      <w:r w:rsidRPr="007B0682">
        <w:rPr>
          <w:color w:val="000000" w:themeColor="text1"/>
        </w:rPr>
        <w:t>участника, почтовый адрес, e-</w:t>
      </w:r>
      <w:proofErr w:type="spellStart"/>
      <w:r w:rsidRPr="007B0682">
        <w:rPr>
          <w:color w:val="000000" w:themeColor="text1"/>
        </w:rPr>
        <w:t>mail</w:t>
      </w:r>
      <w:proofErr w:type="spellEnd"/>
      <w:r w:rsidRPr="007B0682">
        <w:rPr>
          <w:color w:val="000000" w:themeColor="text1"/>
        </w:rPr>
        <w:t xml:space="preserve">, адрес, контактный телефон и </w:t>
      </w:r>
      <w:r w:rsidRPr="007B0682">
        <w:rPr>
          <w:b/>
          <w:color w:val="000000" w:themeColor="text1"/>
        </w:rPr>
        <w:t>материалы</w:t>
      </w:r>
      <w:r w:rsidRPr="007B0682">
        <w:rPr>
          <w:color w:val="000000" w:themeColor="text1"/>
        </w:rPr>
        <w:t xml:space="preserve"> для публикации </w:t>
      </w:r>
      <w:r w:rsidRPr="009F0434">
        <w:rPr>
          <w:color w:val="000000" w:themeColor="text1"/>
          <w:spacing w:val="1"/>
        </w:rPr>
        <w:t>прикреплённым файлом</w:t>
      </w:r>
      <w:r w:rsidRPr="006E5AC1">
        <w:rPr>
          <w:color w:val="000000" w:themeColor="text1"/>
          <w:spacing w:val="1"/>
        </w:rPr>
        <w:t xml:space="preserve"> </w:t>
      </w:r>
      <w:r w:rsidRPr="009F0434">
        <w:rPr>
          <w:bCs/>
          <w:color w:val="000000" w:themeColor="text1"/>
        </w:rPr>
        <w:t>на электронный адрес</w:t>
      </w:r>
      <w:r w:rsidRPr="007B0682">
        <w:rPr>
          <w:b/>
          <w:bCs/>
          <w:color w:val="000000" w:themeColor="text1"/>
        </w:rPr>
        <w:t>:</w:t>
      </w:r>
      <w:r w:rsidRPr="00C869A4">
        <w:rPr>
          <w:b/>
          <w:bCs/>
          <w:color w:val="000000" w:themeColor="text1"/>
        </w:rPr>
        <w:t>&lt;irinavikt81@mail.ru&gt;</w:t>
      </w:r>
    </w:p>
    <w:p w:rsidR="00D52A5D" w:rsidRPr="001F1A36" w:rsidRDefault="00D52A5D" w:rsidP="00D52A5D">
      <w:pPr>
        <w:jc w:val="both"/>
        <w:rPr>
          <w:b/>
        </w:rPr>
      </w:pPr>
      <w:r w:rsidRPr="0023526C">
        <w:t>Прикрепленные к электронному письму файлы, созданные</w:t>
      </w:r>
      <w:r>
        <w:rPr>
          <w:b/>
        </w:rPr>
        <w:t xml:space="preserve"> в MS </w:t>
      </w:r>
      <w:proofErr w:type="spellStart"/>
      <w:r>
        <w:rPr>
          <w:b/>
        </w:rPr>
        <w:t>Word</w:t>
      </w:r>
      <w:proofErr w:type="spellEnd"/>
      <w:r w:rsidRPr="006E5AC1">
        <w:rPr>
          <w:b/>
        </w:rPr>
        <w:t xml:space="preserve"> </w:t>
      </w:r>
      <w:r w:rsidRPr="0023526C">
        <w:t>(с расширением</w:t>
      </w:r>
      <w:r w:rsidRPr="0096139D">
        <w:rPr>
          <w:b/>
        </w:rPr>
        <w:t>.</w:t>
      </w:r>
      <w:r>
        <w:rPr>
          <w:b/>
          <w:lang w:val="en-US"/>
        </w:rPr>
        <w:t>doc</w:t>
      </w:r>
      <w:r w:rsidRPr="0023526C">
        <w:t>) должны иметь следующие названия</w:t>
      </w:r>
      <w:r w:rsidRPr="0023526C">
        <w:rPr>
          <w:b/>
        </w:rPr>
        <w:t>:</w:t>
      </w:r>
    </w:p>
    <w:p w:rsidR="00D52A5D" w:rsidRPr="0023526C" w:rsidRDefault="00D52A5D" w:rsidP="00D52A5D">
      <w:pPr>
        <w:jc w:val="both"/>
      </w:pPr>
      <w:r w:rsidRPr="00604EA1">
        <w:t>1)</w:t>
      </w:r>
      <w:r w:rsidRPr="006E5AC1">
        <w:t xml:space="preserve"> </w:t>
      </w:r>
      <w:proofErr w:type="spellStart"/>
      <w:r>
        <w:rPr>
          <w:b/>
        </w:rPr>
        <w:t>Фамилия_заявка</w:t>
      </w:r>
      <w:proofErr w:type="spellEnd"/>
      <w:r>
        <w:rPr>
          <w:b/>
        </w:rPr>
        <w:t>.</w:t>
      </w:r>
      <w:r>
        <w:rPr>
          <w:b/>
          <w:lang w:val="en-US"/>
        </w:rPr>
        <w:t>doc</w:t>
      </w:r>
      <w:r w:rsidRPr="006E5AC1">
        <w:rPr>
          <w:b/>
        </w:rPr>
        <w:t xml:space="preserve"> </w:t>
      </w:r>
      <w:r w:rsidRPr="0023526C">
        <w:t>(</w:t>
      </w:r>
      <w:r>
        <w:t>н</w:t>
      </w:r>
      <w:r w:rsidRPr="00604EA1">
        <w:t xml:space="preserve">апр.: </w:t>
      </w:r>
      <w:proofErr w:type="spellStart"/>
      <w:r w:rsidRPr="0023526C">
        <w:t>Иванов_заявка</w:t>
      </w:r>
      <w:proofErr w:type="spellEnd"/>
      <w:r w:rsidRPr="0023526C">
        <w:t>.</w:t>
      </w:r>
      <w:r w:rsidRPr="0023526C">
        <w:rPr>
          <w:lang w:val="en-US"/>
        </w:rPr>
        <w:t>doc</w:t>
      </w:r>
      <w:r w:rsidRPr="0023526C">
        <w:t>);</w:t>
      </w:r>
    </w:p>
    <w:p w:rsidR="00D52A5D" w:rsidRPr="00604EA1" w:rsidRDefault="00D52A5D" w:rsidP="00D52A5D">
      <w:pPr>
        <w:jc w:val="both"/>
        <w:rPr>
          <w:b/>
          <w:color w:val="000000" w:themeColor="text1"/>
        </w:rPr>
      </w:pPr>
      <w:r w:rsidRPr="0023526C">
        <w:t>2)</w:t>
      </w:r>
      <w:r w:rsidRPr="006E5AC1">
        <w:t xml:space="preserve"> </w:t>
      </w:r>
      <w:proofErr w:type="spellStart"/>
      <w:r>
        <w:rPr>
          <w:b/>
        </w:rPr>
        <w:t>Фамилия_</w:t>
      </w:r>
      <w:r w:rsidRPr="0023526C">
        <w:rPr>
          <w:b/>
        </w:rPr>
        <w:t>статья</w:t>
      </w:r>
      <w:proofErr w:type="spellEnd"/>
      <w:r>
        <w:rPr>
          <w:b/>
        </w:rPr>
        <w:t>.</w:t>
      </w:r>
      <w:r>
        <w:rPr>
          <w:b/>
          <w:lang w:val="en-US"/>
        </w:rPr>
        <w:t>doc</w:t>
      </w:r>
      <w:r w:rsidRPr="006E5AC1">
        <w:rPr>
          <w:b/>
        </w:rPr>
        <w:t xml:space="preserve"> </w:t>
      </w:r>
      <w:r>
        <w:t>(н</w:t>
      </w:r>
      <w:r w:rsidRPr="00604EA1">
        <w:t xml:space="preserve">апр.: </w:t>
      </w:r>
      <w:proofErr w:type="spellStart"/>
      <w:r>
        <w:t>Иванов_статья</w:t>
      </w:r>
      <w:proofErr w:type="spellEnd"/>
      <w:r w:rsidRPr="0023526C">
        <w:t>.</w:t>
      </w:r>
      <w:r w:rsidRPr="0023526C">
        <w:rPr>
          <w:lang w:val="en-US"/>
        </w:rPr>
        <w:t>doc</w:t>
      </w:r>
      <w:r w:rsidRPr="0023526C">
        <w:t>)</w:t>
      </w:r>
      <w:r w:rsidRPr="00604EA1">
        <w:t>.</w:t>
      </w:r>
    </w:p>
    <w:p w:rsidR="00D52A5D" w:rsidRDefault="00D52A5D" w:rsidP="00D52A5D">
      <w:pPr>
        <w:ind w:firstLine="709"/>
        <w:jc w:val="both"/>
        <w:rPr>
          <w:color w:val="000000" w:themeColor="text1"/>
          <w:shd w:val="clear" w:color="auto" w:fill="FFFFFF"/>
        </w:rPr>
      </w:pPr>
      <w:r w:rsidRPr="007B0682">
        <w:rPr>
          <w:bCs/>
          <w:color w:val="000000" w:themeColor="text1"/>
        </w:rPr>
        <w:t>По итогам работы конференции будет издан сборник статей</w:t>
      </w:r>
      <w:r>
        <w:rPr>
          <w:bCs/>
          <w:color w:val="000000" w:themeColor="text1"/>
          <w:lang w:val="uk-UA"/>
        </w:rPr>
        <w:t xml:space="preserve">в </w:t>
      </w:r>
      <w:proofErr w:type="spellStart"/>
      <w:r>
        <w:rPr>
          <w:bCs/>
          <w:color w:val="000000" w:themeColor="text1"/>
          <w:lang w:val="uk-UA"/>
        </w:rPr>
        <w:t>электронном</w:t>
      </w:r>
      <w:proofErr w:type="spellEnd"/>
      <w:r w:rsidRPr="006E5AC1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  <w:lang w:val="uk-UA"/>
        </w:rPr>
        <w:t>варианте</w:t>
      </w:r>
      <w:proofErr w:type="spellEnd"/>
      <w:r w:rsidRPr="006E5AC1">
        <w:rPr>
          <w:bCs/>
          <w:color w:val="000000" w:themeColor="text1"/>
        </w:rPr>
        <w:t xml:space="preserve"> </w:t>
      </w:r>
      <w:r w:rsidRPr="007B0682">
        <w:rPr>
          <w:bCs/>
          <w:color w:val="000000" w:themeColor="text1"/>
          <w:lang w:val="uk-UA"/>
        </w:rPr>
        <w:t>с</w:t>
      </w:r>
      <w:r w:rsidRPr="006E5AC1">
        <w:rPr>
          <w:bCs/>
          <w:color w:val="000000" w:themeColor="text1"/>
        </w:rPr>
        <w:t xml:space="preserve"> </w:t>
      </w:r>
      <w:r w:rsidRPr="007B0682">
        <w:rPr>
          <w:color w:val="000000" w:themeColor="text1"/>
          <w:shd w:val="clear" w:color="auto" w:fill="FFFFFF"/>
        </w:rPr>
        <w:t>присвоен</w:t>
      </w:r>
      <w:proofErr w:type="spellStart"/>
      <w:r w:rsidRPr="007B0682">
        <w:rPr>
          <w:color w:val="000000" w:themeColor="text1"/>
          <w:shd w:val="clear" w:color="auto" w:fill="FFFFFF"/>
          <w:lang w:val="uk-UA"/>
        </w:rPr>
        <w:t>ием</w:t>
      </w:r>
      <w:proofErr w:type="spellEnd"/>
      <w:r w:rsidRPr="006E5AC1">
        <w:rPr>
          <w:color w:val="000000" w:themeColor="text1"/>
          <w:shd w:val="clear" w:color="auto" w:fill="FFFFFF"/>
        </w:rPr>
        <w:t xml:space="preserve"> </w:t>
      </w:r>
      <w:proofErr w:type="spellStart"/>
      <w:r w:rsidRPr="007B0682">
        <w:rPr>
          <w:bCs/>
          <w:color w:val="000000" w:themeColor="text1"/>
          <w:shd w:val="clear" w:color="auto" w:fill="FFFFFF"/>
        </w:rPr>
        <w:t>международн</w:t>
      </w:r>
      <w:proofErr w:type="spellEnd"/>
      <w:r w:rsidRPr="007B0682">
        <w:rPr>
          <w:bCs/>
          <w:color w:val="000000" w:themeColor="text1"/>
          <w:shd w:val="clear" w:color="auto" w:fill="FFFFFF"/>
          <w:lang w:val="uk-UA"/>
        </w:rPr>
        <w:t>ого</w:t>
      </w:r>
      <w:r w:rsidRPr="007B0682">
        <w:rPr>
          <w:color w:val="000000" w:themeColor="text1"/>
          <w:shd w:val="clear" w:color="auto" w:fill="FFFFFF"/>
        </w:rPr>
        <w:t> </w:t>
      </w:r>
      <w:proofErr w:type="spellStart"/>
      <w:r w:rsidRPr="007B0682">
        <w:rPr>
          <w:color w:val="000000" w:themeColor="text1"/>
          <w:shd w:val="clear" w:color="auto" w:fill="FFFFFF"/>
        </w:rPr>
        <w:t>стандартн</w:t>
      </w:r>
      <w:proofErr w:type="spellEnd"/>
      <w:r w:rsidRPr="007B0682">
        <w:rPr>
          <w:color w:val="000000" w:themeColor="text1"/>
          <w:shd w:val="clear" w:color="auto" w:fill="FFFFFF"/>
          <w:lang w:val="uk-UA"/>
        </w:rPr>
        <w:t xml:space="preserve">ого </w:t>
      </w:r>
      <w:proofErr w:type="spellStart"/>
      <w:r w:rsidRPr="007B0682">
        <w:rPr>
          <w:color w:val="000000" w:themeColor="text1"/>
          <w:shd w:val="clear" w:color="auto" w:fill="FFFFFF"/>
        </w:rPr>
        <w:t>книжн</w:t>
      </w:r>
      <w:proofErr w:type="spellEnd"/>
      <w:r w:rsidRPr="007B0682">
        <w:rPr>
          <w:color w:val="000000" w:themeColor="text1"/>
          <w:shd w:val="clear" w:color="auto" w:fill="FFFFFF"/>
          <w:lang w:val="uk-UA"/>
        </w:rPr>
        <w:t>ого</w:t>
      </w:r>
      <w:r w:rsidRPr="007B0682">
        <w:rPr>
          <w:color w:val="000000" w:themeColor="text1"/>
          <w:shd w:val="clear" w:color="auto" w:fill="FFFFFF"/>
        </w:rPr>
        <w:t> </w:t>
      </w:r>
      <w:proofErr w:type="spellStart"/>
      <w:r w:rsidRPr="007B0682">
        <w:rPr>
          <w:color w:val="000000" w:themeColor="text1"/>
          <w:shd w:val="clear" w:color="auto" w:fill="FFFFFF"/>
          <w:lang w:val="uk-UA"/>
        </w:rPr>
        <w:t>индекса</w:t>
      </w:r>
      <w:proofErr w:type="spellEnd"/>
      <w:r w:rsidRPr="007B0682">
        <w:rPr>
          <w:color w:val="000000" w:themeColor="text1"/>
          <w:shd w:val="clear" w:color="auto" w:fill="FFFFFF"/>
        </w:rPr>
        <w:t xml:space="preserve"> ISBN</w:t>
      </w:r>
      <w:r>
        <w:rPr>
          <w:color w:val="000000" w:themeColor="text1"/>
          <w:shd w:val="clear" w:color="auto" w:fill="FFFFFF"/>
          <w:lang w:val="uk-UA"/>
        </w:rPr>
        <w:t>,</w:t>
      </w:r>
      <w:r w:rsidRPr="006E5AC1">
        <w:rPr>
          <w:color w:val="000000" w:themeColor="text1"/>
          <w:shd w:val="clear" w:color="auto" w:fill="FFFFFF"/>
        </w:rPr>
        <w:t xml:space="preserve"> </w:t>
      </w:r>
      <w:proofErr w:type="spellStart"/>
      <w:r w:rsidRPr="007B0682">
        <w:rPr>
          <w:color w:val="000000" w:themeColor="text1"/>
          <w:shd w:val="clear" w:color="auto" w:fill="FFFFFF"/>
        </w:rPr>
        <w:t>библиотечны</w:t>
      </w:r>
      <w:proofErr w:type="spellEnd"/>
      <w:r w:rsidRPr="007B0682">
        <w:rPr>
          <w:color w:val="000000" w:themeColor="text1"/>
          <w:shd w:val="clear" w:color="auto" w:fill="FFFFFF"/>
          <w:lang w:val="uk-UA"/>
        </w:rPr>
        <w:t>х</w:t>
      </w:r>
      <w:r w:rsidRPr="007B0682">
        <w:rPr>
          <w:color w:val="000000" w:themeColor="text1"/>
          <w:shd w:val="clear" w:color="auto" w:fill="FFFFFF"/>
        </w:rPr>
        <w:t xml:space="preserve"> индекс</w:t>
      </w:r>
      <w:proofErr w:type="spellStart"/>
      <w:r w:rsidRPr="007B0682">
        <w:rPr>
          <w:color w:val="000000" w:themeColor="text1"/>
          <w:shd w:val="clear" w:color="auto" w:fill="FFFFFF"/>
          <w:lang w:val="uk-UA"/>
        </w:rPr>
        <w:t>ов</w:t>
      </w:r>
      <w:proofErr w:type="spellEnd"/>
      <w:r w:rsidRPr="007B0682">
        <w:rPr>
          <w:color w:val="000000" w:themeColor="text1"/>
          <w:shd w:val="clear" w:color="auto" w:fill="FFFFFF"/>
        </w:rPr>
        <w:t xml:space="preserve"> УДК</w:t>
      </w:r>
      <w:r w:rsidRPr="007B0682">
        <w:rPr>
          <w:color w:val="000000" w:themeColor="text1"/>
          <w:shd w:val="clear" w:color="auto" w:fill="FFFFFF"/>
          <w:lang w:val="uk-UA"/>
        </w:rPr>
        <w:t xml:space="preserve"> и</w:t>
      </w:r>
      <w:r w:rsidRPr="007B0682">
        <w:rPr>
          <w:color w:val="000000" w:themeColor="text1"/>
          <w:shd w:val="clear" w:color="auto" w:fill="FFFFFF"/>
        </w:rPr>
        <w:t xml:space="preserve"> ББК.</w:t>
      </w:r>
      <w:r w:rsidRPr="000C7357">
        <w:rPr>
          <w:color w:val="000000" w:themeColor="text1"/>
          <w:shd w:val="clear" w:color="auto" w:fill="FFFFFF"/>
        </w:rPr>
        <w:t xml:space="preserve"> </w:t>
      </w:r>
      <w:r>
        <w:t xml:space="preserve">Издание </w:t>
      </w:r>
      <w:r w:rsidRPr="00A25DB7">
        <w:t>сборника статей по материалам конференции плани</w:t>
      </w:r>
      <w:r>
        <w:t>руется в</w:t>
      </w:r>
      <w:r w:rsidRPr="006E5AC1">
        <w:t xml:space="preserve"> </w:t>
      </w:r>
      <w:r w:rsidRPr="00742457">
        <w:t xml:space="preserve">четвертом </w:t>
      </w:r>
      <w:r>
        <w:t>квартале 202</w:t>
      </w:r>
      <w:r w:rsidRPr="00394F12">
        <w:t>5</w:t>
      </w:r>
      <w:r w:rsidRPr="00A25DB7">
        <w:t>г.</w:t>
      </w:r>
    </w:p>
    <w:p w:rsidR="00D52A5D" w:rsidRPr="00C869A4" w:rsidRDefault="00D52A5D" w:rsidP="00D52A5D">
      <w:pPr>
        <w:ind w:firstLine="709"/>
        <w:jc w:val="both"/>
        <w:rPr>
          <w:color w:val="000000" w:themeColor="text1"/>
        </w:rPr>
      </w:pPr>
      <w:r w:rsidRPr="007B0682">
        <w:rPr>
          <w:color w:val="000000" w:themeColor="text1"/>
        </w:rPr>
        <w:t>Оргкомитет конференции оставляет за собой право отклонить заявки, не отражающие ее проблематику, а также производить редакционную правку текста статей в соответствии с принципами научной этики.</w:t>
      </w:r>
    </w:p>
    <w:p w:rsidR="00D52A5D" w:rsidRPr="007B0682" w:rsidRDefault="00D52A5D" w:rsidP="00D52A5D">
      <w:pPr>
        <w:ind w:firstLineChars="125" w:firstLine="300"/>
        <w:jc w:val="both"/>
        <w:rPr>
          <w:b/>
          <w:color w:val="000000" w:themeColor="text1"/>
        </w:rPr>
      </w:pPr>
      <w:r w:rsidRPr="007B0682">
        <w:rPr>
          <w:b/>
          <w:color w:val="000000" w:themeColor="text1"/>
        </w:rPr>
        <w:t>Контакты:</w:t>
      </w:r>
    </w:p>
    <w:p w:rsidR="00D52A5D" w:rsidRPr="00C869A4" w:rsidRDefault="00D52A5D" w:rsidP="00D52A5D">
      <w:pPr>
        <w:pStyle w:val="1"/>
        <w:ind w:firstLineChars="125" w:firstLine="300"/>
        <w:rPr>
          <w:rFonts w:ascii="Times New Roman" w:hAnsi="Times New Roman"/>
          <w:color w:val="000000" w:themeColor="text1"/>
          <w:sz w:val="24"/>
          <w:szCs w:val="24"/>
        </w:rPr>
      </w:pPr>
      <w:r w:rsidRPr="00C869A4">
        <w:rPr>
          <w:rFonts w:ascii="Times New Roman" w:hAnsi="Times New Roman"/>
          <w:color w:val="000000" w:themeColor="text1"/>
          <w:sz w:val="24"/>
          <w:szCs w:val="24"/>
        </w:rPr>
        <w:t>Кафедра иностранных языков  филологического факультета ПГУ им. Т.Г. Шевченко</w:t>
      </w:r>
    </w:p>
    <w:p w:rsidR="00D52A5D" w:rsidRPr="00C869A4" w:rsidRDefault="00D52A5D" w:rsidP="00D52A5D">
      <w:pPr>
        <w:pStyle w:val="1"/>
        <w:ind w:firstLineChars="125" w:firstLine="300"/>
        <w:rPr>
          <w:rFonts w:ascii="Times New Roman" w:hAnsi="Times New Roman"/>
          <w:sz w:val="24"/>
          <w:szCs w:val="24"/>
        </w:rPr>
      </w:pPr>
      <w:r w:rsidRPr="00C869A4">
        <w:rPr>
          <w:rFonts w:ascii="Times New Roman" w:hAnsi="Times New Roman"/>
          <w:sz w:val="24"/>
          <w:szCs w:val="24"/>
        </w:rPr>
        <w:t>тел. +373777397433</w:t>
      </w:r>
      <w:r w:rsidRPr="00450860">
        <w:rPr>
          <w:rFonts w:ascii="Times New Roman" w:hAnsi="Times New Roman"/>
          <w:sz w:val="24"/>
          <w:szCs w:val="24"/>
        </w:rPr>
        <w:t xml:space="preserve"> </w:t>
      </w:r>
      <w:r w:rsidRPr="00C869A4">
        <w:rPr>
          <w:rFonts w:ascii="Times New Roman" w:hAnsi="Times New Roman"/>
          <w:sz w:val="24"/>
          <w:szCs w:val="24"/>
        </w:rPr>
        <w:t>(Привалова Ирина Викторовна)</w:t>
      </w:r>
    </w:p>
    <w:p w:rsidR="00D52A5D" w:rsidRPr="00C869A4" w:rsidRDefault="00D52A5D" w:rsidP="00D52A5D">
      <w:pPr>
        <w:pStyle w:val="1"/>
        <w:ind w:firstLineChars="125" w:firstLine="30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869A4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C869A4">
        <w:rPr>
          <w:rFonts w:ascii="Times New Roman" w:hAnsi="Times New Roman"/>
          <w:sz w:val="24"/>
          <w:szCs w:val="24"/>
          <w:lang w:val="en-US"/>
        </w:rPr>
        <w:t>: &lt;irinavikt81@mail.ru&gt;</w:t>
      </w:r>
    </w:p>
    <w:p w:rsidR="00D52A5D" w:rsidRDefault="00D52A5D" w:rsidP="00D52A5D">
      <w:pPr>
        <w:ind w:left="360"/>
        <w:jc w:val="both"/>
        <w:rPr>
          <w:lang w:val="en-US"/>
        </w:rPr>
      </w:pPr>
    </w:p>
    <w:p w:rsidR="00D52A5D" w:rsidRPr="006E5AC1" w:rsidRDefault="00D52A5D" w:rsidP="00D52A5D">
      <w:pPr>
        <w:ind w:left="360"/>
        <w:jc w:val="both"/>
        <w:rPr>
          <w:lang w:val="en-US"/>
        </w:rPr>
      </w:pPr>
    </w:p>
    <w:p w:rsidR="00D52A5D" w:rsidRDefault="00D52A5D" w:rsidP="00D52A5D">
      <w:pPr>
        <w:ind w:firstLine="709"/>
        <w:jc w:val="center"/>
        <w:rPr>
          <w:lang w:val="en-US"/>
        </w:rPr>
      </w:pPr>
    </w:p>
    <w:p w:rsidR="00D52A5D" w:rsidRDefault="00D52A5D" w:rsidP="00D52A5D">
      <w:pPr>
        <w:ind w:firstLine="709"/>
        <w:jc w:val="center"/>
        <w:rPr>
          <w:b/>
        </w:rPr>
      </w:pPr>
      <w:r w:rsidRPr="00A25DB7">
        <w:rPr>
          <w:b/>
        </w:rPr>
        <w:t>ТРЕБОВАНИЯ К ОФОРМЛЕНИЮ СТАТЬИ</w:t>
      </w:r>
    </w:p>
    <w:p w:rsidR="00D52A5D" w:rsidRPr="00A25DB7" w:rsidRDefault="00D52A5D" w:rsidP="00D52A5D">
      <w:pPr>
        <w:ind w:firstLine="709"/>
        <w:jc w:val="center"/>
        <w:rPr>
          <w:b/>
        </w:rPr>
      </w:pPr>
    </w:p>
    <w:p w:rsidR="00D52A5D" w:rsidRPr="00A25DB7" w:rsidRDefault="00D52A5D" w:rsidP="00D52A5D">
      <w:pPr>
        <w:ind w:firstLine="709"/>
        <w:jc w:val="both"/>
      </w:pPr>
      <w:r w:rsidRPr="00A25DB7">
        <w:t xml:space="preserve">1) текст статьи (до 6 страниц) ― </w:t>
      </w:r>
      <w:r w:rsidRPr="00A25DB7">
        <w:rPr>
          <w:u w:val="single"/>
        </w:rPr>
        <w:t xml:space="preserve">в формате </w:t>
      </w:r>
      <w:proofErr w:type="spellStart"/>
      <w:r w:rsidRPr="00A25DB7">
        <w:rPr>
          <w:u w:val="single"/>
        </w:rPr>
        <w:t>doc</w:t>
      </w:r>
      <w:proofErr w:type="spellEnd"/>
      <w:r w:rsidRPr="00A25DB7">
        <w:t>. (</w:t>
      </w:r>
      <w:proofErr w:type="spellStart"/>
      <w:r w:rsidRPr="00A25DB7">
        <w:rPr>
          <w:lang w:val="en-US"/>
        </w:rPr>
        <w:t>docx</w:t>
      </w:r>
      <w:proofErr w:type="spellEnd"/>
      <w:r w:rsidRPr="00A25DB7">
        <w:t>) (</w:t>
      </w:r>
      <w:r w:rsidRPr="00A25DB7">
        <w:rPr>
          <w:lang w:val="en-US"/>
        </w:rPr>
        <w:t>MS</w:t>
      </w:r>
      <w:proofErr w:type="spellStart"/>
      <w:r w:rsidRPr="00A25DB7">
        <w:t>Word</w:t>
      </w:r>
      <w:proofErr w:type="spellEnd"/>
      <w:r w:rsidRPr="00A25DB7">
        <w:t xml:space="preserve">), </w:t>
      </w:r>
      <w:proofErr w:type="spellStart"/>
      <w:r w:rsidRPr="00A25DB7">
        <w:t>TimesNewRoman</w:t>
      </w:r>
      <w:proofErr w:type="spellEnd"/>
      <w:r w:rsidRPr="00A25DB7">
        <w:t xml:space="preserve">, 14 шрифт, полуторный интервал; красная строка ― 1,25 см.; выравнивание по ширине; поля: </w:t>
      </w:r>
      <w:r w:rsidRPr="00A25DB7">
        <w:rPr>
          <w:spacing w:val="20"/>
        </w:rPr>
        <w:t>верхнее – 2 см, нижнее – 2 см, правое – 1,5 см, левое – 3 см.</w:t>
      </w:r>
    </w:p>
    <w:p w:rsidR="00D52A5D" w:rsidRPr="00A25DB7" w:rsidRDefault="00D52A5D" w:rsidP="00D52A5D">
      <w:pPr>
        <w:ind w:firstLine="709"/>
        <w:jc w:val="both"/>
      </w:pPr>
      <w:r w:rsidRPr="00A25DB7">
        <w:t>2) фамилия автора ― 14 шрифт, жирный (</w:t>
      </w:r>
      <w:proofErr w:type="gramStart"/>
      <w:r w:rsidRPr="00A25DB7">
        <w:t>например</w:t>
      </w:r>
      <w:proofErr w:type="gramEnd"/>
      <w:r w:rsidRPr="00A25DB7">
        <w:t xml:space="preserve">: </w:t>
      </w:r>
      <w:r w:rsidRPr="00A25DB7">
        <w:rPr>
          <w:b/>
        </w:rPr>
        <w:t>И.И. Иванов</w:t>
      </w:r>
      <w:r w:rsidRPr="00A25DB7">
        <w:t xml:space="preserve">), </w:t>
      </w:r>
      <w:r w:rsidRPr="00A25DB7">
        <w:rPr>
          <w:u w:val="single"/>
        </w:rPr>
        <w:t>выравнивание по правому краю</w:t>
      </w:r>
      <w:r w:rsidRPr="00A25DB7">
        <w:t>;</w:t>
      </w:r>
    </w:p>
    <w:p w:rsidR="00D52A5D" w:rsidRPr="00A25DB7" w:rsidRDefault="00D52A5D" w:rsidP="00D52A5D">
      <w:pPr>
        <w:ind w:firstLine="709"/>
        <w:jc w:val="both"/>
      </w:pPr>
      <w:r w:rsidRPr="00A25DB7">
        <w:t xml:space="preserve">3) название ВУЗа (полное) ― 14 шрифт, </w:t>
      </w:r>
      <w:r w:rsidRPr="00A25DB7">
        <w:rPr>
          <w:i/>
        </w:rPr>
        <w:t>курсив</w:t>
      </w:r>
      <w:r w:rsidRPr="00A25DB7">
        <w:t xml:space="preserve">, указывается </w:t>
      </w:r>
      <w:r w:rsidRPr="00A25DB7">
        <w:rPr>
          <w:u w:val="single"/>
        </w:rPr>
        <w:t>в скобках</w:t>
      </w:r>
      <w:r w:rsidRPr="00A25DB7">
        <w:t xml:space="preserve"> (например, </w:t>
      </w:r>
      <w:r w:rsidRPr="00A25DB7">
        <w:rPr>
          <w:i/>
        </w:rPr>
        <w:t>Приднестровский государственный университет им. Т.Г. Шевченко</w:t>
      </w:r>
      <w:r w:rsidRPr="00A25DB7">
        <w:t xml:space="preserve">); </w:t>
      </w:r>
      <w:r w:rsidRPr="00A25DB7">
        <w:rPr>
          <w:u w:val="single"/>
        </w:rPr>
        <w:t>выравнивание по правому краю</w:t>
      </w:r>
      <w:r w:rsidRPr="00A25DB7">
        <w:t xml:space="preserve">; </w:t>
      </w:r>
    </w:p>
    <w:p w:rsidR="00D52A5D" w:rsidRPr="00A25DB7" w:rsidRDefault="00D52A5D" w:rsidP="00D52A5D">
      <w:pPr>
        <w:ind w:firstLine="709"/>
        <w:jc w:val="both"/>
      </w:pPr>
      <w:r w:rsidRPr="00A25DB7">
        <w:t xml:space="preserve">4) название работы (на русском и английском языке) ― 14 шрифт, жирный, все заглавные («большие» буквы) (например, </w:t>
      </w:r>
      <w:r w:rsidRPr="00A25DB7">
        <w:rPr>
          <w:b/>
          <w:bCs/>
        </w:rPr>
        <w:t>ПСИХОЛОГИЧЕСКИЕ ПРОБЛЕМЫ АДАПТАЦИИ ИНОСТРАННЫХ СТУДЕНТОВ В РОССИИ</w:t>
      </w:r>
      <w:r w:rsidRPr="00A25DB7">
        <w:t xml:space="preserve">); </w:t>
      </w:r>
      <w:r w:rsidRPr="00A25DB7">
        <w:rPr>
          <w:u w:val="single"/>
        </w:rPr>
        <w:t>выравнивание по центру</w:t>
      </w:r>
      <w:r w:rsidRPr="00A25DB7">
        <w:t>;</w:t>
      </w:r>
    </w:p>
    <w:p w:rsidR="00D52A5D" w:rsidRPr="00A25DB7" w:rsidRDefault="00D52A5D" w:rsidP="00D52A5D">
      <w:pPr>
        <w:ind w:firstLine="709"/>
        <w:jc w:val="both"/>
      </w:pPr>
      <w:r w:rsidRPr="00A25DB7">
        <w:t>5) краткая аннотация содержания статьи (3-4 строки) и ключевые слова (на русском и английском языке).</w:t>
      </w:r>
    </w:p>
    <w:p w:rsidR="00D52A5D" w:rsidRPr="00A25DB7" w:rsidRDefault="00D52A5D" w:rsidP="00D52A5D">
      <w:pPr>
        <w:ind w:firstLine="709"/>
        <w:jc w:val="both"/>
      </w:pPr>
      <w:r w:rsidRPr="00A25DB7">
        <w:t>6) литература (само слово) ― жирный шрифт (</w:t>
      </w:r>
      <w:r w:rsidRPr="00A25DB7">
        <w:rPr>
          <w:b/>
        </w:rPr>
        <w:t>Литература</w:t>
      </w:r>
      <w:r w:rsidRPr="00A25DB7">
        <w:t xml:space="preserve">); 12 шрифт, </w:t>
      </w:r>
      <w:r w:rsidRPr="00A25DB7">
        <w:rPr>
          <w:u w:val="single"/>
        </w:rPr>
        <w:t>выравнивание по центру</w:t>
      </w:r>
      <w:r w:rsidRPr="00A25DB7">
        <w:t>;</w:t>
      </w:r>
    </w:p>
    <w:p w:rsidR="00D52A5D" w:rsidRPr="00CF34B8" w:rsidRDefault="00D52A5D" w:rsidP="00D52A5D">
      <w:pPr>
        <w:ind w:firstLine="709"/>
        <w:jc w:val="both"/>
      </w:pPr>
      <w:r w:rsidRPr="00A25DB7">
        <w:t xml:space="preserve">7) список литературы ― 12 шрифт, одинарный интервал; </w:t>
      </w:r>
      <w:r w:rsidRPr="00A25DB7">
        <w:rPr>
          <w:i/>
        </w:rPr>
        <w:t>фамилия автора с инициалами курсивом</w:t>
      </w:r>
      <w:r w:rsidRPr="00A25DB7">
        <w:t xml:space="preserve">, на той же строке указывается название работы; </w:t>
      </w:r>
      <w:r w:rsidRPr="00A25DB7">
        <w:rPr>
          <w:u w:val="single"/>
        </w:rPr>
        <w:t>обязательно</w:t>
      </w:r>
      <w:r w:rsidRPr="00A25DB7">
        <w:t xml:space="preserve"> указывается </w:t>
      </w:r>
      <w:r w:rsidRPr="00A25DB7">
        <w:rPr>
          <w:u w:val="single"/>
        </w:rPr>
        <w:t>место</w:t>
      </w:r>
      <w:r w:rsidRPr="00A25DB7">
        <w:t xml:space="preserve"> издания, </w:t>
      </w:r>
      <w:r w:rsidRPr="00A25DB7">
        <w:rPr>
          <w:u w:val="single"/>
        </w:rPr>
        <w:t>год</w:t>
      </w:r>
      <w:r w:rsidRPr="00A25DB7">
        <w:t xml:space="preserve"> выпуска работы.</w:t>
      </w:r>
      <w:r w:rsidRPr="00484096">
        <w:t xml:space="preserve"> </w:t>
      </w:r>
      <w:r w:rsidRPr="00CF34B8">
        <w:t xml:space="preserve">Допускается </w:t>
      </w:r>
      <w:r w:rsidRPr="00CF34B8">
        <w:rPr>
          <w:rStyle w:val="a4"/>
        </w:rPr>
        <w:t xml:space="preserve">транслитерация списка источников и литературы </w:t>
      </w:r>
      <w:r w:rsidRPr="00CF34B8">
        <w:t xml:space="preserve">(перевод с русского алфавита на латинский) обозначается словом </w:t>
      </w:r>
      <w:proofErr w:type="spellStart"/>
      <w:r w:rsidRPr="00CF34B8">
        <w:t>References</w:t>
      </w:r>
      <w:proofErr w:type="spellEnd"/>
      <w:r w:rsidRPr="00CF34B8">
        <w:t>. Она призвана облегчить англоязычному читателю их поиск.</w:t>
      </w:r>
    </w:p>
    <w:p w:rsidR="00D52A5D" w:rsidRPr="00CF34B8" w:rsidRDefault="00D52A5D" w:rsidP="00D52A5D">
      <w:pPr>
        <w:ind w:firstLine="709"/>
        <w:jc w:val="both"/>
      </w:pPr>
      <w:r w:rsidRPr="00CF34B8">
        <w:t>Образец:</w:t>
      </w:r>
    </w:p>
    <w:p w:rsidR="00D52A5D" w:rsidRPr="00A25DB7" w:rsidRDefault="00D52A5D" w:rsidP="00D52A5D">
      <w:pPr>
        <w:ind w:firstLine="709"/>
        <w:jc w:val="both"/>
      </w:pPr>
      <w:r w:rsidRPr="00A25DB7">
        <w:rPr>
          <w:b/>
        </w:rPr>
        <w:t xml:space="preserve">Для книг: </w:t>
      </w:r>
      <w:r w:rsidRPr="00A25DB7">
        <w:rPr>
          <w:i/>
          <w:iCs/>
        </w:rPr>
        <w:t>Лебедева Н.М.</w:t>
      </w:r>
      <w:r w:rsidRPr="00A25DB7">
        <w:t xml:space="preserve"> Психологические аспекты этнической экологии. Этническая экология. Теория и практика. – М., 1991. </w:t>
      </w:r>
    </w:p>
    <w:p w:rsidR="00D52A5D" w:rsidRPr="00A25DB7" w:rsidRDefault="00D52A5D" w:rsidP="00D52A5D">
      <w:pPr>
        <w:ind w:firstLine="709"/>
        <w:jc w:val="both"/>
        <w:rPr>
          <w:b/>
        </w:rPr>
      </w:pPr>
      <w:r w:rsidRPr="00A25DB7">
        <w:rPr>
          <w:b/>
        </w:rPr>
        <w:t xml:space="preserve">Для статей: </w:t>
      </w:r>
      <w:r w:rsidRPr="00A25DB7">
        <w:rPr>
          <w:i/>
          <w:iCs/>
        </w:rPr>
        <w:t>Галкина-Федорук Е.М.</w:t>
      </w:r>
      <w:r w:rsidRPr="00A25DB7">
        <w:t xml:space="preserve"> Безличные предложения в современном русском языке // Вопросы синтаксиса современного русского языка. Под ред. Виноградова В.В. – М., 2000.</w:t>
      </w:r>
    </w:p>
    <w:p w:rsidR="00D52A5D" w:rsidRPr="00A25DB7" w:rsidRDefault="00D52A5D" w:rsidP="00D52A5D">
      <w:pPr>
        <w:ind w:firstLine="709"/>
        <w:jc w:val="both"/>
      </w:pPr>
      <w:r w:rsidRPr="00A25DB7">
        <w:lastRenderedPageBreak/>
        <w:t xml:space="preserve">8) ссылки на литературу в тексте ― в квадратных скобках указывается фамилия автора (без инициалов), через пробел год выпуска работы, через точку с запятой </w:t>
      </w:r>
      <w:r w:rsidRPr="00A25DB7">
        <w:rPr>
          <w:b/>
          <w:u w:val="single"/>
        </w:rPr>
        <w:t>страницы текста</w:t>
      </w:r>
      <w:r w:rsidRPr="00A25DB7">
        <w:t>, на которые делается ссылка: [Виноградов 1947; 125-126];</w:t>
      </w:r>
    </w:p>
    <w:p w:rsidR="00D52A5D" w:rsidRPr="00A25DB7" w:rsidRDefault="00D52A5D" w:rsidP="00D52A5D">
      <w:pPr>
        <w:snapToGrid w:val="0"/>
        <w:ind w:firstLine="709"/>
        <w:jc w:val="both"/>
      </w:pPr>
      <w:r w:rsidRPr="00A25DB7">
        <w:t>9) автор несет полную ответственность за точность сведений и цитат, приводимых в статье.</w:t>
      </w:r>
    </w:p>
    <w:p w:rsidR="00D52A5D" w:rsidRPr="00A25DB7" w:rsidRDefault="00D52A5D" w:rsidP="00D52A5D">
      <w:pPr>
        <w:snapToGrid w:val="0"/>
        <w:ind w:firstLine="709"/>
        <w:jc w:val="both"/>
      </w:pPr>
      <w:r w:rsidRPr="00A25DB7">
        <w:t>Текст статьи проверяется программой «</w:t>
      </w:r>
      <w:proofErr w:type="spellStart"/>
      <w:r>
        <w:rPr>
          <w:lang w:val="en-US"/>
        </w:rPr>
        <w:t>Etxt</w:t>
      </w:r>
      <w:proofErr w:type="spellEnd"/>
      <w:r w:rsidRPr="00AD357A">
        <w:t xml:space="preserve"> </w:t>
      </w:r>
      <w:r>
        <w:rPr>
          <w:lang w:val="en-US"/>
        </w:rPr>
        <w:t>a</w:t>
      </w:r>
      <w:proofErr w:type="spellStart"/>
      <w:r w:rsidRPr="00A25DB7">
        <w:t>нтиплагиат</w:t>
      </w:r>
      <w:proofErr w:type="spellEnd"/>
      <w:r w:rsidRPr="00A25DB7">
        <w:t>» (</w:t>
      </w:r>
      <w:hyperlink r:id="rId7" w:history="1">
        <w:r w:rsidRPr="0042101E">
          <w:rPr>
            <w:rStyle w:val="a5"/>
          </w:rPr>
          <w:t>http://etxt-antiplagiat.ru</w:t>
        </w:r>
      </w:hyperlink>
      <w:r w:rsidRPr="00AD357A">
        <w:t>)</w:t>
      </w:r>
      <w:r>
        <w:rPr>
          <w:lang w:val="uk-UA"/>
        </w:rPr>
        <w:t xml:space="preserve"> </w:t>
      </w:r>
      <w:r w:rsidRPr="00A25DB7">
        <w:t xml:space="preserve">Минимальный </w:t>
      </w:r>
      <w:r>
        <w:t xml:space="preserve">процент оригинальности – </w:t>
      </w:r>
      <w:r w:rsidRPr="001560EA">
        <w:rPr>
          <w:color w:val="000000" w:themeColor="text1"/>
        </w:rPr>
        <w:t>75</w:t>
      </w:r>
      <w:r>
        <w:rPr>
          <w:color w:val="FF0000"/>
        </w:rPr>
        <w:t xml:space="preserve"> </w:t>
      </w:r>
      <w:r w:rsidRPr="00A25DB7">
        <w:t>%.</w:t>
      </w:r>
    </w:p>
    <w:p w:rsidR="00D52A5D" w:rsidRPr="00A17EC1" w:rsidRDefault="00D52A5D" w:rsidP="00D52A5D">
      <w:pPr>
        <w:snapToGrid w:val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D52A5D" w:rsidRDefault="00D52A5D" w:rsidP="00D52A5D">
      <w:pPr>
        <w:snapToGrid w:val="0"/>
        <w:ind w:firstLineChars="125" w:firstLine="300"/>
        <w:jc w:val="right"/>
        <w:outlineLvl w:val="1"/>
        <w:rPr>
          <w:b/>
          <w:bCs/>
        </w:rPr>
      </w:pPr>
    </w:p>
    <w:p w:rsidR="00D52A5D" w:rsidRPr="00A25DB7" w:rsidRDefault="00D52A5D" w:rsidP="00D52A5D">
      <w:pPr>
        <w:snapToGrid w:val="0"/>
        <w:ind w:firstLineChars="125" w:firstLine="300"/>
        <w:jc w:val="right"/>
        <w:outlineLvl w:val="1"/>
        <w:rPr>
          <w:b/>
        </w:rPr>
      </w:pPr>
      <w:r w:rsidRPr="00A25DB7">
        <w:rPr>
          <w:b/>
        </w:rPr>
        <w:t>А.В. Бондарь</w:t>
      </w:r>
    </w:p>
    <w:p w:rsidR="00D52A5D" w:rsidRPr="00A25DB7" w:rsidRDefault="00D52A5D" w:rsidP="00D52A5D">
      <w:pPr>
        <w:snapToGrid w:val="0"/>
        <w:ind w:firstLine="709"/>
        <w:jc w:val="right"/>
        <w:outlineLvl w:val="1"/>
        <w:rPr>
          <w:b/>
        </w:rPr>
      </w:pPr>
      <w:r w:rsidRPr="00A25DB7">
        <w:rPr>
          <w:bCs/>
          <w:i/>
          <w:iCs/>
        </w:rPr>
        <w:t>(Белгородский государственный национальный исследовательский университет)</w:t>
      </w:r>
    </w:p>
    <w:p w:rsidR="00D52A5D" w:rsidRPr="00A25DB7" w:rsidRDefault="00D52A5D" w:rsidP="00D52A5D">
      <w:pPr>
        <w:snapToGrid w:val="0"/>
        <w:ind w:firstLineChars="125" w:firstLine="300"/>
        <w:jc w:val="center"/>
        <w:outlineLvl w:val="1"/>
        <w:rPr>
          <w:b/>
        </w:rPr>
      </w:pPr>
    </w:p>
    <w:p w:rsidR="00D52A5D" w:rsidRPr="00A25DB7" w:rsidRDefault="00D52A5D" w:rsidP="00D52A5D">
      <w:pPr>
        <w:snapToGrid w:val="0"/>
        <w:jc w:val="center"/>
        <w:outlineLvl w:val="1"/>
        <w:rPr>
          <w:b/>
        </w:rPr>
      </w:pPr>
      <w:r w:rsidRPr="00A25DB7">
        <w:rPr>
          <w:b/>
        </w:rPr>
        <w:t>ЭСТЕТИЧЕСКИЙ ВОСТОРГ КАК ЭМОТИВНОЕ СОБЫТИЕ ПОЭТИЧЕСКОЙ КНИГИ БОРИСА ПАСТЕРНАКА «КОГДА РАЗГУЛЯЕТСЯ»</w:t>
      </w:r>
    </w:p>
    <w:p w:rsidR="00D52A5D" w:rsidRPr="00A25DB7" w:rsidRDefault="00D52A5D" w:rsidP="00D52A5D">
      <w:pPr>
        <w:snapToGrid w:val="0"/>
        <w:ind w:firstLine="709"/>
        <w:jc w:val="both"/>
        <w:outlineLvl w:val="1"/>
        <w:rPr>
          <w:b/>
        </w:rPr>
      </w:pPr>
      <w:r w:rsidRPr="00A25DB7">
        <w:rPr>
          <w:bCs/>
        </w:rPr>
        <w:t xml:space="preserve">В настоящей статье отражены результаты исследования </w:t>
      </w:r>
      <w:proofErr w:type="spellStart"/>
      <w:r w:rsidRPr="00A25DB7">
        <w:rPr>
          <w:bCs/>
        </w:rPr>
        <w:t>эмотивности</w:t>
      </w:r>
      <w:proofErr w:type="spellEnd"/>
      <w:r w:rsidRPr="00A25DB7">
        <w:rPr>
          <w:bCs/>
        </w:rPr>
        <w:t xml:space="preserve"> – глубинной (базовой) дискурсивной категории, которая проявляется и на семантическом, и на концептуальном уровнях организации поэтического текста, предопределяя и направляя стратегии его смыслового развёртывания и интерпретации. …</w:t>
      </w:r>
    </w:p>
    <w:p w:rsidR="00D52A5D" w:rsidRPr="00A25DB7" w:rsidRDefault="00D52A5D" w:rsidP="00D52A5D">
      <w:pPr>
        <w:snapToGrid w:val="0"/>
        <w:ind w:firstLine="709"/>
        <w:jc w:val="both"/>
        <w:outlineLvl w:val="1"/>
        <w:rPr>
          <w:bCs/>
        </w:rPr>
      </w:pPr>
      <w:r w:rsidRPr="00A25DB7">
        <w:rPr>
          <w:bCs/>
          <w:i/>
        </w:rPr>
        <w:t>Ключевые слова:</w:t>
      </w:r>
      <w:r w:rsidRPr="00A25DB7">
        <w:rPr>
          <w:bCs/>
        </w:rPr>
        <w:t xml:space="preserve"> поэтический текст, </w:t>
      </w:r>
      <w:proofErr w:type="spellStart"/>
      <w:r w:rsidRPr="00A25DB7">
        <w:rPr>
          <w:bCs/>
        </w:rPr>
        <w:t>эмотивность</w:t>
      </w:r>
      <w:proofErr w:type="spellEnd"/>
      <w:r w:rsidRPr="00A25DB7">
        <w:rPr>
          <w:bCs/>
        </w:rPr>
        <w:t>, эмотивное событие, дискурсивное пространство текста, эмотивная информация.</w:t>
      </w:r>
    </w:p>
    <w:p w:rsidR="00D52A5D" w:rsidRPr="00A25DB7" w:rsidRDefault="00D52A5D" w:rsidP="00D52A5D">
      <w:pPr>
        <w:snapToGrid w:val="0"/>
        <w:ind w:firstLine="709"/>
        <w:jc w:val="both"/>
        <w:outlineLvl w:val="1"/>
        <w:rPr>
          <w:bCs/>
        </w:rPr>
      </w:pPr>
    </w:p>
    <w:p w:rsidR="00D52A5D" w:rsidRPr="00A25DB7" w:rsidRDefault="00D52A5D" w:rsidP="00D52A5D">
      <w:pPr>
        <w:snapToGrid w:val="0"/>
        <w:ind w:firstLine="709"/>
        <w:jc w:val="both"/>
        <w:outlineLvl w:val="1"/>
        <w:rPr>
          <w:bCs/>
        </w:rPr>
      </w:pPr>
      <w:r w:rsidRPr="00A25DB7">
        <w:rPr>
          <w:bCs/>
        </w:rPr>
        <w:t>Учитывая важность «чувственного» компонента художественного мышления, сложно не согласиться с утверждением В.И. Шаховского о том, что «вся художественная литература является депозитарием эмоций: она описывает эмоциональные категориальные ситуации, вербальное и невербальное эмоциональное поведение человека, способы, средства и пути коммуникации эмоций, в ней запечатлён эмоциональный видовой индивидуальный опыт человека, способы его эмоционального рефлексирования» [</w:t>
      </w:r>
      <w:proofErr w:type="spellStart"/>
      <w:r w:rsidRPr="00A25DB7">
        <w:rPr>
          <w:bCs/>
        </w:rPr>
        <w:t>Шаховский</w:t>
      </w:r>
      <w:proofErr w:type="spellEnd"/>
      <w:r w:rsidRPr="00A25DB7">
        <w:rPr>
          <w:bCs/>
        </w:rPr>
        <w:t xml:space="preserve"> 2012; </w:t>
      </w:r>
      <w:proofErr w:type="gramStart"/>
      <w:r w:rsidRPr="00A25DB7">
        <w:rPr>
          <w:bCs/>
        </w:rPr>
        <w:t>22]...</w:t>
      </w:r>
      <w:proofErr w:type="gramEnd"/>
    </w:p>
    <w:p w:rsidR="00D52A5D" w:rsidRPr="00A25DB7" w:rsidRDefault="00D52A5D" w:rsidP="00D52A5D">
      <w:pPr>
        <w:snapToGrid w:val="0"/>
        <w:spacing w:line="360" w:lineRule="auto"/>
        <w:ind w:firstLine="709"/>
        <w:jc w:val="center"/>
      </w:pPr>
      <w:r w:rsidRPr="00A25DB7">
        <w:rPr>
          <w:b/>
          <w:bCs/>
        </w:rPr>
        <w:t>Литература</w:t>
      </w:r>
    </w:p>
    <w:p w:rsidR="00D52A5D" w:rsidRPr="00A25DB7" w:rsidRDefault="00D52A5D" w:rsidP="00D52A5D">
      <w:pPr>
        <w:snapToGrid w:val="0"/>
        <w:ind w:firstLine="709"/>
        <w:jc w:val="both"/>
      </w:pPr>
      <w:r w:rsidRPr="00A25DB7">
        <w:t xml:space="preserve">1. </w:t>
      </w:r>
      <w:r w:rsidRPr="00A25DB7">
        <w:rPr>
          <w:i/>
          <w:iCs/>
        </w:rPr>
        <w:t>Алефиренко Н.Ф.</w:t>
      </w:r>
      <w:r w:rsidRPr="00A25DB7">
        <w:t xml:space="preserve"> Текст и дискурс. – М., 2012. – 232 с.</w:t>
      </w:r>
    </w:p>
    <w:p w:rsidR="00D52A5D" w:rsidRPr="00A25DB7" w:rsidRDefault="00D52A5D" w:rsidP="00D52A5D">
      <w:pPr>
        <w:snapToGrid w:val="0"/>
        <w:jc w:val="center"/>
        <w:rPr>
          <w:b/>
        </w:rPr>
      </w:pPr>
    </w:p>
    <w:p w:rsidR="00D52A5D" w:rsidRPr="00A25DB7" w:rsidRDefault="00D52A5D" w:rsidP="00D52A5D">
      <w:pPr>
        <w:snapToGrid w:val="0"/>
        <w:jc w:val="center"/>
        <w:rPr>
          <w:b/>
          <w:lang w:val="en-US"/>
        </w:rPr>
      </w:pPr>
      <w:r w:rsidRPr="00A25DB7">
        <w:rPr>
          <w:b/>
          <w:lang w:val="en-US"/>
        </w:rPr>
        <w:t>AESTHETIC DELIGHT AS EMOTIVE EVENT OF THE POETRY BY BORIS PASTERNAK “WHEN IT CLEAR UP”</w:t>
      </w:r>
    </w:p>
    <w:p w:rsidR="00D52A5D" w:rsidRPr="00A25DB7" w:rsidRDefault="00D52A5D" w:rsidP="00D52A5D">
      <w:pPr>
        <w:snapToGrid w:val="0"/>
        <w:ind w:firstLine="709"/>
        <w:jc w:val="both"/>
        <w:rPr>
          <w:lang w:val="en-US"/>
        </w:rPr>
      </w:pPr>
    </w:p>
    <w:p w:rsidR="00D52A5D" w:rsidRPr="00A25DB7" w:rsidRDefault="00D52A5D" w:rsidP="00D52A5D">
      <w:pPr>
        <w:snapToGrid w:val="0"/>
        <w:ind w:firstLine="709"/>
        <w:jc w:val="both"/>
        <w:rPr>
          <w:lang w:val="en-US"/>
        </w:rPr>
      </w:pPr>
      <w:r w:rsidRPr="00A25DB7">
        <w:rPr>
          <w:lang w:val="en-US"/>
        </w:rPr>
        <w:t>This article reflects the results of research in discourse-cognitive category emotiveness. It is typical of the poetic thinking and poetic text, which is the result, reflected in the units of language discourse and poetic practice.</w:t>
      </w:r>
    </w:p>
    <w:p w:rsidR="00D52A5D" w:rsidRPr="00A25DB7" w:rsidRDefault="00D52A5D" w:rsidP="00D52A5D">
      <w:pPr>
        <w:snapToGrid w:val="0"/>
        <w:ind w:firstLine="709"/>
        <w:jc w:val="both"/>
        <w:rPr>
          <w:lang w:val="en-US"/>
        </w:rPr>
      </w:pPr>
      <w:r w:rsidRPr="00A25DB7">
        <w:rPr>
          <w:i/>
          <w:lang w:val="en-US"/>
        </w:rPr>
        <w:t>Keywords:</w:t>
      </w:r>
      <w:r w:rsidRPr="00A25DB7">
        <w:rPr>
          <w:lang w:val="en-US"/>
        </w:rPr>
        <w:t xml:space="preserve"> poetic text, category of emotive (emotiveness), emotive event, discursive space of the text, emotive information, emotive personal meanings.</w:t>
      </w:r>
    </w:p>
    <w:p w:rsidR="00D52A5D" w:rsidRPr="00A25DB7" w:rsidRDefault="00D52A5D" w:rsidP="00D52A5D">
      <w:pPr>
        <w:ind w:firstLine="709"/>
        <w:jc w:val="right"/>
        <w:outlineLvl w:val="1"/>
        <w:rPr>
          <w:b/>
          <w:lang w:val="en-US"/>
        </w:rPr>
      </w:pPr>
    </w:p>
    <w:p w:rsidR="00D52A5D" w:rsidRPr="00A17EC1" w:rsidRDefault="00D52A5D" w:rsidP="00D52A5D">
      <w:pPr>
        <w:ind w:firstLine="709"/>
        <w:jc w:val="right"/>
        <w:rPr>
          <w:b/>
          <w:i/>
        </w:rPr>
      </w:pPr>
      <w:r w:rsidRPr="00A25DB7">
        <w:rPr>
          <w:b/>
          <w:i/>
        </w:rPr>
        <w:t>Приложение № 1</w:t>
      </w:r>
    </w:p>
    <w:p w:rsidR="00D52A5D" w:rsidRPr="00A25DB7" w:rsidRDefault="00D52A5D" w:rsidP="00D52A5D">
      <w:pPr>
        <w:ind w:firstLine="709"/>
        <w:jc w:val="center"/>
        <w:rPr>
          <w:b/>
        </w:rPr>
      </w:pPr>
      <w:r w:rsidRPr="00A25DB7">
        <w:rPr>
          <w:b/>
        </w:rPr>
        <w:t xml:space="preserve"> ЗАЯВКА НА УЧАСТИЕ В КОНФЕРЕНЦИИ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246"/>
      </w:tblGrid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Pr="00A25DB7" w:rsidRDefault="00D52A5D" w:rsidP="00E0630A">
            <w:pPr>
              <w:jc w:val="both"/>
            </w:pPr>
            <w:r w:rsidRPr="00A25DB7">
              <w:t>Ф.И.О. (полностью)</w:t>
            </w:r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Pr="00A25DB7" w:rsidRDefault="00D52A5D" w:rsidP="00E0630A">
            <w:pPr>
              <w:jc w:val="both"/>
            </w:pPr>
            <w:r w:rsidRPr="00A25DB7">
              <w:t>Место работы (учебы)</w:t>
            </w:r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Pr="00A25DB7" w:rsidRDefault="00D52A5D" w:rsidP="00E0630A">
            <w:pPr>
              <w:jc w:val="both"/>
            </w:pPr>
            <w:r w:rsidRPr="00A25DB7">
              <w:t>Должность</w:t>
            </w:r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Pr="00A25DB7" w:rsidRDefault="00D52A5D" w:rsidP="00E0630A">
            <w:pPr>
              <w:jc w:val="both"/>
            </w:pPr>
            <w:r w:rsidRPr="00A25DB7">
              <w:t>Ученая степень</w:t>
            </w:r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Pr="00A25DB7" w:rsidRDefault="00D52A5D" w:rsidP="00E0630A">
            <w:pPr>
              <w:jc w:val="both"/>
            </w:pPr>
            <w:r w:rsidRPr="00A25DB7">
              <w:t>Ученое звание</w:t>
            </w:r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Pr="00A25DB7" w:rsidRDefault="00D52A5D" w:rsidP="00E0630A">
            <w:pPr>
              <w:jc w:val="both"/>
            </w:pPr>
            <w:r w:rsidRPr="00A25DB7">
              <w:t>Адрес (включая почтовый индекс)</w:t>
            </w:r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Pr="00A25DB7" w:rsidRDefault="00D52A5D" w:rsidP="00E0630A">
            <w:pPr>
              <w:jc w:val="both"/>
            </w:pPr>
            <w:r w:rsidRPr="00A25DB7">
              <w:t>Телефон раб., дом., моб.</w:t>
            </w:r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Pr="00A25DB7" w:rsidRDefault="00D52A5D" w:rsidP="00E0630A">
            <w:pPr>
              <w:jc w:val="both"/>
            </w:pPr>
            <w:r w:rsidRPr="00A25DB7">
              <w:t>E-</w:t>
            </w:r>
            <w:proofErr w:type="spellStart"/>
            <w:r w:rsidRPr="00A25DB7">
              <w:t>mail</w:t>
            </w:r>
            <w:proofErr w:type="spellEnd"/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Pr="00A25DB7" w:rsidRDefault="00D52A5D" w:rsidP="00E0630A">
            <w:pPr>
              <w:jc w:val="both"/>
            </w:pPr>
            <w:r w:rsidRPr="00A25DB7">
              <w:t>Направление конференции</w:t>
            </w:r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Pr="00A25DB7" w:rsidRDefault="00D52A5D" w:rsidP="00E0630A">
            <w:pPr>
              <w:jc w:val="both"/>
            </w:pPr>
            <w:r w:rsidRPr="00A25DB7">
              <w:t>Название статьи</w:t>
            </w:r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Default="00D52A5D" w:rsidP="00E0630A">
            <w:pPr>
              <w:jc w:val="both"/>
            </w:pPr>
            <w:r>
              <w:t>Форма участия (очная/заочная)</w:t>
            </w:r>
          </w:p>
          <w:p w:rsidR="00D52A5D" w:rsidRPr="00193B6C" w:rsidRDefault="00D52A5D" w:rsidP="00E0630A">
            <w:pPr>
              <w:jc w:val="both"/>
              <w:rPr>
                <w:i/>
                <w:color w:val="FF0000"/>
              </w:rPr>
            </w:pPr>
            <w:r w:rsidRPr="00193B6C">
              <w:rPr>
                <w:i/>
                <w:color w:val="FF0000"/>
              </w:rPr>
              <w:t>очная - с указанием офлайн</w:t>
            </w:r>
            <w:r>
              <w:rPr>
                <w:i/>
                <w:color w:val="FF0000"/>
              </w:rPr>
              <w:t xml:space="preserve">- или </w:t>
            </w:r>
            <w:r w:rsidRPr="00193B6C">
              <w:rPr>
                <w:i/>
                <w:color w:val="FF0000"/>
              </w:rPr>
              <w:t>онлайн</w:t>
            </w:r>
            <w:r>
              <w:rPr>
                <w:i/>
                <w:color w:val="FF0000"/>
              </w:rPr>
              <w:t>-</w:t>
            </w:r>
            <w:r w:rsidRPr="00193B6C">
              <w:rPr>
                <w:i/>
                <w:color w:val="FF0000"/>
              </w:rPr>
              <w:t xml:space="preserve"> режима</w:t>
            </w:r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  <w:tr w:rsidR="00D52A5D" w:rsidRPr="00A25DB7" w:rsidTr="00E0630A">
        <w:tc>
          <w:tcPr>
            <w:tcW w:w="648" w:type="dxa"/>
          </w:tcPr>
          <w:p w:rsidR="00D52A5D" w:rsidRPr="00A25DB7" w:rsidRDefault="00D52A5D" w:rsidP="00D52A5D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52A5D" w:rsidRPr="00A25DB7" w:rsidRDefault="00D52A5D" w:rsidP="00E0630A">
            <w:pPr>
              <w:jc w:val="both"/>
            </w:pPr>
            <w:r w:rsidRPr="00A25DB7">
              <w:t xml:space="preserve">Какие технические средства требуются для демонстрации материалов </w:t>
            </w:r>
          </w:p>
        </w:tc>
        <w:tc>
          <w:tcPr>
            <w:tcW w:w="5246" w:type="dxa"/>
          </w:tcPr>
          <w:p w:rsidR="00D52A5D" w:rsidRPr="00A25DB7" w:rsidRDefault="00D52A5D" w:rsidP="00E0630A">
            <w:pPr>
              <w:jc w:val="both"/>
            </w:pPr>
          </w:p>
        </w:tc>
      </w:tr>
    </w:tbl>
    <w:p w:rsidR="00D52A5D" w:rsidRPr="00D52A5D" w:rsidRDefault="00D52A5D" w:rsidP="005F4B05">
      <w:pPr>
        <w:spacing w:line="276" w:lineRule="auto"/>
        <w:ind w:firstLineChars="125" w:firstLine="300"/>
        <w:jc w:val="center"/>
        <w:rPr>
          <w:rFonts w:eastAsia="SimSun"/>
        </w:rPr>
      </w:pPr>
    </w:p>
    <w:sectPr w:rsidR="00D52A5D" w:rsidRPr="00D52A5D" w:rsidSect="0095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1445"/>
    <w:multiLevelType w:val="hybridMultilevel"/>
    <w:tmpl w:val="435C8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AA7CDE"/>
    <w:multiLevelType w:val="hybridMultilevel"/>
    <w:tmpl w:val="39467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B05"/>
    <w:rsid w:val="00155981"/>
    <w:rsid w:val="0029160C"/>
    <w:rsid w:val="003811AC"/>
    <w:rsid w:val="0053342F"/>
    <w:rsid w:val="005F4B05"/>
    <w:rsid w:val="0072181D"/>
    <w:rsid w:val="007E166B"/>
    <w:rsid w:val="00953BA1"/>
    <w:rsid w:val="00A66E4F"/>
    <w:rsid w:val="00D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3BFA2-2D3A-44AA-B763-DB3E83CB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B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uiPriority w:val="1"/>
    <w:qFormat/>
    <w:rsid w:val="005F4B05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western">
    <w:name w:val="western"/>
    <w:basedOn w:val="a"/>
    <w:rsid w:val="005F4B05"/>
    <w:pPr>
      <w:spacing w:before="100" w:beforeAutospacing="1" w:after="115"/>
    </w:pPr>
    <w:rPr>
      <w:color w:val="000000"/>
    </w:rPr>
  </w:style>
  <w:style w:type="character" w:styleId="a4">
    <w:name w:val="Strong"/>
    <w:uiPriority w:val="22"/>
    <w:qFormat/>
    <w:rsid w:val="005F4B05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F4B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4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xt-antiplagi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PGU</cp:lastModifiedBy>
  <cp:revision>8</cp:revision>
  <cp:lastPrinted>2025-03-21T14:11:00Z</cp:lastPrinted>
  <dcterms:created xsi:type="dcterms:W3CDTF">2024-02-29T17:33:00Z</dcterms:created>
  <dcterms:modified xsi:type="dcterms:W3CDTF">2025-03-21T14:11:00Z</dcterms:modified>
</cp:coreProperties>
</file>