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11A1" w14:textId="77777777" w:rsidR="00405D9E" w:rsidRDefault="00405D9E" w:rsidP="00405D9E">
      <w:pPr>
        <w:pStyle w:val="2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CC438E" wp14:editId="29486731">
            <wp:extent cx="795655" cy="854710"/>
            <wp:effectExtent l="0" t="0" r="4445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277A" w14:textId="77777777" w:rsidR="00405D9E" w:rsidRDefault="00405D9E" w:rsidP="00405D9E">
      <w:pPr>
        <w:pStyle w:val="2"/>
        <w:spacing w:line="360" w:lineRule="auto"/>
        <w:rPr>
          <w:sz w:val="20"/>
        </w:rPr>
      </w:pPr>
      <w:r w:rsidRPr="001B4E9A">
        <w:rPr>
          <w:sz w:val="20"/>
        </w:rPr>
        <w:t>КОМИТЕТ ПО СОЦИАЛЬНОЙ ПОЛИТИКЕ САНКТ-ПЕТЕРБУРГА</w:t>
      </w:r>
      <w:r>
        <w:rPr>
          <w:sz w:val="20"/>
        </w:rPr>
        <w:t xml:space="preserve"> </w:t>
      </w:r>
    </w:p>
    <w:p w14:paraId="77545E64" w14:textId="77777777" w:rsidR="00405D9E" w:rsidRPr="001B4E9A" w:rsidRDefault="00405D9E" w:rsidP="00405D9E">
      <w:pPr>
        <w:pStyle w:val="2"/>
        <w:spacing w:line="360" w:lineRule="auto"/>
        <w:rPr>
          <w:sz w:val="20"/>
        </w:rPr>
      </w:pPr>
      <w:r w:rsidRPr="001B4E9A">
        <w:rPr>
          <w:sz w:val="20"/>
        </w:rPr>
        <w:t>САНКТ-ПЕТЕРБУРГСКОЕ ГОСУДАРСТВЕННОЕ АВТОНОМНОЕ ОБРАЗОВАТЕЛЬНОЕ УЧРЕЖДЕНИЕ ВЫСШЕГО ОБРАЗОВАНИЯ</w:t>
      </w:r>
    </w:p>
    <w:p w14:paraId="7AB611E5" w14:textId="77777777" w:rsidR="00405D9E" w:rsidRPr="001B4E9A" w:rsidRDefault="00405D9E" w:rsidP="00405D9E">
      <w:pPr>
        <w:pStyle w:val="2"/>
        <w:rPr>
          <w:b/>
        </w:rPr>
      </w:pPr>
      <w:r w:rsidRPr="001B4E9A">
        <w:rPr>
          <w:b/>
        </w:rPr>
        <w:t>«САНКТ-ПЕТЕРБУРГСКИЙ ГОСУДАРСТВЕННЫЙ ИНСТИТУТ</w:t>
      </w:r>
    </w:p>
    <w:p w14:paraId="35D969DD" w14:textId="77777777" w:rsidR="00405D9E" w:rsidRPr="001B4E9A" w:rsidRDefault="00405D9E" w:rsidP="00405D9E">
      <w:pPr>
        <w:pStyle w:val="2"/>
        <w:rPr>
          <w:b/>
        </w:rPr>
      </w:pPr>
      <w:r w:rsidRPr="001B4E9A">
        <w:rPr>
          <w:b/>
        </w:rPr>
        <w:t>ПСИХОЛОГИИ И СОЦИАЛЬНОЙ РАБОТЫ»</w:t>
      </w:r>
    </w:p>
    <w:p w14:paraId="70BF1DDF" w14:textId="77777777" w:rsidR="00405D9E" w:rsidRPr="00E266FB" w:rsidRDefault="00405D9E" w:rsidP="00405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FB">
        <w:rPr>
          <w:rFonts w:ascii="Times New Roman" w:hAnsi="Times New Roman" w:cs="Times New Roman"/>
          <w:b/>
          <w:sz w:val="28"/>
          <w:szCs w:val="28"/>
        </w:rPr>
        <w:t>(СПбГИПСР)</w:t>
      </w:r>
    </w:p>
    <w:p w14:paraId="6EE9E500" w14:textId="77777777" w:rsidR="00405D9E" w:rsidRDefault="00405D9E" w:rsidP="00405D9E">
      <w:pPr>
        <w:jc w:val="center"/>
        <w:rPr>
          <w:sz w:val="28"/>
        </w:rPr>
      </w:pPr>
    </w:p>
    <w:p w14:paraId="1E032DE8" w14:textId="77777777" w:rsidR="00405D9E" w:rsidRDefault="00405D9E" w:rsidP="00405D9E">
      <w:pPr>
        <w:pStyle w:val="3"/>
        <w:rPr>
          <w:spacing w:val="20"/>
          <w:szCs w:val="28"/>
        </w:rPr>
      </w:pPr>
      <w:r>
        <w:rPr>
          <w:spacing w:val="20"/>
          <w:szCs w:val="28"/>
        </w:rPr>
        <w:t>Информационное письмо</w:t>
      </w:r>
    </w:p>
    <w:p w14:paraId="7B04EF53" w14:textId="77777777" w:rsidR="00405D9E" w:rsidRDefault="00405D9E" w:rsidP="00405D9E">
      <w:pPr>
        <w:rPr>
          <w:lang w:eastAsia="ru-RU"/>
        </w:rPr>
      </w:pPr>
    </w:p>
    <w:p w14:paraId="1BC02EEE" w14:textId="5EB6DBDD" w:rsidR="008C3151" w:rsidRDefault="00324013" w:rsidP="0032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E6793B">
        <w:rPr>
          <w:rFonts w:ascii="Times New Roman" w:hAnsi="Times New Roman" w:cs="Times New Roman"/>
          <w:sz w:val="27"/>
          <w:szCs w:val="27"/>
        </w:rPr>
        <w:t xml:space="preserve"> целях интеграции науки и практики, а также обсуждения возможностей внедрения инновационных технологий в практику предоставления социальных услуг населению Санкт-Петербургский государственный институт психологии и социальной работы (СПбГИПСР) </w:t>
      </w:r>
      <w:r w:rsidR="008C3151" w:rsidRPr="008C3151">
        <w:rPr>
          <w:rFonts w:ascii="Times New Roman" w:hAnsi="Times New Roman" w:cs="Times New Roman"/>
          <w:b/>
          <w:bCs/>
          <w:sz w:val="27"/>
          <w:szCs w:val="27"/>
        </w:rPr>
        <w:t xml:space="preserve">02-03 июня 2021 г. </w:t>
      </w:r>
      <w:r w:rsidRPr="00E6793B">
        <w:rPr>
          <w:rFonts w:ascii="Times New Roman" w:hAnsi="Times New Roman" w:cs="Times New Roman"/>
          <w:sz w:val="27"/>
          <w:szCs w:val="27"/>
        </w:rPr>
        <w:t xml:space="preserve">проводит </w:t>
      </w:r>
      <w:r w:rsidRPr="008C3151">
        <w:rPr>
          <w:rFonts w:ascii="Times New Roman" w:hAnsi="Times New Roman" w:cs="Times New Roman"/>
          <w:b/>
          <w:bCs/>
          <w:sz w:val="27"/>
          <w:szCs w:val="27"/>
        </w:rPr>
        <w:t>ХIX</w:t>
      </w:r>
      <w:r w:rsidR="009C7655">
        <w:rPr>
          <w:rFonts w:ascii="Times New Roman" w:hAnsi="Times New Roman" w:cs="Times New Roman"/>
          <w:b/>
          <w:bCs/>
          <w:sz w:val="27"/>
          <w:szCs w:val="27"/>
        </w:rPr>
        <w:t>-ю</w:t>
      </w:r>
      <w:r w:rsidRPr="008C3151">
        <w:rPr>
          <w:rFonts w:ascii="Times New Roman" w:hAnsi="Times New Roman" w:cs="Times New Roman"/>
          <w:b/>
          <w:bCs/>
          <w:sz w:val="27"/>
          <w:szCs w:val="27"/>
        </w:rPr>
        <w:t xml:space="preserve"> международную научно-практическую конференцию по вопросам социальной политики</w:t>
      </w:r>
      <w:r>
        <w:rPr>
          <w:rFonts w:ascii="Times New Roman" w:hAnsi="Times New Roman" w:cs="Times New Roman"/>
          <w:sz w:val="27"/>
          <w:szCs w:val="27"/>
        </w:rPr>
        <w:t>, приуроченную ко Дню социального работника</w:t>
      </w:r>
      <w:r w:rsidRPr="00E6793B">
        <w:rPr>
          <w:rFonts w:ascii="Times New Roman" w:hAnsi="Times New Roman" w:cs="Times New Roman"/>
          <w:sz w:val="27"/>
          <w:szCs w:val="27"/>
        </w:rPr>
        <w:t xml:space="preserve"> (далее – Конференц</w:t>
      </w:r>
      <w:r w:rsidR="00747FD2">
        <w:rPr>
          <w:rFonts w:ascii="Times New Roman" w:hAnsi="Times New Roman" w:cs="Times New Roman"/>
          <w:sz w:val="27"/>
          <w:szCs w:val="27"/>
        </w:rPr>
        <w:t xml:space="preserve">ию). </w:t>
      </w:r>
    </w:p>
    <w:p w14:paraId="075E3F63" w14:textId="529E3E13" w:rsidR="00324013" w:rsidRPr="00AA69A8" w:rsidRDefault="00747FD2" w:rsidP="0032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Тематика Конференции в 2021</w:t>
      </w:r>
      <w:r w:rsidR="00324013" w:rsidRPr="00E6793B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324013" w:rsidRPr="00E266FB">
        <w:rPr>
          <w:rFonts w:ascii="Times New Roman" w:hAnsi="Times New Roman" w:cs="Times New Roman"/>
          <w:b/>
          <w:bCs/>
          <w:sz w:val="27"/>
          <w:szCs w:val="27"/>
        </w:rPr>
        <w:t>«Развитие рынка социальных услуг»</w:t>
      </w:r>
      <w:r w:rsidR="00324013" w:rsidRPr="00E6793B">
        <w:rPr>
          <w:rFonts w:ascii="Times New Roman" w:hAnsi="Times New Roman" w:cs="Times New Roman"/>
          <w:sz w:val="27"/>
          <w:szCs w:val="27"/>
        </w:rPr>
        <w:t>.</w:t>
      </w:r>
    </w:p>
    <w:p w14:paraId="64CBCBE8" w14:textId="77777777" w:rsidR="00E266FB" w:rsidRDefault="00324013" w:rsidP="00E2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793B">
        <w:rPr>
          <w:rFonts w:ascii="Times New Roman" w:hAnsi="Times New Roman" w:cs="Times New Roman"/>
          <w:sz w:val="27"/>
          <w:szCs w:val="27"/>
        </w:rPr>
        <w:t xml:space="preserve">Конференция пройдёт </w:t>
      </w:r>
      <w:r w:rsidR="00E266FB">
        <w:rPr>
          <w:rFonts w:ascii="Times New Roman" w:hAnsi="Times New Roman" w:cs="Times New Roman"/>
          <w:sz w:val="27"/>
          <w:szCs w:val="27"/>
        </w:rPr>
        <w:t>в два дня:</w:t>
      </w:r>
    </w:p>
    <w:p w14:paraId="0D726E5B" w14:textId="63FC656C" w:rsidR="00E266FB" w:rsidRDefault="00E266FB" w:rsidP="00E2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E6793B">
        <w:rPr>
          <w:rFonts w:ascii="Times New Roman" w:hAnsi="Times New Roman" w:cs="Times New Roman"/>
          <w:sz w:val="27"/>
          <w:szCs w:val="27"/>
        </w:rPr>
        <w:t>02 июня 2021 года на площадке АДЦ «Невская Ратуша» (Санкт-Петербург, ул. Новгородская, д. 20)</w:t>
      </w:r>
      <w:r>
        <w:rPr>
          <w:rFonts w:ascii="Times New Roman" w:hAnsi="Times New Roman" w:cs="Times New Roman"/>
          <w:sz w:val="27"/>
          <w:szCs w:val="27"/>
        </w:rPr>
        <w:t xml:space="preserve"> – пленарное заседание;</w:t>
      </w:r>
    </w:p>
    <w:p w14:paraId="2F7A76BF" w14:textId="77777777" w:rsidR="008C3151" w:rsidRPr="00AA69A8" w:rsidRDefault="008C3151" w:rsidP="008C3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E6793B">
        <w:rPr>
          <w:rFonts w:ascii="Times New Roman" w:hAnsi="Times New Roman" w:cs="Times New Roman"/>
          <w:sz w:val="27"/>
          <w:szCs w:val="27"/>
        </w:rPr>
        <w:t xml:space="preserve">03 июня 2021 года </w:t>
      </w:r>
      <w:r>
        <w:rPr>
          <w:rFonts w:ascii="Times New Roman" w:hAnsi="Times New Roman" w:cs="Times New Roman"/>
          <w:sz w:val="27"/>
          <w:szCs w:val="27"/>
        </w:rPr>
        <w:t xml:space="preserve">на площадке </w:t>
      </w:r>
      <w:r w:rsidRPr="00E6793B">
        <w:rPr>
          <w:rFonts w:ascii="Times New Roman" w:hAnsi="Times New Roman" w:cs="Times New Roman"/>
          <w:sz w:val="27"/>
          <w:szCs w:val="27"/>
        </w:rPr>
        <w:t>в С</w:t>
      </w:r>
      <w:r>
        <w:rPr>
          <w:rFonts w:ascii="Times New Roman" w:hAnsi="Times New Roman" w:cs="Times New Roman"/>
          <w:sz w:val="27"/>
          <w:szCs w:val="27"/>
        </w:rPr>
        <w:t>ПбГИПСР</w:t>
      </w:r>
      <w:r w:rsidRPr="00E6793B">
        <w:rPr>
          <w:rFonts w:ascii="Times New Roman" w:hAnsi="Times New Roman" w:cs="Times New Roman"/>
          <w:sz w:val="27"/>
          <w:szCs w:val="27"/>
        </w:rPr>
        <w:t xml:space="preserve"> (Санкт-Петербург, 12-я линия В.О., д. 13А) в</w:t>
      </w:r>
      <w:r>
        <w:rPr>
          <w:rFonts w:ascii="Times New Roman" w:hAnsi="Times New Roman" w:cs="Times New Roman"/>
          <w:sz w:val="27"/>
          <w:szCs w:val="27"/>
        </w:rPr>
        <w:t xml:space="preserve"> смешанном режиме (очном и дистанционном - </w:t>
      </w:r>
      <w:r w:rsidRPr="00E6793B">
        <w:rPr>
          <w:rFonts w:ascii="Times New Roman" w:hAnsi="Times New Roman" w:cs="Times New Roman"/>
          <w:sz w:val="27"/>
          <w:szCs w:val="27"/>
        </w:rPr>
        <w:t xml:space="preserve">на платформе MS </w:t>
      </w:r>
      <w:proofErr w:type="spellStart"/>
      <w:r w:rsidRPr="00E6793B">
        <w:rPr>
          <w:rFonts w:ascii="Times New Roman" w:hAnsi="Times New Roman" w:cs="Times New Roman"/>
          <w:sz w:val="27"/>
          <w:szCs w:val="27"/>
        </w:rPr>
        <w:t>Teams</w:t>
      </w:r>
      <w:proofErr w:type="spellEnd"/>
      <w:r>
        <w:rPr>
          <w:rFonts w:ascii="Times New Roman" w:hAnsi="Times New Roman" w:cs="Times New Roman"/>
          <w:sz w:val="27"/>
          <w:szCs w:val="27"/>
        </w:rPr>
        <w:t>) – секционные заседания</w:t>
      </w:r>
      <w:r w:rsidRPr="00E6793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5B272BC" w14:textId="5B780350" w:rsidR="00324013" w:rsidRPr="00AA69A8" w:rsidRDefault="004E29C3" w:rsidP="0032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E266FB">
        <w:rPr>
          <w:rFonts w:ascii="Times New Roman" w:hAnsi="Times New Roman" w:cs="Times New Roman"/>
          <w:sz w:val="27"/>
          <w:szCs w:val="27"/>
        </w:rPr>
        <w:t xml:space="preserve">роект программы </w:t>
      </w:r>
      <w:r>
        <w:rPr>
          <w:rFonts w:ascii="Times New Roman" w:hAnsi="Times New Roman" w:cs="Times New Roman"/>
          <w:sz w:val="27"/>
          <w:szCs w:val="27"/>
        </w:rPr>
        <w:t>Конференции</w:t>
      </w:r>
      <w:r w:rsidR="00E266FB">
        <w:rPr>
          <w:rFonts w:ascii="Times New Roman" w:hAnsi="Times New Roman" w:cs="Times New Roman"/>
          <w:sz w:val="27"/>
          <w:szCs w:val="27"/>
        </w:rPr>
        <w:t xml:space="preserve"> </w:t>
      </w:r>
      <w:r w:rsidR="009C7655">
        <w:rPr>
          <w:rFonts w:ascii="Times New Roman" w:hAnsi="Times New Roman" w:cs="Times New Roman"/>
          <w:sz w:val="27"/>
          <w:szCs w:val="27"/>
        </w:rPr>
        <w:t xml:space="preserve">(по состоянию на 05 апреля 2021 г.) </w:t>
      </w:r>
      <w:r>
        <w:rPr>
          <w:rFonts w:ascii="Times New Roman" w:hAnsi="Times New Roman" w:cs="Times New Roman"/>
          <w:sz w:val="27"/>
          <w:szCs w:val="27"/>
        </w:rPr>
        <w:t xml:space="preserve">представлен в </w:t>
      </w:r>
      <w:r w:rsidR="008C3151">
        <w:rPr>
          <w:rFonts w:ascii="Times New Roman" w:hAnsi="Times New Roman" w:cs="Times New Roman"/>
          <w:sz w:val="27"/>
          <w:szCs w:val="27"/>
        </w:rPr>
        <w:t xml:space="preserve">прил. </w:t>
      </w:r>
      <w:r w:rsidRPr="00A457C6">
        <w:rPr>
          <w:rFonts w:ascii="Times New Roman" w:hAnsi="Times New Roman" w:cs="Times New Roman"/>
          <w:sz w:val="27"/>
          <w:szCs w:val="27"/>
        </w:rPr>
        <w:t>1.</w:t>
      </w:r>
    </w:p>
    <w:p w14:paraId="65ACD200" w14:textId="77777777" w:rsidR="000B744C" w:rsidRDefault="000B744C" w:rsidP="000B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793B">
        <w:rPr>
          <w:rFonts w:ascii="Times New Roman" w:hAnsi="Times New Roman" w:cs="Times New Roman"/>
          <w:sz w:val="27"/>
          <w:szCs w:val="27"/>
        </w:rPr>
        <w:t xml:space="preserve">К участию в Конференции приглашаются руководители профильных исполнительных органов государственной власти, руководители учреждений социальной защиты населения, руководители образовательных учреждений высшего </w:t>
      </w:r>
      <w:r>
        <w:rPr>
          <w:rFonts w:ascii="Times New Roman" w:hAnsi="Times New Roman" w:cs="Times New Roman"/>
          <w:sz w:val="27"/>
          <w:szCs w:val="27"/>
        </w:rPr>
        <w:t xml:space="preserve">и среднего профессионального </w:t>
      </w:r>
      <w:r w:rsidRPr="00E6793B">
        <w:rPr>
          <w:rFonts w:ascii="Times New Roman" w:hAnsi="Times New Roman" w:cs="Times New Roman"/>
          <w:sz w:val="27"/>
          <w:szCs w:val="27"/>
        </w:rPr>
        <w:t>образования, реализующи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6793B">
        <w:rPr>
          <w:rFonts w:ascii="Times New Roman" w:hAnsi="Times New Roman" w:cs="Times New Roman"/>
          <w:sz w:val="27"/>
          <w:szCs w:val="27"/>
        </w:rPr>
        <w:t xml:space="preserve"> образовательные программы по направлениям помогающих профессий, руководители общественных организаций.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13D02B6" w14:textId="089BB8C6" w:rsidR="009476B9" w:rsidRDefault="009476B9" w:rsidP="008C3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76B9">
        <w:rPr>
          <w:rFonts w:ascii="Times New Roman" w:hAnsi="Times New Roman" w:cs="Times New Roman"/>
          <w:b/>
          <w:bCs/>
          <w:sz w:val="27"/>
          <w:szCs w:val="27"/>
        </w:rPr>
        <w:lastRenderedPageBreak/>
        <w:t>Форм</w:t>
      </w:r>
      <w:r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Pr="009476B9">
        <w:rPr>
          <w:rFonts w:ascii="Times New Roman" w:hAnsi="Times New Roman" w:cs="Times New Roman"/>
          <w:b/>
          <w:bCs/>
          <w:sz w:val="27"/>
          <w:szCs w:val="27"/>
        </w:rPr>
        <w:t xml:space="preserve"> участия в Конференци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и: </w:t>
      </w:r>
      <w:r>
        <w:rPr>
          <w:rFonts w:ascii="Times New Roman" w:hAnsi="Times New Roman" w:cs="Times New Roman"/>
          <w:sz w:val="27"/>
          <w:szCs w:val="27"/>
        </w:rPr>
        <w:t xml:space="preserve">участие с докладом и участие без доклада (в качестве слушателя). </w:t>
      </w:r>
    </w:p>
    <w:p w14:paraId="584E5A85" w14:textId="77777777" w:rsidR="009476B9" w:rsidRDefault="009476B9" w:rsidP="00947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участия в работе Конференции необходимо направить </w:t>
      </w:r>
      <w:r w:rsidRPr="00193985">
        <w:rPr>
          <w:rFonts w:ascii="Times New Roman" w:hAnsi="Times New Roman" w:cs="Times New Roman"/>
          <w:sz w:val="27"/>
          <w:szCs w:val="27"/>
        </w:rPr>
        <w:t xml:space="preserve">в адрес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193985">
        <w:rPr>
          <w:rFonts w:ascii="Times New Roman" w:hAnsi="Times New Roman" w:cs="Times New Roman"/>
          <w:sz w:val="27"/>
          <w:szCs w:val="27"/>
        </w:rPr>
        <w:t>ргкомитета по эл</w:t>
      </w:r>
      <w:r>
        <w:rPr>
          <w:rFonts w:ascii="Times New Roman" w:hAnsi="Times New Roman" w:cs="Times New Roman"/>
          <w:sz w:val="27"/>
          <w:szCs w:val="27"/>
        </w:rPr>
        <w:t xml:space="preserve">ектронной почте </w:t>
      </w:r>
      <w:hyperlink r:id="rId10" w:history="1">
        <w:r w:rsidRPr="00AA092B">
          <w:rPr>
            <w:rStyle w:val="a6"/>
            <w:rFonts w:ascii="Times New Roman" w:hAnsi="Times New Roman" w:cs="Times New Roman"/>
            <w:sz w:val="27"/>
            <w:szCs w:val="27"/>
          </w:rPr>
          <w:t>nic@gipsr.ru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476B9">
        <w:rPr>
          <w:rFonts w:ascii="Times New Roman" w:hAnsi="Times New Roman" w:cs="Times New Roman"/>
          <w:b/>
          <w:bCs/>
          <w:sz w:val="27"/>
          <w:szCs w:val="27"/>
        </w:rPr>
        <w:t>до 10 мая 2021 года</w:t>
      </w:r>
      <w:r>
        <w:rPr>
          <w:rFonts w:ascii="Times New Roman" w:hAnsi="Times New Roman" w:cs="Times New Roman"/>
          <w:sz w:val="27"/>
          <w:szCs w:val="27"/>
        </w:rPr>
        <w:t xml:space="preserve"> включительно </w:t>
      </w:r>
      <w:r w:rsidRPr="008C3151">
        <w:rPr>
          <w:rFonts w:ascii="Times New Roman" w:hAnsi="Times New Roman" w:cs="Times New Roman"/>
          <w:b/>
          <w:bCs/>
          <w:sz w:val="27"/>
          <w:szCs w:val="27"/>
        </w:rPr>
        <w:t xml:space="preserve">заявку </w:t>
      </w:r>
      <w:r w:rsidRPr="009C7655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A457C6">
        <w:rPr>
          <w:rFonts w:ascii="Times New Roman" w:hAnsi="Times New Roman" w:cs="Times New Roman"/>
          <w:sz w:val="27"/>
          <w:szCs w:val="27"/>
        </w:rPr>
        <w:t>рил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457C6">
        <w:rPr>
          <w:rFonts w:ascii="Times New Roman" w:hAnsi="Times New Roman" w:cs="Times New Roman"/>
          <w:sz w:val="27"/>
          <w:szCs w:val="27"/>
        </w:rPr>
        <w:t xml:space="preserve"> 2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 w:rsidRPr="008C3151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9476B9">
        <w:rPr>
          <w:rFonts w:ascii="Times New Roman" w:hAnsi="Times New Roman" w:cs="Times New Roman"/>
          <w:sz w:val="27"/>
          <w:szCs w:val="27"/>
        </w:rPr>
        <w:t>, в случае участия в Конференции с докладом,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– </w:t>
      </w:r>
      <w:r w:rsidRPr="008C3151">
        <w:rPr>
          <w:rFonts w:ascii="Times New Roman" w:hAnsi="Times New Roman" w:cs="Times New Roman"/>
          <w:b/>
          <w:bCs/>
          <w:sz w:val="27"/>
          <w:szCs w:val="27"/>
        </w:rPr>
        <w:t>материалы доклада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(т</w:t>
      </w:r>
      <w:r w:rsidRPr="00E24BA3">
        <w:rPr>
          <w:rFonts w:ascii="Times New Roman" w:hAnsi="Times New Roman" w:cs="Times New Roman"/>
          <w:sz w:val="27"/>
          <w:szCs w:val="27"/>
        </w:rPr>
        <w:t xml:space="preserve">ребования к оформлению </w:t>
      </w:r>
      <w:r>
        <w:rPr>
          <w:rFonts w:ascii="Times New Roman" w:hAnsi="Times New Roman" w:cs="Times New Roman"/>
          <w:sz w:val="27"/>
          <w:szCs w:val="27"/>
        </w:rPr>
        <w:t>материалов</w:t>
      </w:r>
      <w:r w:rsidRPr="00E24BA3">
        <w:rPr>
          <w:rFonts w:ascii="Times New Roman" w:hAnsi="Times New Roman" w:cs="Times New Roman"/>
          <w:sz w:val="27"/>
          <w:szCs w:val="27"/>
        </w:rPr>
        <w:t xml:space="preserve"> доклада приводятся в</w:t>
      </w:r>
      <w:r>
        <w:rPr>
          <w:rFonts w:ascii="Times New Roman" w:hAnsi="Times New Roman" w:cs="Times New Roman"/>
          <w:sz w:val="27"/>
          <w:szCs w:val="27"/>
        </w:rPr>
        <w:t xml:space="preserve"> прил. 3)</w:t>
      </w:r>
      <w:r w:rsidRPr="00A457C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656EC29" w14:textId="172EE50F" w:rsidR="009476B9" w:rsidRDefault="009476B9" w:rsidP="00947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BA3">
        <w:rPr>
          <w:rFonts w:ascii="Times New Roman" w:hAnsi="Times New Roman" w:cs="Times New Roman"/>
          <w:sz w:val="27"/>
          <w:szCs w:val="27"/>
        </w:rPr>
        <w:t xml:space="preserve">Оргкомитет </w:t>
      </w:r>
      <w:r>
        <w:rPr>
          <w:rFonts w:ascii="Times New Roman" w:hAnsi="Times New Roman" w:cs="Times New Roman"/>
          <w:sz w:val="27"/>
          <w:szCs w:val="27"/>
        </w:rPr>
        <w:t xml:space="preserve">Конференции </w:t>
      </w:r>
      <w:r w:rsidRPr="00E24BA3">
        <w:rPr>
          <w:rFonts w:ascii="Times New Roman" w:hAnsi="Times New Roman" w:cs="Times New Roman"/>
          <w:sz w:val="27"/>
          <w:szCs w:val="27"/>
        </w:rPr>
        <w:t xml:space="preserve">оставляет за собой право </w:t>
      </w:r>
      <w:r>
        <w:rPr>
          <w:rFonts w:ascii="Times New Roman" w:hAnsi="Times New Roman" w:cs="Times New Roman"/>
          <w:sz w:val="27"/>
          <w:szCs w:val="27"/>
        </w:rPr>
        <w:t xml:space="preserve">рецензировать и </w:t>
      </w:r>
      <w:r w:rsidRPr="00E24BA3">
        <w:rPr>
          <w:rFonts w:ascii="Times New Roman" w:hAnsi="Times New Roman" w:cs="Times New Roman"/>
          <w:sz w:val="27"/>
          <w:szCs w:val="27"/>
        </w:rPr>
        <w:t>отклон</w:t>
      </w:r>
      <w:r>
        <w:rPr>
          <w:rFonts w:ascii="Times New Roman" w:hAnsi="Times New Roman" w:cs="Times New Roman"/>
          <w:sz w:val="27"/>
          <w:szCs w:val="27"/>
        </w:rPr>
        <w:t xml:space="preserve">ять направленные в его адрес </w:t>
      </w:r>
      <w:r w:rsidRPr="00E24BA3">
        <w:rPr>
          <w:rFonts w:ascii="Times New Roman" w:hAnsi="Times New Roman" w:cs="Times New Roman"/>
          <w:sz w:val="27"/>
          <w:szCs w:val="27"/>
        </w:rPr>
        <w:t xml:space="preserve">материалы </w:t>
      </w:r>
      <w:r>
        <w:rPr>
          <w:rFonts w:ascii="Times New Roman" w:hAnsi="Times New Roman" w:cs="Times New Roman"/>
          <w:sz w:val="27"/>
          <w:szCs w:val="27"/>
        </w:rPr>
        <w:t xml:space="preserve">докладов. </w:t>
      </w:r>
    </w:p>
    <w:p w14:paraId="30FC0EE9" w14:textId="77777777" w:rsidR="009476B9" w:rsidRDefault="009476B9" w:rsidP="009476B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8C3151">
        <w:rPr>
          <w:rFonts w:ascii="Times New Roman" w:hAnsi="Times New Roman" w:cs="Times New Roman"/>
          <w:spacing w:val="-6"/>
          <w:sz w:val="27"/>
          <w:szCs w:val="27"/>
        </w:rPr>
        <w:t xml:space="preserve">По итогам работы Конференции планируется подготовить и опубликовать до конца августа 2021 г. </w:t>
      </w:r>
      <w:r w:rsidRPr="008C3151">
        <w:rPr>
          <w:rFonts w:ascii="Times New Roman" w:hAnsi="Times New Roman" w:cs="Times New Roman"/>
          <w:b/>
          <w:bCs/>
          <w:spacing w:val="-6"/>
          <w:sz w:val="27"/>
          <w:szCs w:val="27"/>
        </w:rPr>
        <w:t>сборник научных трудов Конференции</w:t>
      </w:r>
      <w:r w:rsidRPr="008C3151">
        <w:rPr>
          <w:rFonts w:ascii="Times New Roman" w:hAnsi="Times New Roman" w:cs="Times New Roman"/>
          <w:spacing w:val="-6"/>
          <w:sz w:val="27"/>
          <w:szCs w:val="27"/>
        </w:rPr>
        <w:t xml:space="preserve">, индексированный в РИНЦ. </w:t>
      </w:r>
    </w:p>
    <w:p w14:paraId="2BC8A4F3" w14:textId="77777777" w:rsidR="008C3151" w:rsidRPr="008C3151" w:rsidRDefault="008C3151" w:rsidP="008C31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8C3151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Организационный взнос 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за участие в Конференции </w:t>
      </w:r>
      <w:r w:rsidRPr="008C3151">
        <w:rPr>
          <w:rFonts w:ascii="Times New Roman" w:hAnsi="Times New Roman" w:cs="Times New Roman"/>
          <w:b/>
          <w:bCs/>
          <w:spacing w:val="-6"/>
          <w:sz w:val="27"/>
          <w:szCs w:val="27"/>
        </w:rPr>
        <w:t>не предусмотрен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. </w:t>
      </w:r>
    </w:p>
    <w:p w14:paraId="2F84B682" w14:textId="72359FA8" w:rsidR="003E2FD9" w:rsidRDefault="003E2FD9" w:rsidP="00E2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0B744C">
        <w:rPr>
          <w:rFonts w:ascii="Times New Roman" w:hAnsi="Times New Roman" w:cs="Times New Roman"/>
          <w:sz w:val="27"/>
          <w:szCs w:val="27"/>
        </w:rPr>
        <w:t xml:space="preserve">рограмма Конференции, а также пригласительные письма для участия в очных и дистанционных мероприятиях Конференции </w:t>
      </w:r>
      <w:r>
        <w:rPr>
          <w:rFonts w:ascii="Times New Roman" w:hAnsi="Times New Roman" w:cs="Times New Roman"/>
          <w:sz w:val="27"/>
          <w:szCs w:val="27"/>
        </w:rPr>
        <w:t>буд</w:t>
      </w:r>
      <w:r w:rsidR="000B744C">
        <w:rPr>
          <w:rFonts w:ascii="Times New Roman" w:hAnsi="Times New Roman" w:cs="Times New Roman"/>
          <w:sz w:val="27"/>
          <w:szCs w:val="27"/>
        </w:rPr>
        <w:t xml:space="preserve">ут </w:t>
      </w:r>
      <w:r>
        <w:rPr>
          <w:rFonts w:ascii="Times New Roman" w:hAnsi="Times New Roman" w:cs="Times New Roman"/>
          <w:sz w:val="27"/>
          <w:szCs w:val="27"/>
        </w:rPr>
        <w:t>разослан</w:t>
      </w:r>
      <w:r w:rsidR="000B744C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участникам </w:t>
      </w:r>
      <w:r w:rsidR="000B744C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онференции </w:t>
      </w:r>
      <w:r w:rsidRPr="000B744C">
        <w:rPr>
          <w:rFonts w:ascii="Times New Roman" w:hAnsi="Times New Roman" w:cs="Times New Roman"/>
          <w:b/>
          <w:bCs/>
          <w:sz w:val="27"/>
          <w:szCs w:val="27"/>
        </w:rPr>
        <w:t>до 26 мая 2021 года</w:t>
      </w:r>
      <w:r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14:paraId="115A77CA" w14:textId="20F33099" w:rsidR="00E6535D" w:rsidRDefault="00E6535D" w:rsidP="00E2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60C6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9476B9">
        <w:rPr>
          <w:rFonts w:ascii="Times New Roman" w:hAnsi="Times New Roman" w:cs="Times New Roman"/>
          <w:b/>
          <w:sz w:val="27"/>
          <w:szCs w:val="27"/>
        </w:rPr>
        <w:t>ое лицо</w:t>
      </w:r>
      <w:r w:rsidRPr="008460C6">
        <w:rPr>
          <w:rFonts w:ascii="Times New Roman" w:hAnsi="Times New Roman" w:cs="Times New Roman"/>
          <w:b/>
          <w:sz w:val="27"/>
          <w:szCs w:val="27"/>
        </w:rPr>
        <w:t xml:space="preserve"> Оргкомитета Конференции: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87CEB">
        <w:rPr>
          <w:rFonts w:ascii="Times New Roman" w:hAnsi="Times New Roman" w:cs="Times New Roman"/>
          <w:sz w:val="27"/>
          <w:szCs w:val="27"/>
        </w:rPr>
        <w:t>Докторов Игорь Борисович –</w:t>
      </w:r>
      <w:r w:rsidR="00E266FB">
        <w:rPr>
          <w:rFonts w:ascii="Times New Roman" w:hAnsi="Times New Roman" w:cs="Times New Roman"/>
          <w:sz w:val="27"/>
          <w:szCs w:val="27"/>
        </w:rPr>
        <w:t xml:space="preserve"> </w:t>
      </w:r>
      <w:r w:rsidR="00787CEB">
        <w:rPr>
          <w:rFonts w:ascii="Times New Roman" w:hAnsi="Times New Roman" w:cs="Times New Roman"/>
          <w:sz w:val="27"/>
          <w:szCs w:val="27"/>
        </w:rPr>
        <w:t xml:space="preserve">начальник отдела информационной политики </w:t>
      </w:r>
      <w:r w:rsidR="00787CEB" w:rsidRPr="00787CEB">
        <w:rPr>
          <w:rFonts w:ascii="Times New Roman" w:hAnsi="Times New Roman" w:cs="Times New Roman"/>
          <w:sz w:val="27"/>
          <w:szCs w:val="27"/>
        </w:rPr>
        <w:t>Санкт-Петербургского государственного института психологии и социальной работы</w:t>
      </w:r>
      <w:r w:rsidR="00787CEB">
        <w:rPr>
          <w:rFonts w:ascii="Times New Roman" w:hAnsi="Times New Roman" w:cs="Times New Roman"/>
          <w:sz w:val="27"/>
          <w:szCs w:val="27"/>
        </w:rPr>
        <w:t xml:space="preserve">, </w:t>
      </w:r>
      <w:r w:rsidR="00787CEB" w:rsidRPr="00787CEB">
        <w:rPr>
          <w:rFonts w:ascii="Times New Roman" w:hAnsi="Times New Roman" w:cs="Times New Roman"/>
          <w:sz w:val="27"/>
          <w:szCs w:val="27"/>
        </w:rPr>
        <w:t>телефон</w:t>
      </w:r>
      <w:r w:rsidR="00787CEB">
        <w:rPr>
          <w:rFonts w:ascii="Times New Roman" w:hAnsi="Times New Roman" w:cs="Times New Roman"/>
          <w:sz w:val="27"/>
          <w:szCs w:val="27"/>
        </w:rPr>
        <w:t>:</w:t>
      </w:r>
      <w:r w:rsidR="00787CEB" w:rsidRPr="00787CEB">
        <w:rPr>
          <w:rFonts w:ascii="Times New Roman" w:hAnsi="Times New Roman" w:cs="Times New Roman"/>
          <w:sz w:val="27"/>
          <w:szCs w:val="27"/>
        </w:rPr>
        <w:t xml:space="preserve"> 8 </w:t>
      </w:r>
      <w:r w:rsidR="00787CEB">
        <w:rPr>
          <w:rFonts w:ascii="Times New Roman" w:hAnsi="Times New Roman" w:cs="Times New Roman"/>
          <w:sz w:val="27"/>
          <w:szCs w:val="27"/>
        </w:rPr>
        <w:t>(</w:t>
      </w:r>
      <w:r w:rsidR="00787CEB" w:rsidRPr="00787CEB">
        <w:rPr>
          <w:rFonts w:ascii="Times New Roman" w:hAnsi="Times New Roman" w:cs="Times New Roman"/>
          <w:sz w:val="27"/>
          <w:szCs w:val="27"/>
        </w:rPr>
        <w:t>812</w:t>
      </w:r>
      <w:r w:rsidR="00787CEB">
        <w:rPr>
          <w:rFonts w:ascii="Times New Roman" w:hAnsi="Times New Roman" w:cs="Times New Roman"/>
          <w:sz w:val="27"/>
          <w:szCs w:val="27"/>
        </w:rPr>
        <w:t>)</w:t>
      </w:r>
      <w:r w:rsidR="00787CEB" w:rsidRPr="00787CEB">
        <w:rPr>
          <w:rFonts w:ascii="Times New Roman" w:hAnsi="Times New Roman" w:cs="Times New Roman"/>
          <w:sz w:val="27"/>
          <w:szCs w:val="27"/>
        </w:rPr>
        <w:t xml:space="preserve"> 329-08-82, e-</w:t>
      </w:r>
      <w:proofErr w:type="spellStart"/>
      <w:r w:rsidR="00787CEB" w:rsidRPr="00787CEB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="00787CEB">
        <w:rPr>
          <w:rFonts w:ascii="Times New Roman" w:hAnsi="Times New Roman" w:cs="Times New Roman"/>
          <w:sz w:val="27"/>
          <w:szCs w:val="27"/>
        </w:rPr>
        <w:t>:</w:t>
      </w:r>
      <w:r w:rsidR="00787CEB" w:rsidRPr="00787CEB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history="1">
        <w:r w:rsidR="00B05011" w:rsidRPr="00AA092B">
          <w:rPr>
            <w:rStyle w:val="a6"/>
            <w:rFonts w:ascii="Times New Roman" w:hAnsi="Times New Roman" w:cs="Times New Roman"/>
            <w:sz w:val="27"/>
            <w:szCs w:val="27"/>
          </w:rPr>
          <w:t>nic@gipsr.ru</w:t>
        </w:r>
      </w:hyperlink>
    </w:p>
    <w:p w14:paraId="56B23CB3" w14:textId="77777777" w:rsidR="00B05011" w:rsidRDefault="00B05011" w:rsidP="00E2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ECF8156" w14:textId="77777777" w:rsidR="00B05011" w:rsidRDefault="00B05011" w:rsidP="00E2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B6EE3AB" w14:textId="77777777" w:rsidR="00E266FB" w:rsidRDefault="00E266F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69556CFF" w14:textId="008A79CA" w:rsidR="00B05011" w:rsidRDefault="00B05011" w:rsidP="00B050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14:paraId="0D435FF6" w14:textId="77777777" w:rsidR="00B05011" w:rsidRDefault="00B05011" w:rsidP="00B050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14:paraId="6CC5145D" w14:textId="77777777" w:rsidR="00EA6373" w:rsidRPr="00E266FB" w:rsidRDefault="00EA6373" w:rsidP="00E266FB">
      <w:pPr>
        <w:pStyle w:val="21"/>
        <w:spacing w:after="0" w:line="360" w:lineRule="auto"/>
        <w:jc w:val="center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Перечень пленарных и секционных заседаний Конференции</w:t>
      </w:r>
    </w:p>
    <w:p w14:paraId="5FAB363C" w14:textId="77777777" w:rsidR="00EA6373" w:rsidRPr="00E266FB" w:rsidRDefault="00EA6373" w:rsidP="00E266FB">
      <w:pPr>
        <w:pStyle w:val="21"/>
        <w:spacing w:after="0" w:line="360" w:lineRule="auto"/>
        <w:ind w:firstLine="709"/>
        <w:rPr>
          <w:sz w:val="28"/>
          <w:szCs w:val="28"/>
        </w:rPr>
      </w:pPr>
    </w:p>
    <w:p w14:paraId="464C7EC7" w14:textId="77777777" w:rsidR="00EA6373" w:rsidRPr="00E266FB" w:rsidRDefault="00EA6373" w:rsidP="00E266FB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 xml:space="preserve">02 июня 2021 года, среда </w:t>
      </w:r>
    </w:p>
    <w:p w14:paraId="7FA8701B" w14:textId="77777777" w:rsidR="00EA6373" w:rsidRPr="00E266FB" w:rsidRDefault="00EA6373" w:rsidP="00E266FB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10:00 – 13:00:  Пленарное заседание Конференции</w:t>
      </w:r>
    </w:p>
    <w:p w14:paraId="7BE1B783" w14:textId="77777777" w:rsidR="00EA6373" w:rsidRPr="00E266FB" w:rsidRDefault="00EA6373" w:rsidP="00E266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6FB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 секции: </w:t>
      </w:r>
    </w:p>
    <w:p w14:paraId="1D4A1899" w14:textId="77777777" w:rsidR="00EA6373" w:rsidRPr="00E266FB" w:rsidRDefault="00EA6373" w:rsidP="00E2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FB">
        <w:rPr>
          <w:rFonts w:ascii="Times New Roman" w:hAnsi="Times New Roman" w:cs="Times New Roman"/>
          <w:sz w:val="28"/>
          <w:szCs w:val="28"/>
        </w:rPr>
        <w:t>Балашов Алексей Игоревич – ректор Санкт-Петербургского государственного института психологии и социальной работы, доктор экономических наук</w:t>
      </w:r>
    </w:p>
    <w:p w14:paraId="3E9E70BC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E266FB">
        <w:rPr>
          <w:sz w:val="28"/>
          <w:szCs w:val="28"/>
        </w:rPr>
        <w:t>Ржаненков</w:t>
      </w:r>
      <w:proofErr w:type="spellEnd"/>
      <w:r w:rsidRPr="00E266FB">
        <w:rPr>
          <w:sz w:val="28"/>
          <w:szCs w:val="28"/>
        </w:rPr>
        <w:t xml:space="preserve"> Александр Николаевич – Председатель Комитета по социальной политике Санкт-Петербурга (по согласованию) </w:t>
      </w:r>
    </w:p>
    <w:p w14:paraId="5F57BD41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>Место проведения:</w:t>
      </w:r>
      <w:r w:rsidRPr="00E266FB">
        <w:rPr>
          <w:sz w:val="28"/>
          <w:szCs w:val="28"/>
        </w:rPr>
        <w:t xml:space="preserve"> Правительство Санкт-Петербурга, Санкт-Петербург, ул. Новгородская, д. 20, АДЦ «Невская Ратуша», конференц-зал № 3</w:t>
      </w:r>
    </w:p>
    <w:p w14:paraId="4404421A" w14:textId="77777777" w:rsidR="00EA6373" w:rsidRPr="00E266FB" w:rsidRDefault="00EA6373" w:rsidP="00E266FB">
      <w:pPr>
        <w:pStyle w:val="21"/>
        <w:spacing w:after="0" w:line="360" w:lineRule="auto"/>
        <w:ind w:firstLine="709"/>
        <w:rPr>
          <w:sz w:val="28"/>
          <w:szCs w:val="28"/>
        </w:rPr>
      </w:pPr>
    </w:p>
    <w:p w14:paraId="7268B0F7" w14:textId="77777777" w:rsidR="00EA6373" w:rsidRPr="00E266FB" w:rsidRDefault="00EA6373" w:rsidP="00E266FB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 xml:space="preserve">03 июня 2021 года, четверг </w:t>
      </w:r>
    </w:p>
    <w:p w14:paraId="3559E58C" w14:textId="77777777" w:rsidR="00EA6373" w:rsidRPr="00E266FB" w:rsidRDefault="00EA6373" w:rsidP="00E266FB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11:00 – 17:00: Секционные заседания</w:t>
      </w:r>
    </w:p>
    <w:p w14:paraId="1810FB64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11:00 – 13:30: Проблемы теоретико-методического обеспечения оказания психологических услуг в социальной сфере</w:t>
      </w:r>
    </w:p>
    <w:p w14:paraId="5E88FA3A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Модератор секции: </w:t>
      </w:r>
      <w:r w:rsidRPr="00E266FB">
        <w:rPr>
          <w:sz w:val="28"/>
          <w:szCs w:val="28"/>
        </w:rPr>
        <w:t>Щукина Мария Алексеевна, заведующая кафедрой общей, возрастной и дифференциальной психологии Санкт-Петербургского государственного института психологии и социальной работы, доктор психологических наук, профессор</w:t>
      </w:r>
    </w:p>
    <w:p w14:paraId="47F4672D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>Место проведения:</w:t>
      </w:r>
      <w:r w:rsidRPr="00E266FB">
        <w:rPr>
          <w:sz w:val="28"/>
          <w:szCs w:val="28"/>
        </w:rPr>
        <w:t xml:space="preserve"> в онлайн-режиме на платформе MS </w:t>
      </w:r>
      <w:proofErr w:type="spellStart"/>
      <w:r w:rsidRPr="00E266FB">
        <w:rPr>
          <w:sz w:val="28"/>
          <w:szCs w:val="28"/>
        </w:rPr>
        <w:t>Teams</w:t>
      </w:r>
      <w:proofErr w:type="spellEnd"/>
    </w:p>
    <w:p w14:paraId="0626F69A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1FCF2FD7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11:00 – 13:30: Психологическая помощь детям и взрослым с нарушениями здоровья и адаптации</w:t>
      </w:r>
    </w:p>
    <w:p w14:paraId="6A6AFFED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Модератор секции: </w:t>
      </w:r>
      <w:proofErr w:type="spellStart"/>
      <w:r w:rsidRPr="00E266FB">
        <w:rPr>
          <w:sz w:val="28"/>
          <w:szCs w:val="28"/>
        </w:rPr>
        <w:t>Крайнюков</w:t>
      </w:r>
      <w:proofErr w:type="spellEnd"/>
      <w:r w:rsidRPr="00E266FB">
        <w:rPr>
          <w:sz w:val="28"/>
          <w:szCs w:val="28"/>
        </w:rPr>
        <w:t xml:space="preserve"> Сергей Владимирович, заведующий кафедрой клинической психологии Санкт-Петербургского государственного института психологии и социальной работы, кандидат психологических наук</w:t>
      </w:r>
    </w:p>
    <w:p w14:paraId="25E9297A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>Место проведения:</w:t>
      </w:r>
      <w:r w:rsidRPr="00E266FB">
        <w:rPr>
          <w:sz w:val="28"/>
          <w:szCs w:val="28"/>
        </w:rPr>
        <w:t xml:space="preserve"> в онлайн-режиме на платформе MS </w:t>
      </w:r>
      <w:proofErr w:type="spellStart"/>
      <w:r w:rsidRPr="00E266FB">
        <w:rPr>
          <w:sz w:val="28"/>
          <w:szCs w:val="28"/>
        </w:rPr>
        <w:t>Teams</w:t>
      </w:r>
      <w:proofErr w:type="spellEnd"/>
    </w:p>
    <w:p w14:paraId="7CE8E2E4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0D55402A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lastRenderedPageBreak/>
        <w:t>11:00 – 13:30: Конфликтология в работе с психолого-социальными проблемами: технологии, опыт, перспективы</w:t>
      </w:r>
    </w:p>
    <w:p w14:paraId="1A8B3E23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pacing w:val="-12"/>
          <w:sz w:val="28"/>
          <w:szCs w:val="28"/>
        </w:rPr>
      </w:pPr>
      <w:r w:rsidRPr="00E266FB">
        <w:rPr>
          <w:b/>
          <w:i/>
          <w:spacing w:val="-12"/>
          <w:sz w:val="28"/>
          <w:szCs w:val="28"/>
        </w:rPr>
        <w:t xml:space="preserve">Модератор секции: </w:t>
      </w:r>
      <w:proofErr w:type="spellStart"/>
      <w:r w:rsidRPr="00E266FB">
        <w:rPr>
          <w:spacing w:val="-12"/>
          <w:sz w:val="28"/>
          <w:szCs w:val="28"/>
        </w:rPr>
        <w:t>Сатикова</w:t>
      </w:r>
      <w:proofErr w:type="spellEnd"/>
      <w:r w:rsidRPr="00E266FB">
        <w:rPr>
          <w:spacing w:val="-12"/>
          <w:sz w:val="28"/>
          <w:szCs w:val="28"/>
        </w:rPr>
        <w:t xml:space="preserve"> Светлана Валентиновна – доцент кафедры прикладной социальной психологии и конфликтологии Санкт-Петербургского государственного института психологии и социальной работы, кандидат экономических наук </w:t>
      </w:r>
    </w:p>
    <w:p w14:paraId="6ADB8500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>Место проведения:</w:t>
      </w:r>
      <w:r w:rsidRPr="00E266FB">
        <w:rPr>
          <w:sz w:val="28"/>
          <w:szCs w:val="28"/>
        </w:rPr>
        <w:t xml:space="preserve"> в онлайн-режиме на платформе MS </w:t>
      </w:r>
      <w:proofErr w:type="spellStart"/>
      <w:r w:rsidRPr="00E266FB">
        <w:rPr>
          <w:sz w:val="28"/>
          <w:szCs w:val="28"/>
        </w:rPr>
        <w:t>Teams</w:t>
      </w:r>
      <w:proofErr w:type="spellEnd"/>
    </w:p>
    <w:p w14:paraId="028A4B5D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0E79D3BA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11:00 – 13:30: Арт-терапия в системе образования, медицины и социальной поддержки населения</w:t>
      </w:r>
    </w:p>
    <w:p w14:paraId="72BC4F1A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Модератор секции: </w:t>
      </w:r>
      <w:r w:rsidRPr="00E266FB">
        <w:rPr>
          <w:sz w:val="28"/>
          <w:szCs w:val="28"/>
        </w:rPr>
        <w:t xml:space="preserve">Киселева Марина Вячеславовна, доцент кафедры клинической психологии Санкт-Петербургского государственного института психологии и социальной работы, кандидат медицинских наук </w:t>
      </w:r>
    </w:p>
    <w:p w14:paraId="3D3382B2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Место проведения: </w:t>
      </w:r>
      <w:r w:rsidRPr="00E266FB">
        <w:rPr>
          <w:sz w:val="28"/>
          <w:szCs w:val="28"/>
        </w:rPr>
        <w:t xml:space="preserve">Санкт-Петербургский государственный институт психологии и социальной работы, Санкт-Петербург, 12-я линия В.О., д. 13А, 5-й этаж, конференц-зал, ауд. 509 </w:t>
      </w:r>
    </w:p>
    <w:p w14:paraId="7C29B004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665282FC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11:00 – 13:30: Инклюзивные процессы и их роль в повышении качества жизни лиц с инвалидностью и пожилых людей</w:t>
      </w:r>
    </w:p>
    <w:p w14:paraId="0677EF5E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Модераторы секции: </w:t>
      </w:r>
    </w:p>
    <w:p w14:paraId="42269941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sz w:val="28"/>
          <w:szCs w:val="28"/>
        </w:rPr>
        <w:t xml:space="preserve">Лебедева Светлана Соломоновна, профессор кафедры теории и технологии социальной работы Санкт-Петербургского государственного института психологии и социальной работы, доктор педагогических наук, профессор </w:t>
      </w:r>
    </w:p>
    <w:p w14:paraId="5DD21D9D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sz w:val="28"/>
          <w:szCs w:val="28"/>
        </w:rPr>
        <w:t xml:space="preserve">Безух Светлана Михайловна, профессор кафедры теории и технологии социальной работы Санкт-Петербургского государственного института психологии и социальной работы, доктор медицинских наук, профессор </w:t>
      </w:r>
    </w:p>
    <w:p w14:paraId="60C7096B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Место проведения: </w:t>
      </w:r>
      <w:r w:rsidRPr="00E266FB">
        <w:rPr>
          <w:sz w:val="28"/>
          <w:szCs w:val="28"/>
        </w:rPr>
        <w:t>Санкт-Петербургский государственный институт психологии и социальной работы, Санкт-Петербург, 12-я линия В.О., д. 13А, 2-й этаж, актовый зал</w:t>
      </w:r>
    </w:p>
    <w:p w14:paraId="4EC1319A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6498B1B7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 xml:space="preserve">14:00 – 17:00: Инновационные практики социальной работы с различными группами населения </w:t>
      </w:r>
    </w:p>
    <w:p w14:paraId="50E6B257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lastRenderedPageBreak/>
        <w:t xml:space="preserve">Модератор секции: </w:t>
      </w:r>
      <w:r w:rsidRPr="00E266FB">
        <w:rPr>
          <w:sz w:val="28"/>
          <w:szCs w:val="28"/>
        </w:rPr>
        <w:t xml:space="preserve">Платонова Юлия Юрьевна – </w:t>
      </w:r>
      <w:proofErr w:type="spellStart"/>
      <w:r w:rsidRPr="00E266FB">
        <w:rPr>
          <w:sz w:val="28"/>
          <w:szCs w:val="28"/>
        </w:rPr>
        <w:t>и.о</w:t>
      </w:r>
      <w:proofErr w:type="spellEnd"/>
      <w:r w:rsidRPr="00E266FB">
        <w:rPr>
          <w:sz w:val="28"/>
          <w:szCs w:val="28"/>
        </w:rPr>
        <w:t xml:space="preserve">. заведующего кафедрой теории и технологии социальной работы Санкт-Петербургского государственного института психологии и социальной работы, кандидат педагогических наук, доцент </w:t>
      </w:r>
    </w:p>
    <w:p w14:paraId="3D548CEC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>Место проведения:</w:t>
      </w:r>
      <w:r w:rsidRPr="00E266FB">
        <w:rPr>
          <w:sz w:val="28"/>
          <w:szCs w:val="28"/>
        </w:rPr>
        <w:t xml:space="preserve"> в онлайн-режиме на платформе MS </w:t>
      </w:r>
      <w:proofErr w:type="spellStart"/>
      <w:r w:rsidRPr="00E266FB">
        <w:rPr>
          <w:sz w:val="28"/>
          <w:szCs w:val="28"/>
        </w:rPr>
        <w:t>Teams</w:t>
      </w:r>
      <w:proofErr w:type="spellEnd"/>
    </w:p>
    <w:p w14:paraId="6FAF00FD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27C5E026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 xml:space="preserve">14:00 – 17:00: Прикладные социальные проблемы педагогики в современном образовательном контексте </w:t>
      </w:r>
    </w:p>
    <w:p w14:paraId="6D34DD8E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Модераторы секции: </w:t>
      </w:r>
    </w:p>
    <w:p w14:paraId="202482EE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sz w:val="28"/>
          <w:szCs w:val="28"/>
        </w:rPr>
        <w:t>Афанасьева Оксана Владимировна, заведующая кафедрой прикладной педагогики и логопедии Санкт-Петербургского государственного института психологии и социальной работы, кандидат педагогических наук, доцент</w:t>
      </w:r>
    </w:p>
    <w:p w14:paraId="33BF9F22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sz w:val="28"/>
          <w:szCs w:val="28"/>
        </w:rPr>
        <w:t xml:space="preserve">Соколова Галина Ивановна, доцент кафедры прикладной педагогики и логопедии Санкт-Петербургского государственного института психологии и социальной работы, кандидат педагогических наук, доцент </w:t>
      </w:r>
    </w:p>
    <w:p w14:paraId="59489771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>Место проведения:</w:t>
      </w:r>
      <w:r w:rsidRPr="00E266FB">
        <w:rPr>
          <w:sz w:val="28"/>
          <w:szCs w:val="28"/>
        </w:rPr>
        <w:t xml:space="preserve"> в онлайн-режиме на платформе MS </w:t>
      </w:r>
      <w:proofErr w:type="spellStart"/>
      <w:r w:rsidRPr="00E266FB">
        <w:rPr>
          <w:sz w:val="28"/>
          <w:szCs w:val="28"/>
        </w:rPr>
        <w:t>Teams</w:t>
      </w:r>
      <w:proofErr w:type="spellEnd"/>
    </w:p>
    <w:p w14:paraId="50E6BDD0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3F0CC6C1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>14:00 – 17:00: Современные логопедические технологии устранения речевых нарушений у лиц разного возраста</w:t>
      </w:r>
    </w:p>
    <w:p w14:paraId="6831AD0F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Модератор секции: </w:t>
      </w:r>
      <w:r w:rsidRPr="00E266FB">
        <w:rPr>
          <w:sz w:val="28"/>
          <w:szCs w:val="28"/>
        </w:rPr>
        <w:t>Сулима Ирина Александровна, доцент кафедры прикладной педагогики и логопедии Санкт-Петербургского государственного института психологии и социальной работы, кандидат педагогических наук, доцент</w:t>
      </w:r>
    </w:p>
    <w:p w14:paraId="54C8F536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>Место проведения:</w:t>
      </w:r>
      <w:r w:rsidRPr="00E266FB">
        <w:rPr>
          <w:sz w:val="28"/>
          <w:szCs w:val="28"/>
        </w:rPr>
        <w:t xml:space="preserve"> в онлайн-режиме на платформе MS </w:t>
      </w:r>
      <w:proofErr w:type="spellStart"/>
      <w:r w:rsidRPr="00E266FB">
        <w:rPr>
          <w:sz w:val="28"/>
          <w:szCs w:val="28"/>
        </w:rPr>
        <w:t>Teams</w:t>
      </w:r>
      <w:proofErr w:type="spellEnd"/>
      <w:r w:rsidRPr="00E266FB">
        <w:rPr>
          <w:sz w:val="28"/>
          <w:szCs w:val="28"/>
        </w:rPr>
        <w:t xml:space="preserve"> </w:t>
      </w:r>
    </w:p>
    <w:p w14:paraId="3C73ED83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14:paraId="466B8CB6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266FB">
        <w:rPr>
          <w:b/>
          <w:sz w:val="28"/>
          <w:szCs w:val="28"/>
        </w:rPr>
        <w:t xml:space="preserve">14:00 – 17:00: Этнокультурное измерение социальной жизни общества: междисциплинарная молодежная секция </w:t>
      </w:r>
    </w:p>
    <w:p w14:paraId="2701FEF5" w14:textId="77777777" w:rsidR="00EA6373" w:rsidRPr="00E266FB" w:rsidRDefault="00EA6373" w:rsidP="00E266FB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266FB">
        <w:rPr>
          <w:b/>
          <w:i/>
          <w:sz w:val="28"/>
          <w:szCs w:val="28"/>
        </w:rPr>
        <w:t xml:space="preserve">Модератор секции: </w:t>
      </w:r>
      <w:r w:rsidRPr="00E266FB">
        <w:rPr>
          <w:sz w:val="28"/>
          <w:szCs w:val="28"/>
        </w:rPr>
        <w:t xml:space="preserve">Галушко Виктор Григорьевич, заведующий кафедрой философии, культурологии и иностранных языков Санкт-Петербургского государственного института психологии и социальной работы, кандидат философских наук, доцент </w:t>
      </w:r>
    </w:p>
    <w:p w14:paraId="129EB281" w14:textId="77777777" w:rsidR="00B05011" w:rsidRPr="00E266FB" w:rsidRDefault="00EA6373" w:rsidP="00E266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6FB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66FB">
        <w:rPr>
          <w:rFonts w:ascii="Times New Roman" w:hAnsi="Times New Roman" w:cs="Times New Roman"/>
          <w:sz w:val="28"/>
          <w:szCs w:val="28"/>
        </w:rPr>
        <w:t xml:space="preserve"> в онлайн-режиме на платформе MS </w:t>
      </w:r>
      <w:proofErr w:type="spellStart"/>
      <w:r w:rsidRPr="00E266FB">
        <w:rPr>
          <w:rFonts w:ascii="Times New Roman" w:hAnsi="Times New Roman" w:cs="Times New Roman"/>
          <w:sz w:val="28"/>
          <w:szCs w:val="28"/>
        </w:rPr>
        <w:t>Teams</w:t>
      </w:r>
      <w:proofErr w:type="spellEnd"/>
    </w:p>
    <w:p w14:paraId="68939365" w14:textId="77777777" w:rsidR="00E266FB" w:rsidRDefault="00E26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F2464" w14:textId="647145E7" w:rsidR="00C133E1" w:rsidRDefault="00C133E1" w:rsidP="00602E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33E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483D197" w14:textId="77777777" w:rsidR="00C133E1" w:rsidRDefault="00C133E1" w:rsidP="00602E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0C6FB7" w14:textId="2C58C2B0" w:rsidR="00602EA3" w:rsidRPr="00602EA3" w:rsidRDefault="009C7655" w:rsidP="00602E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Заявка участника </w:t>
      </w:r>
      <w:r w:rsidR="00602EA3" w:rsidRPr="00602EA3">
        <w:rPr>
          <w:rFonts w:ascii="Times New Roman" w:hAnsi="Times New Roman" w:cs="Times New Roman"/>
          <w:b/>
          <w:spacing w:val="-4"/>
          <w:sz w:val="28"/>
          <w:szCs w:val="28"/>
        </w:rPr>
        <w:t>ХIX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-й</w:t>
      </w:r>
      <w:r w:rsidR="00602EA3"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международн</w:t>
      </w:r>
      <w:r w:rsidR="00602EA3"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="00602EA3"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научно-практическ</w:t>
      </w:r>
      <w:r w:rsidR="00602EA3"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="00602EA3"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конференци</w:t>
      </w:r>
      <w:r w:rsidR="00602EA3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602EA3"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 вопросам социальной политики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C7655" w14:paraId="0F25BFD1" w14:textId="77777777" w:rsidTr="009C7655">
        <w:tc>
          <w:tcPr>
            <w:tcW w:w="5211" w:type="dxa"/>
          </w:tcPr>
          <w:p w14:paraId="01E529D8" w14:textId="2C17DB14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765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Фамилия, имя, отчество</w:t>
            </w:r>
            <w:r w:rsidR="000B744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0B74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(полностью)</w:t>
            </w:r>
            <w:r w:rsidRPr="009C765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: </w:t>
            </w:r>
          </w:p>
          <w:p w14:paraId="0651EAFF" w14:textId="0C3FAD39" w:rsidR="009C7655" w:rsidRP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FB0DD48" w14:textId="77777777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C7655" w14:paraId="487E2A50" w14:textId="77777777" w:rsidTr="009C7655">
        <w:tc>
          <w:tcPr>
            <w:tcW w:w="5211" w:type="dxa"/>
          </w:tcPr>
          <w:p w14:paraId="1E06F708" w14:textId="77777777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765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Полное наименование организации и должности, занимаемой участником:  </w:t>
            </w:r>
          </w:p>
          <w:p w14:paraId="363C724B" w14:textId="287EA830" w:rsidR="009C7655" w:rsidRP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7F97805" w14:textId="77777777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C7655" w14:paraId="61B0C002" w14:textId="77777777" w:rsidTr="009C7655">
        <w:tc>
          <w:tcPr>
            <w:tcW w:w="5211" w:type="dxa"/>
          </w:tcPr>
          <w:p w14:paraId="590E3684" w14:textId="77777777" w:rsidR="009C7655" w:rsidRP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765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Форма участия в Конференции </w:t>
            </w:r>
          </w:p>
          <w:p w14:paraId="6E5F728D" w14:textId="77777777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(с докладом или без доклада)</w:t>
            </w:r>
            <w:r w:rsidRPr="009C765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: </w:t>
            </w:r>
          </w:p>
          <w:p w14:paraId="2B2A1861" w14:textId="4F82F78B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8F60880" w14:textId="77777777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C7655" w14:paraId="59BE8C1D" w14:textId="77777777" w:rsidTr="00AA0C65">
        <w:tc>
          <w:tcPr>
            <w:tcW w:w="5211" w:type="dxa"/>
          </w:tcPr>
          <w:p w14:paraId="2F71BA0A" w14:textId="77777777" w:rsidR="009C7655" w:rsidRDefault="009C7655" w:rsidP="00AA0C6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C765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Название доклада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(в случае участия в Конференции с докладом)</w:t>
            </w:r>
          </w:p>
          <w:p w14:paraId="38FACFE6" w14:textId="77777777" w:rsidR="009C7655" w:rsidRDefault="009C7655" w:rsidP="00AA0C6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9068239" w14:textId="77777777" w:rsidR="009C7655" w:rsidRDefault="009C7655" w:rsidP="00AA0C6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C7655" w14:paraId="56D4D284" w14:textId="77777777" w:rsidTr="009C7655">
        <w:tc>
          <w:tcPr>
            <w:tcW w:w="5211" w:type="dxa"/>
          </w:tcPr>
          <w:p w14:paraId="33F4183F" w14:textId="4717F27B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В каких мероприятиях Конференции планируете принять участие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(пленарное заседание, секционные заседания)</w:t>
            </w:r>
          </w:p>
          <w:p w14:paraId="54C2FEB1" w14:textId="5EBA8102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7B1B0B4" w14:textId="77777777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C7655" w14:paraId="0F4C0D1F" w14:textId="77777777" w:rsidTr="009C7655">
        <w:tc>
          <w:tcPr>
            <w:tcW w:w="5211" w:type="dxa"/>
          </w:tcPr>
          <w:p w14:paraId="2926908C" w14:textId="0590DB13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C765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Координаты для связи с участником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e</w:t>
            </w:r>
            <w:r w:rsidR="00553A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моб. телефон)</w:t>
            </w:r>
          </w:p>
          <w:p w14:paraId="3D9CE5B9" w14:textId="3652FFA8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725C6E5" w14:textId="77777777" w:rsidR="009C7655" w:rsidRDefault="009C7655" w:rsidP="009C765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275CA3EF" w14:textId="643194AE" w:rsidR="00602EA3" w:rsidRDefault="00602EA3" w:rsidP="00602EA3">
      <w:pPr>
        <w:pStyle w:val="23"/>
        <w:spacing w:after="0" w:line="360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D21C0A2" w14:textId="72E7F67E" w:rsidR="009C7655" w:rsidRDefault="009C7655" w:rsidP="00602EA3">
      <w:pPr>
        <w:pStyle w:val="23"/>
        <w:spacing w:after="0" w:line="360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7E83257" w14:textId="77777777" w:rsidR="009C7655" w:rsidRDefault="009C7655" w:rsidP="00602EA3">
      <w:pPr>
        <w:pStyle w:val="23"/>
        <w:spacing w:after="0" w:line="360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4887C27" w14:textId="77777777" w:rsidR="009C7655" w:rsidRDefault="009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6D1F09" w14:textId="606D19ED" w:rsidR="009C7655" w:rsidRDefault="009C7655" w:rsidP="009C76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33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64C6C26" w14:textId="77777777" w:rsidR="009C7655" w:rsidRDefault="009C7655" w:rsidP="009C76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58F5C8" w14:textId="77777777" w:rsidR="000B744C" w:rsidRDefault="009C7655" w:rsidP="000B74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оформлению материалов </w:t>
      </w:r>
      <w:r w:rsidRPr="00602EA3">
        <w:rPr>
          <w:rFonts w:ascii="Times New Roman" w:hAnsi="Times New Roman" w:cs="Times New Roman"/>
          <w:b/>
          <w:spacing w:val="-4"/>
          <w:sz w:val="28"/>
          <w:szCs w:val="28"/>
        </w:rPr>
        <w:t>докладов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, включаемых </w:t>
      </w:r>
    </w:p>
    <w:p w14:paraId="3CDD930B" w14:textId="1639FAD8" w:rsidR="009C7655" w:rsidRPr="00602EA3" w:rsidRDefault="009C7655" w:rsidP="000B74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 сборник научных трудов</w:t>
      </w:r>
      <w:r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ХIX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-й</w:t>
      </w:r>
      <w:r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Pr="00602E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 вопросам социальной политики </w:t>
      </w:r>
    </w:p>
    <w:p w14:paraId="697EE942" w14:textId="44C76CB5" w:rsidR="009C7655" w:rsidRDefault="009C7655" w:rsidP="00602EA3">
      <w:pPr>
        <w:pStyle w:val="23"/>
        <w:spacing w:after="0" w:line="360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809D7C6" w14:textId="34DD7A43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>Материалы докладов</w:t>
      </w:r>
      <w:r w:rsidRPr="000B744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сборника научных трудов Конференции </w:t>
      </w:r>
      <w:r w:rsidR="000B744C">
        <w:rPr>
          <w:rFonts w:ascii="Times New Roman" w:hAnsi="Times New Roman" w:cs="Times New Roman"/>
          <w:bCs/>
          <w:spacing w:val="-4"/>
          <w:sz w:val="28"/>
          <w:szCs w:val="28"/>
        </w:rPr>
        <w:t>направляются</w:t>
      </w:r>
      <w:r w:rsidRPr="000B744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 адресу </w:t>
      </w:r>
      <w:hyperlink r:id="rId12" w:history="1">
        <w:r w:rsidRPr="000B744C">
          <w:rPr>
            <w:rStyle w:val="a6"/>
            <w:rFonts w:ascii="Times New Roman" w:hAnsi="Times New Roman" w:cs="Times New Roman"/>
            <w:spacing w:val="-4"/>
            <w:sz w:val="28"/>
            <w:szCs w:val="28"/>
            <w:lang w:val="en-US"/>
          </w:rPr>
          <w:t>nic</w:t>
        </w:r>
        <w:r w:rsidRPr="000B744C">
          <w:rPr>
            <w:rStyle w:val="a6"/>
            <w:rFonts w:ascii="Times New Roman" w:hAnsi="Times New Roman" w:cs="Times New Roman"/>
            <w:spacing w:val="-4"/>
            <w:sz w:val="28"/>
            <w:szCs w:val="28"/>
          </w:rPr>
          <w:t>@</w:t>
        </w:r>
        <w:r w:rsidRPr="000B744C">
          <w:rPr>
            <w:rStyle w:val="a6"/>
            <w:rFonts w:ascii="Times New Roman" w:hAnsi="Times New Roman" w:cs="Times New Roman"/>
            <w:spacing w:val="-4"/>
            <w:sz w:val="28"/>
            <w:szCs w:val="28"/>
            <w:lang w:val="en-US"/>
          </w:rPr>
          <w:t>gipsr</w:t>
        </w:r>
        <w:r w:rsidRPr="000B744C">
          <w:rPr>
            <w:rStyle w:val="a6"/>
            <w:rFonts w:ascii="Times New Roman" w:hAnsi="Times New Roman" w:cs="Times New Roman"/>
            <w:spacing w:val="-4"/>
            <w:sz w:val="28"/>
            <w:szCs w:val="28"/>
          </w:rPr>
          <w:t>.</w:t>
        </w:r>
        <w:proofErr w:type="spellStart"/>
        <w:r w:rsidRPr="000B744C">
          <w:rPr>
            <w:rStyle w:val="a6"/>
            <w:rFonts w:ascii="Times New Roman" w:hAnsi="Times New Roman" w:cs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1CA79981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Общие требования к оформлению публикации: </w:t>
      </w:r>
    </w:p>
    <w:p w14:paraId="64B8A3C8" w14:textId="74B06CF0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- объем доклада: до </w:t>
      </w:r>
      <w:r w:rsidR="008C3151" w:rsidRPr="000B744C">
        <w:rPr>
          <w:rFonts w:ascii="Times New Roman" w:hAnsi="Times New Roman" w:cs="Times New Roman"/>
          <w:spacing w:val="-4"/>
          <w:sz w:val="28"/>
          <w:szCs w:val="28"/>
        </w:rPr>
        <w:t>0,5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п.л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8C3151" w:rsidRPr="000B744C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0 000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печ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FE1000" w:rsidRPr="000B744C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наков</w:t>
      </w:r>
      <w:r w:rsidR="00FE1000"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с пробелами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14:paraId="1A701928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- размер бумаги: А4 (210 х 297);</w:t>
      </w:r>
    </w:p>
    <w:p w14:paraId="5981E3C7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- поля: верхнее и правое – по 20 мм, нижнее и левое – по 25 мм; </w:t>
      </w:r>
    </w:p>
    <w:p w14:paraId="670C37BC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- ориентация страницы: книжная;</w:t>
      </w:r>
    </w:p>
    <w:p w14:paraId="5AC31D75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- шрифт: </w:t>
      </w:r>
      <w:r w:rsidRPr="000B744C">
        <w:rPr>
          <w:rFonts w:ascii="Times New Roman" w:hAnsi="Times New Roman" w:cs="Times New Roman"/>
          <w:spacing w:val="-4"/>
          <w:sz w:val="28"/>
          <w:szCs w:val="28"/>
          <w:lang w:val="en-US"/>
        </w:rPr>
        <w:t>Times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744C">
        <w:rPr>
          <w:rFonts w:ascii="Times New Roman" w:hAnsi="Times New Roman" w:cs="Times New Roman"/>
          <w:spacing w:val="-4"/>
          <w:sz w:val="28"/>
          <w:szCs w:val="28"/>
          <w:lang w:val="en-US"/>
        </w:rPr>
        <w:t>New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744C">
        <w:rPr>
          <w:rFonts w:ascii="Times New Roman" w:hAnsi="Times New Roman" w:cs="Times New Roman"/>
          <w:spacing w:val="-4"/>
          <w:sz w:val="28"/>
          <w:szCs w:val="28"/>
          <w:lang w:val="en-US"/>
        </w:rPr>
        <w:t>Roman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, размер – 14;</w:t>
      </w:r>
    </w:p>
    <w:p w14:paraId="0A4DFC81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- межстрочный интервал – 1,5; </w:t>
      </w:r>
    </w:p>
    <w:p w14:paraId="6CDCA306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- выравнивание текста: по ширине;</w:t>
      </w:r>
    </w:p>
    <w:p w14:paraId="676705ED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- номера страниц не ставить.</w:t>
      </w:r>
    </w:p>
    <w:p w14:paraId="765B52E6" w14:textId="77777777" w:rsidR="00FE1000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Срок предоставления материалов доклада: до 1</w:t>
      </w:r>
      <w:r w:rsidR="00FE1000"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>0</w:t>
      </w: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FE1000"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>мая</w:t>
      </w: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202</w:t>
      </w:r>
      <w:r w:rsidR="00FE1000"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года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288840C9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Материалы доклада предоставляются в виде файла, выполненного в текстовом редакторе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Microsoft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Word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, формат файла – *.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doc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 или *.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docx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. Название направляемого в Оргкомитет файла доклада должно содержать фамилию докладчика (в случае совместного доклада – фамилию первого докладчика): Фамилия_И.О.doc.</w:t>
      </w:r>
    </w:p>
    <w:p w14:paraId="0E2A22FC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Структура публикации: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Заголовок доклада набирается на верхних строках поля страницы заглавными буквами без переноса,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центруется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, полужирный шрифт.</w:t>
      </w:r>
    </w:p>
    <w:p w14:paraId="018CC75C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Ниже через один интервал печатаются инициалы и фамилия автора (авторов),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центруется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, шрифт – полужирный, курсив (например: </w:t>
      </w:r>
      <w:r w:rsidRPr="000B744C">
        <w:rPr>
          <w:rFonts w:ascii="Times New Roman" w:hAnsi="Times New Roman" w:cs="Times New Roman"/>
          <w:i/>
          <w:iCs/>
          <w:spacing w:val="-4"/>
          <w:sz w:val="28"/>
          <w:szCs w:val="28"/>
        </w:rPr>
        <w:t>М.Ю. Петров, В.И. Иванов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14:paraId="10C8D58A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E-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mail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автора для переписки</w:t>
      </w:r>
      <w:r w:rsidR="001A004B" w:rsidRPr="000B744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3B4BCB2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Ниже на следующей строке — полное название организации. </w:t>
      </w:r>
    </w:p>
    <w:p w14:paraId="47B7A210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Ниже – название структурного подразделения организации, к которому принадлежит автор (авторы) доклада. </w:t>
      </w:r>
    </w:p>
    <w:p w14:paraId="6AD11424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Все строки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центруются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, шрифт – полужирный, курсив. </w:t>
      </w:r>
    </w:p>
    <w:p w14:paraId="71FEA6CE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Далее через один интервал – текст самого доклада.</w:t>
      </w:r>
    </w:p>
    <w:p w14:paraId="5152253F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Текст публикации.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В тексте не должно быть нераскрытых аббревиатур (за исключением общеупотребительных), слова писать полностью. Из сокращений допускаются только: т. д., т. п., др., т. е., см, км, а также при указании конкретных дат: г. или гг. (2012 г., 1994–2009 гг.); века указываются римскими цифрами и с сокращением: VI в. (или XIX–XX вв.). При упоминании в тексте отечественных имен приводятся их инициалы и фамилия, при этом инициалы указываются перед фамилией, с пробелами (А. И. Иванов). Кавычки – только «...», если слово начинает цитату или примыкает к концу цитаты. Внутри закавыченной цитаты употребляются кавычки "...". При упоминании в тексте наименований международных проектов, программ и т. п. обязательно указывается их полное наименование и перевод на русский язык. Особо обращаем внимание участников, что </w:t>
      </w:r>
      <w:r w:rsidRPr="000B744C">
        <w:rPr>
          <w:rFonts w:ascii="Times New Roman" w:hAnsi="Times New Roman" w:cs="Times New Roman"/>
          <w:spacing w:val="-4"/>
          <w:sz w:val="28"/>
          <w:szCs w:val="28"/>
          <w:u w:val="single"/>
        </w:rPr>
        <w:t>все приводимые в тексте доклада статистические данные, факты, цитаты, имена собственные и другие сведения должны быть обеспечены корректно оформленными ссылками на источники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76BB7D4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Требования к рисункам.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Рисунки должны дополнять имеющиеся в публикации таблицы и текст, а не дублировать их. Рисунки вставляются в текст, подписываются (снизу) и нумеруются, а также должны быть представлены отдельными файлами в формате 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jpg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cdr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tiff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xls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. Рисунки должны быть четкими и качественными. Также их обязательно следует представлять отдельными файлами в формате 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jpg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cdr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tiff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xls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или 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psd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Adobe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Photoshop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) (без склеивания слоев). Рисунки выполняются в едином масштабе, максимальный размер рисунка не должен превышать 170×220 мм (с учетом подрисуночной подписи). Минимально допустимое разрешение – 300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dpi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. Обозначения на рисунках набирают шрифтом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Times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New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Roman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. Элементы рисунков и кривые нумеруются курсивными арабскими цифрами, которые расшифровываются в подрисуночных подписях. Рисунки нумеруются в соответствии с порядком их цитирования в тексте. Каждый рисунок должен иметь краткое название и иметь ссылки в тексте (например: рис. 1). Единственный рисунок в статье не нумеруется.</w:t>
      </w:r>
    </w:p>
    <w:p w14:paraId="5A7826F7" w14:textId="77777777" w:rsidR="00602EA3" w:rsidRPr="000B744C" w:rsidRDefault="00602EA3" w:rsidP="000B744C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Требования к таблицам.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Таблицы и текст должны дополнять друг друга, а не дублировать. Таблицы подписываются (сверху) и нумеруются в соответствии с порядком их цитирования в тексте. Каждая таблица должна иметь краткое название и иметь ссылки в тексте (например: табл. 1). Единственная таблица в публикации не нумеруется. Заголовки граф должны точно соответствовать их содержанию. Использованные в таблице сокращения подлежат расшифровке в конце таблицы. В таблицах не должно быть пустых граф.</w:t>
      </w:r>
    </w:p>
    <w:sectPr w:rsidR="00602EA3" w:rsidRPr="000B744C" w:rsidSect="00E264A5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1A66"/>
    <w:multiLevelType w:val="hybridMultilevel"/>
    <w:tmpl w:val="F8461A68"/>
    <w:lvl w:ilvl="0" w:tplc="500EB02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532CC"/>
    <w:multiLevelType w:val="hybridMultilevel"/>
    <w:tmpl w:val="426A3C34"/>
    <w:lvl w:ilvl="0" w:tplc="6E32E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C61A09"/>
    <w:multiLevelType w:val="hybridMultilevel"/>
    <w:tmpl w:val="3606D5F8"/>
    <w:lvl w:ilvl="0" w:tplc="B596B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7E6253"/>
    <w:multiLevelType w:val="hybridMultilevel"/>
    <w:tmpl w:val="1B329D32"/>
    <w:lvl w:ilvl="0" w:tplc="D8B2A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C4D3A"/>
    <w:multiLevelType w:val="hybridMultilevel"/>
    <w:tmpl w:val="BFC0D046"/>
    <w:lvl w:ilvl="0" w:tplc="BB82E66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5A6307"/>
    <w:multiLevelType w:val="hybridMultilevel"/>
    <w:tmpl w:val="159EBD0A"/>
    <w:lvl w:ilvl="0" w:tplc="C2A0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C9"/>
    <w:rsid w:val="00007BE1"/>
    <w:rsid w:val="00010192"/>
    <w:rsid w:val="000309C8"/>
    <w:rsid w:val="00061D9F"/>
    <w:rsid w:val="000A1E55"/>
    <w:rsid w:val="000B744C"/>
    <w:rsid w:val="000D4C1A"/>
    <w:rsid w:val="000E3423"/>
    <w:rsid w:val="00135DE2"/>
    <w:rsid w:val="00163D41"/>
    <w:rsid w:val="00193985"/>
    <w:rsid w:val="001A004B"/>
    <w:rsid w:val="001B71A1"/>
    <w:rsid w:val="0021214B"/>
    <w:rsid w:val="00220F90"/>
    <w:rsid w:val="00225768"/>
    <w:rsid w:val="00262E15"/>
    <w:rsid w:val="00276676"/>
    <w:rsid w:val="002977D6"/>
    <w:rsid w:val="002F6F43"/>
    <w:rsid w:val="00324013"/>
    <w:rsid w:val="00336685"/>
    <w:rsid w:val="003456B7"/>
    <w:rsid w:val="003545CB"/>
    <w:rsid w:val="003600B7"/>
    <w:rsid w:val="003605C1"/>
    <w:rsid w:val="00377D70"/>
    <w:rsid w:val="003E2D91"/>
    <w:rsid w:val="003E2FD9"/>
    <w:rsid w:val="00402DD7"/>
    <w:rsid w:val="00405D9E"/>
    <w:rsid w:val="00447AFB"/>
    <w:rsid w:val="00450E82"/>
    <w:rsid w:val="0046030C"/>
    <w:rsid w:val="00472B51"/>
    <w:rsid w:val="00473E02"/>
    <w:rsid w:val="0048311D"/>
    <w:rsid w:val="004847C4"/>
    <w:rsid w:val="004B5ED7"/>
    <w:rsid w:val="004D6444"/>
    <w:rsid w:val="004E29C3"/>
    <w:rsid w:val="00512FC9"/>
    <w:rsid w:val="00553A41"/>
    <w:rsid w:val="0059369A"/>
    <w:rsid w:val="005A4EA2"/>
    <w:rsid w:val="005B608E"/>
    <w:rsid w:val="005D410D"/>
    <w:rsid w:val="00601FB9"/>
    <w:rsid w:val="00602EA3"/>
    <w:rsid w:val="00656C99"/>
    <w:rsid w:val="006676F0"/>
    <w:rsid w:val="006838A4"/>
    <w:rsid w:val="006853BC"/>
    <w:rsid w:val="00685C5E"/>
    <w:rsid w:val="006A4786"/>
    <w:rsid w:val="0070009B"/>
    <w:rsid w:val="00721601"/>
    <w:rsid w:val="00737260"/>
    <w:rsid w:val="00747FD2"/>
    <w:rsid w:val="00766B14"/>
    <w:rsid w:val="00777709"/>
    <w:rsid w:val="00787CEB"/>
    <w:rsid w:val="007D38B1"/>
    <w:rsid w:val="007D649D"/>
    <w:rsid w:val="008057FD"/>
    <w:rsid w:val="008335C7"/>
    <w:rsid w:val="008460C6"/>
    <w:rsid w:val="00875717"/>
    <w:rsid w:val="008A3C7E"/>
    <w:rsid w:val="008B249C"/>
    <w:rsid w:val="008C3151"/>
    <w:rsid w:val="00914399"/>
    <w:rsid w:val="009476B9"/>
    <w:rsid w:val="009820E0"/>
    <w:rsid w:val="009A778C"/>
    <w:rsid w:val="009C7655"/>
    <w:rsid w:val="009D3D3F"/>
    <w:rsid w:val="009D4602"/>
    <w:rsid w:val="00A1125B"/>
    <w:rsid w:val="00A457C6"/>
    <w:rsid w:val="00A74294"/>
    <w:rsid w:val="00A93EDD"/>
    <w:rsid w:val="00AA666E"/>
    <w:rsid w:val="00AA69A8"/>
    <w:rsid w:val="00AD34C3"/>
    <w:rsid w:val="00AF3AF0"/>
    <w:rsid w:val="00B05011"/>
    <w:rsid w:val="00B05310"/>
    <w:rsid w:val="00B927D2"/>
    <w:rsid w:val="00BB0008"/>
    <w:rsid w:val="00BD0DDD"/>
    <w:rsid w:val="00BE739E"/>
    <w:rsid w:val="00C133E1"/>
    <w:rsid w:val="00C3748B"/>
    <w:rsid w:val="00C57DC9"/>
    <w:rsid w:val="00C9163B"/>
    <w:rsid w:val="00CB062A"/>
    <w:rsid w:val="00CB3CD5"/>
    <w:rsid w:val="00CB4F04"/>
    <w:rsid w:val="00CE23F8"/>
    <w:rsid w:val="00D0686B"/>
    <w:rsid w:val="00D503DA"/>
    <w:rsid w:val="00D64ED2"/>
    <w:rsid w:val="00D755F7"/>
    <w:rsid w:val="00D75F43"/>
    <w:rsid w:val="00D80C0C"/>
    <w:rsid w:val="00D857BF"/>
    <w:rsid w:val="00D96721"/>
    <w:rsid w:val="00DF1AB0"/>
    <w:rsid w:val="00DF3C23"/>
    <w:rsid w:val="00E24BA3"/>
    <w:rsid w:val="00E264A5"/>
    <w:rsid w:val="00E266FB"/>
    <w:rsid w:val="00E61034"/>
    <w:rsid w:val="00E6535D"/>
    <w:rsid w:val="00E6793B"/>
    <w:rsid w:val="00E77375"/>
    <w:rsid w:val="00EA6373"/>
    <w:rsid w:val="00EB0BEE"/>
    <w:rsid w:val="00EE3845"/>
    <w:rsid w:val="00EF3AE2"/>
    <w:rsid w:val="00F33643"/>
    <w:rsid w:val="00F400F6"/>
    <w:rsid w:val="00F73232"/>
    <w:rsid w:val="00FD1D12"/>
    <w:rsid w:val="00FE1000"/>
    <w:rsid w:val="00FE5E02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7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5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5D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C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84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E3845"/>
    <w:pPr>
      <w:ind w:left="720"/>
      <w:contextualSpacing/>
    </w:pPr>
  </w:style>
  <w:style w:type="character" w:styleId="a6">
    <w:name w:val="Hyperlink"/>
    <w:uiPriority w:val="99"/>
    <w:unhideWhenUsed/>
    <w:rsid w:val="001B71A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05D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D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A63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2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2EA3"/>
  </w:style>
  <w:style w:type="table" w:styleId="a7">
    <w:name w:val="Table Grid"/>
    <w:basedOn w:val="a1"/>
    <w:uiPriority w:val="59"/>
    <w:unhideWhenUsed/>
    <w:rsid w:val="009C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5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5D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C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84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E3845"/>
    <w:pPr>
      <w:ind w:left="720"/>
      <w:contextualSpacing/>
    </w:pPr>
  </w:style>
  <w:style w:type="character" w:styleId="a6">
    <w:name w:val="Hyperlink"/>
    <w:uiPriority w:val="99"/>
    <w:unhideWhenUsed/>
    <w:rsid w:val="001B71A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05D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D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A63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2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2EA3"/>
  </w:style>
  <w:style w:type="table" w:styleId="a7">
    <w:name w:val="Table Grid"/>
    <w:basedOn w:val="a1"/>
    <w:uiPriority w:val="59"/>
    <w:unhideWhenUsed/>
    <w:rsid w:val="009C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@gips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ic@gipsr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nic@gipsr.r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1AF4EFD2BC349A3079A33E8487B2C" ma:contentTypeVersion="0" ma:contentTypeDescription="Создание документа." ma:contentTypeScope="" ma:versionID="e68ab5ad5acc57deb5c9d7a4f61c11f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CEA848-873A-4685-ABA5-5AB91302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ECE5E9-A971-4A0B-ACAB-D290C17D6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001B3-B314-420E-B00D-FC6F5F81ECD5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Александровна</dc:creator>
  <cp:lastModifiedBy>Докторов Игорь Борисович</cp:lastModifiedBy>
  <cp:revision>2</cp:revision>
  <cp:lastPrinted>2020-10-26T14:55:00Z</cp:lastPrinted>
  <dcterms:created xsi:type="dcterms:W3CDTF">2021-04-09T14:57:00Z</dcterms:created>
  <dcterms:modified xsi:type="dcterms:W3CDTF">2021-04-09T14:57:00Z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0x0101002D71AF4EFD2BC349A3079A33E8487B2C</vt:lpwstr>
  </property>
</Properties>
</file>