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9415"/>
      </w:tblGrid>
      <w:tr w:rsidR="000250D7" w:rsidRPr="005F1C56" w14:paraId="4D82FF00" w14:textId="1920CB05" w:rsidTr="00FA63F0">
        <w:tc>
          <w:tcPr>
            <w:tcW w:w="1134" w:type="dxa"/>
            <w:shd w:val="clear" w:color="auto" w:fill="auto"/>
            <w:vAlign w:val="center"/>
          </w:tcPr>
          <w:p w14:paraId="2BCC0163" w14:textId="61C70BE7" w:rsidR="000250D7" w:rsidRPr="005F1C56" w:rsidRDefault="000250D7" w:rsidP="006125E0">
            <w:pPr>
              <w:jc w:val="center"/>
              <w:rPr>
                <w:b/>
                <w:bCs/>
                <w:color w:val="000000"/>
                <w:spacing w:val="17"/>
                <w:sz w:val="18"/>
                <w:szCs w:val="18"/>
              </w:rPr>
            </w:pPr>
            <w:r w:rsidRPr="0065716A">
              <w:rPr>
                <w:noProof/>
              </w:rPr>
              <w:drawing>
                <wp:inline distT="0" distB="0" distL="0" distR="0" wp14:anchorId="2106C575" wp14:editId="6C917AF3">
                  <wp:extent cx="579606" cy="267429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24" cy="26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A192C4D" w14:textId="39C59541" w:rsidR="000250D7" w:rsidRPr="00364470" w:rsidRDefault="000250D7" w:rsidP="005F1C56">
            <w:pPr>
              <w:jc w:val="center"/>
              <w:rPr>
                <w:b/>
                <w:bCs/>
                <w:color w:val="000000"/>
                <w:spacing w:val="17"/>
                <w:sz w:val="22"/>
                <w:szCs w:val="22"/>
              </w:rPr>
            </w:pPr>
            <w:r w:rsidRPr="00364470">
              <w:rPr>
                <w:b/>
                <w:bCs/>
                <w:color w:val="000000"/>
                <w:spacing w:val="17"/>
                <w:sz w:val="22"/>
                <w:szCs w:val="22"/>
              </w:rPr>
              <w:t xml:space="preserve">СИБИРСКИЙ ГОСУДАРСТВЕННЫЙ УНИВЕРСИТЕТ ПУТЕЙ </w:t>
            </w:r>
            <w:r w:rsidRPr="00364470">
              <w:rPr>
                <w:b/>
                <w:bCs/>
                <w:color w:val="000000"/>
                <w:spacing w:val="16"/>
                <w:sz w:val="22"/>
                <w:szCs w:val="22"/>
              </w:rPr>
              <w:t>СООБЩЕНИЯ</w:t>
            </w:r>
          </w:p>
        </w:tc>
      </w:tr>
      <w:tr w:rsidR="000250D7" w:rsidRPr="005F1C56" w14:paraId="42406673" w14:textId="77777777" w:rsidTr="00227FEB">
        <w:trPr>
          <w:trHeight w:val="242"/>
        </w:trPr>
        <w:tc>
          <w:tcPr>
            <w:tcW w:w="1134" w:type="dxa"/>
            <w:shd w:val="clear" w:color="auto" w:fill="auto"/>
            <w:vAlign w:val="center"/>
          </w:tcPr>
          <w:p w14:paraId="396D6FE9" w14:textId="77777777" w:rsidR="000250D7" w:rsidRPr="000250D7" w:rsidRDefault="000250D7" w:rsidP="006125E0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9415" w:type="dxa"/>
            <w:shd w:val="clear" w:color="auto" w:fill="auto"/>
            <w:vAlign w:val="center"/>
          </w:tcPr>
          <w:p w14:paraId="366B0234" w14:textId="77777777" w:rsidR="000250D7" w:rsidRPr="000250D7" w:rsidRDefault="000250D7" w:rsidP="005F1C56">
            <w:pPr>
              <w:jc w:val="center"/>
              <w:rPr>
                <w:b/>
                <w:bCs/>
                <w:color w:val="000000"/>
                <w:spacing w:val="17"/>
                <w:sz w:val="10"/>
                <w:szCs w:val="10"/>
              </w:rPr>
            </w:pPr>
          </w:p>
        </w:tc>
      </w:tr>
    </w:tbl>
    <w:p w14:paraId="32B9B818" w14:textId="77777777" w:rsidR="00FE413E" w:rsidRDefault="00311211" w:rsidP="00FA7952">
      <w:pPr>
        <w:pBdr>
          <w:top w:val="single" w:sz="18" w:space="1" w:color="17365D"/>
          <w:bottom w:val="single" w:sz="18" w:space="1" w:color="17365D"/>
        </w:pBdr>
        <w:shd w:val="clear" w:color="auto" w:fill="FFFFFF"/>
        <w:spacing w:before="120"/>
        <w:ind w:right="40"/>
        <w:jc w:val="center"/>
        <w:rPr>
          <w:rFonts w:ascii="Calibri" w:hAnsi="Calibri" w:cs="Calibri"/>
          <w:b/>
          <w:bCs/>
          <w:iCs/>
          <w:caps/>
          <w:color w:val="002060"/>
          <w:sz w:val="48"/>
          <w:szCs w:val="48"/>
        </w:rPr>
      </w:pPr>
      <w:bookmarkStart w:id="0" w:name="_Hlk30859071"/>
      <w:r w:rsidRPr="00B2083F">
        <w:rPr>
          <w:rFonts w:ascii="Calibri" w:hAnsi="Calibri" w:cs="Calibri"/>
          <w:b/>
          <w:bCs/>
          <w:iCs/>
          <w:caps/>
          <w:color w:val="002060"/>
          <w:sz w:val="48"/>
          <w:szCs w:val="48"/>
        </w:rPr>
        <w:t>Цифровые трансформации в образовании</w:t>
      </w:r>
    </w:p>
    <w:p w14:paraId="19D8525A" w14:textId="32D9C267" w:rsidR="00311211" w:rsidRPr="00B2083F" w:rsidRDefault="00311211" w:rsidP="00FE413E">
      <w:pPr>
        <w:pBdr>
          <w:top w:val="single" w:sz="18" w:space="1" w:color="17365D"/>
          <w:bottom w:val="single" w:sz="18" w:space="1" w:color="17365D"/>
        </w:pBdr>
        <w:shd w:val="clear" w:color="auto" w:fill="FFFFFF"/>
        <w:ind w:right="40"/>
        <w:jc w:val="center"/>
        <w:rPr>
          <w:rFonts w:ascii="Calibri" w:hAnsi="Calibri" w:cs="Calibri"/>
          <w:b/>
          <w:bCs/>
          <w:iCs/>
          <w:caps/>
          <w:color w:val="002060"/>
          <w:sz w:val="24"/>
          <w:szCs w:val="24"/>
        </w:rPr>
      </w:pPr>
      <w:r w:rsidRPr="00B2083F">
        <w:rPr>
          <w:rFonts w:ascii="Calibri" w:hAnsi="Calibri" w:cs="Calibri"/>
          <w:b/>
          <w:bCs/>
          <w:iCs/>
          <w:caps/>
          <w:color w:val="002060"/>
          <w:sz w:val="24"/>
          <w:szCs w:val="24"/>
        </w:rPr>
        <w:t>(E-Digital Siberia’202</w:t>
      </w:r>
      <w:r w:rsidR="004F308A" w:rsidRPr="004F308A">
        <w:rPr>
          <w:rFonts w:ascii="Calibri" w:hAnsi="Calibri" w:cs="Calibri"/>
          <w:b/>
          <w:bCs/>
          <w:iCs/>
          <w:caps/>
          <w:color w:val="002060"/>
          <w:sz w:val="24"/>
          <w:szCs w:val="24"/>
        </w:rPr>
        <w:t>5</w:t>
      </w:r>
      <w:r w:rsidRPr="00B2083F">
        <w:rPr>
          <w:rFonts w:ascii="Calibri" w:hAnsi="Calibri" w:cs="Calibri"/>
          <w:b/>
          <w:bCs/>
          <w:iCs/>
          <w:caps/>
          <w:color w:val="002060"/>
          <w:sz w:val="24"/>
          <w:szCs w:val="24"/>
        </w:rPr>
        <w:t>)</w:t>
      </w:r>
    </w:p>
    <w:bookmarkEnd w:id="0"/>
    <w:p w14:paraId="1ADC142C" w14:textId="712C795E" w:rsidR="001D331B" w:rsidRPr="00B2083F" w:rsidRDefault="004F308A" w:rsidP="008C46D4">
      <w:pPr>
        <w:pBdr>
          <w:top w:val="single" w:sz="18" w:space="1" w:color="17365D"/>
          <w:bottom w:val="single" w:sz="18" w:space="1" w:color="17365D"/>
        </w:pBdr>
        <w:shd w:val="clear" w:color="auto" w:fill="FFFFFF"/>
        <w:ind w:right="40"/>
        <w:jc w:val="center"/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</w:rPr>
      </w:pPr>
      <w:r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  <w:lang w:val="en-US"/>
        </w:rPr>
        <w:t>IX</w:t>
      </w:r>
      <w:r w:rsidR="00461E4F" w:rsidRPr="00B2083F"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</w:rPr>
        <w:t xml:space="preserve"> Международная</w:t>
      </w:r>
      <w:r w:rsidR="001D331B" w:rsidRPr="00B2083F"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</w:rPr>
        <w:t xml:space="preserve"> научно-практическ</w:t>
      </w:r>
      <w:r w:rsidR="00461E4F" w:rsidRPr="00B2083F">
        <w:rPr>
          <w:rFonts w:ascii="Arial" w:hAnsi="Arial" w:cs="Arial"/>
          <w:b/>
          <w:bCs/>
          <w:smallCaps/>
          <w:color w:val="000000"/>
          <w:spacing w:val="20"/>
          <w:sz w:val="32"/>
          <w:szCs w:val="32"/>
        </w:rPr>
        <w:t>ая конференция</w:t>
      </w:r>
    </w:p>
    <w:p w14:paraId="07FEAEC9" w14:textId="438A4979" w:rsidR="006A0E03" w:rsidRPr="00B2083F" w:rsidRDefault="00D23E2E" w:rsidP="00227FEB">
      <w:pPr>
        <w:pBdr>
          <w:top w:val="single" w:sz="18" w:space="1" w:color="17365D"/>
          <w:bottom w:val="single" w:sz="18" w:space="1" w:color="17365D"/>
        </w:pBdr>
        <w:shd w:val="clear" w:color="auto" w:fill="FFFFFF"/>
        <w:spacing w:after="240"/>
        <w:ind w:right="40"/>
        <w:jc w:val="center"/>
        <w:rPr>
          <w:b/>
          <w:smallCaps/>
          <w:color w:val="FFFFFF"/>
          <w:spacing w:val="20"/>
          <w:sz w:val="24"/>
          <w:szCs w:val="24"/>
        </w:rPr>
      </w:pPr>
      <w:r>
        <w:rPr>
          <w:rFonts w:ascii="Arial" w:hAnsi="Arial" w:cs="Arial"/>
          <w:b/>
          <w:bCs/>
          <w:color w:val="244061"/>
          <w:sz w:val="24"/>
          <w:szCs w:val="24"/>
        </w:rPr>
        <w:t>2</w:t>
      </w:r>
      <w:r w:rsidR="004F308A" w:rsidRPr="004F308A">
        <w:rPr>
          <w:rFonts w:ascii="Arial" w:hAnsi="Arial" w:cs="Arial"/>
          <w:b/>
          <w:bCs/>
          <w:color w:val="244061"/>
          <w:sz w:val="24"/>
          <w:szCs w:val="24"/>
        </w:rPr>
        <w:t>3</w:t>
      </w:r>
      <w:r w:rsidR="001D331B" w:rsidRPr="00B2083F">
        <w:rPr>
          <w:rFonts w:ascii="Arial" w:hAnsi="Arial" w:cs="Arial"/>
          <w:b/>
          <w:bCs/>
          <w:color w:val="244061"/>
          <w:sz w:val="24"/>
          <w:szCs w:val="24"/>
        </w:rPr>
        <w:sym w:font="Symbol" w:char="F02D"/>
      </w:r>
      <w:r w:rsidR="001D331B" w:rsidRPr="00B2083F">
        <w:rPr>
          <w:rFonts w:ascii="Arial" w:hAnsi="Arial" w:cs="Arial"/>
          <w:b/>
          <w:bCs/>
          <w:color w:val="244061"/>
          <w:sz w:val="24"/>
          <w:szCs w:val="24"/>
        </w:rPr>
        <w:t>2</w:t>
      </w:r>
      <w:r w:rsidR="004F308A" w:rsidRPr="004F308A">
        <w:rPr>
          <w:rFonts w:ascii="Arial" w:hAnsi="Arial" w:cs="Arial"/>
          <w:b/>
          <w:bCs/>
          <w:color w:val="244061"/>
          <w:sz w:val="24"/>
          <w:szCs w:val="24"/>
        </w:rPr>
        <w:t>4</w:t>
      </w:r>
      <w:r w:rsidR="001D331B" w:rsidRPr="00B2083F">
        <w:rPr>
          <w:rFonts w:ascii="Arial" w:hAnsi="Arial" w:cs="Arial"/>
          <w:b/>
          <w:bCs/>
          <w:color w:val="244061"/>
          <w:sz w:val="24"/>
          <w:szCs w:val="24"/>
        </w:rPr>
        <w:t xml:space="preserve"> апреля 202</w:t>
      </w:r>
      <w:r w:rsidR="004F308A" w:rsidRPr="004F308A">
        <w:rPr>
          <w:rFonts w:ascii="Arial" w:hAnsi="Arial" w:cs="Arial"/>
          <w:b/>
          <w:bCs/>
          <w:color w:val="244061"/>
          <w:sz w:val="24"/>
          <w:szCs w:val="24"/>
        </w:rPr>
        <w:t>5</w:t>
      </w:r>
      <w:r w:rsidR="00131877" w:rsidRPr="00B2083F">
        <w:rPr>
          <w:rFonts w:ascii="Arial" w:hAnsi="Arial" w:cs="Arial"/>
          <w:b/>
          <w:bCs/>
          <w:color w:val="244061"/>
          <w:sz w:val="24"/>
          <w:szCs w:val="24"/>
        </w:rPr>
        <w:t xml:space="preserve"> </w:t>
      </w:r>
      <w:r w:rsidR="00131877" w:rsidRPr="00B2083F">
        <w:rPr>
          <w:rFonts w:ascii="Arial" w:hAnsi="Arial" w:cs="Arial"/>
          <w:b/>
          <w:bCs/>
          <w:color w:val="244061"/>
          <w:sz w:val="24"/>
          <w:szCs w:val="24"/>
        </w:rPr>
        <w:sym w:font="Wingdings" w:char="F075"/>
      </w:r>
      <w:r w:rsidR="00131877" w:rsidRPr="00B2083F">
        <w:rPr>
          <w:rFonts w:ascii="Arial" w:hAnsi="Arial" w:cs="Arial"/>
          <w:b/>
          <w:bCs/>
          <w:color w:val="244061"/>
          <w:sz w:val="24"/>
          <w:szCs w:val="24"/>
        </w:rPr>
        <w:t xml:space="preserve"> </w:t>
      </w:r>
      <w:r w:rsidR="001D331B" w:rsidRPr="00B2083F">
        <w:rPr>
          <w:rFonts w:ascii="Arial" w:hAnsi="Arial" w:cs="Arial"/>
          <w:b/>
          <w:bCs/>
          <w:color w:val="244061"/>
          <w:sz w:val="24"/>
          <w:szCs w:val="24"/>
        </w:rPr>
        <w:t>Новосибирск</w:t>
      </w:r>
    </w:p>
    <w:p w14:paraId="5083FD7B" w14:textId="77777777" w:rsidR="00FE413E" w:rsidRDefault="00FE413E" w:rsidP="006A0E03">
      <w:pPr>
        <w:spacing w:before="120" w:after="120"/>
        <w:jc w:val="both"/>
        <w:rPr>
          <w:sz w:val="22"/>
          <w:szCs w:val="22"/>
        </w:rPr>
        <w:sectPr w:rsidR="00FE413E" w:rsidSect="00EE67F0">
          <w:headerReference w:type="even" r:id="rId9"/>
          <w:headerReference w:type="default" r:id="rId10"/>
          <w:headerReference w:type="first" r:id="rId11"/>
          <w:pgSz w:w="11909" w:h="16834"/>
          <w:pgMar w:top="567" w:right="680" w:bottom="567" w:left="68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567"/>
          <w:noEndnote/>
          <w:docGrid w:linePitch="272"/>
        </w:sectPr>
      </w:pPr>
    </w:p>
    <w:p w14:paraId="72A034D1" w14:textId="77777777" w:rsidR="00B2083F" w:rsidRPr="009D38AF" w:rsidRDefault="00B2083F" w:rsidP="00B2083F">
      <w:pPr>
        <w:shd w:val="clear" w:color="auto" w:fill="0070C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Цель</w:t>
      </w:r>
    </w:p>
    <w:p w14:paraId="07172DAA" w14:textId="77777777" w:rsidR="00D9608D" w:rsidRPr="00754118" w:rsidRDefault="00D9608D" w:rsidP="00842BC5">
      <w:pPr>
        <w:spacing w:before="60" w:after="60" w:line="192" w:lineRule="auto"/>
        <w:jc w:val="both"/>
        <w:rPr>
          <w:sz w:val="18"/>
          <w:szCs w:val="18"/>
        </w:rPr>
      </w:pPr>
      <w:r w:rsidRPr="00754118">
        <w:rPr>
          <w:sz w:val="18"/>
          <w:szCs w:val="18"/>
        </w:rPr>
        <w:t xml:space="preserve">Обсуждение научно-методических подходов </w:t>
      </w:r>
      <w:r w:rsidR="00DC78B0" w:rsidRPr="00754118">
        <w:rPr>
          <w:sz w:val="18"/>
          <w:szCs w:val="18"/>
        </w:rPr>
        <w:t xml:space="preserve">и лучших практик </w:t>
      </w:r>
      <w:r w:rsidRPr="00754118">
        <w:rPr>
          <w:sz w:val="18"/>
          <w:szCs w:val="18"/>
        </w:rPr>
        <w:t>по эффективному использованию цифровых технологий в образовании</w:t>
      </w:r>
      <w:r w:rsidR="00DC78B0" w:rsidRPr="00754118">
        <w:rPr>
          <w:sz w:val="18"/>
          <w:szCs w:val="18"/>
        </w:rPr>
        <w:t xml:space="preserve">, </w:t>
      </w:r>
      <w:r w:rsidR="0085553F" w:rsidRPr="00754118">
        <w:rPr>
          <w:sz w:val="18"/>
          <w:szCs w:val="18"/>
        </w:rPr>
        <w:t>разработка предложений по совершенствованию и развитию цифровой образовательной среды</w:t>
      </w:r>
      <w:r w:rsidR="009217E0" w:rsidRPr="00754118">
        <w:rPr>
          <w:sz w:val="18"/>
          <w:szCs w:val="18"/>
        </w:rPr>
        <w:t>.</w:t>
      </w:r>
    </w:p>
    <w:p w14:paraId="1F3F906D" w14:textId="77777777" w:rsidR="009217E0" w:rsidRPr="009D38AF" w:rsidRDefault="009217E0" w:rsidP="009D38AF">
      <w:pPr>
        <w:shd w:val="clear" w:color="auto" w:fill="0070C0"/>
        <w:spacing w:after="6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Основные направления</w:t>
      </w:r>
    </w:p>
    <w:p w14:paraId="64946BE1" w14:textId="77777777" w:rsidR="009217E0" w:rsidRPr="00754118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Искусственный интеллект и онтологии в образовании.</w:t>
      </w:r>
    </w:p>
    <w:p w14:paraId="2CFB7F1D" w14:textId="77777777" w:rsidR="009217E0" w:rsidRPr="00754118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Виртуальная образовательная среда: методология, теория и практика внедрения.</w:t>
      </w:r>
    </w:p>
    <w:p w14:paraId="47485659" w14:textId="77777777" w:rsidR="009217E0" w:rsidRPr="00754118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Массовые открытые онлайн курсы как одно из направлений развития образования.</w:t>
      </w:r>
    </w:p>
    <w:p w14:paraId="3D2573DE" w14:textId="77777777" w:rsidR="009217E0" w:rsidRPr="00754118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Подготовка инженерных кадров: ключевые компетенции цифровой экономики.</w:t>
      </w:r>
    </w:p>
    <w:p w14:paraId="60DAD5D3" w14:textId="77777777" w:rsidR="009217E0" w:rsidRPr="00754118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Цифровое корпоративное образование.</w:t>
      </w:r>
    </w:p>
    <w:p w14:paraId="4649F91C" w14:textId="77777777" w:rsidR="009217E0" w:rsidRDefault="009217E0" w:rsidP="00292959">
      <w:pPr>
        <w:numPr>
          <w:ilvl w:val="0"/>
          <w:numId w:val="7"/>
        </w:numPr>
        <w:spacing w:line="192" w:lineRule="auto"/>
        <w:ind w:left="284" w:hanging="284"/>
        <w:jc w:val="both"/>
        <w:rPr>
          <w:sz w:val="18"/>
          <w:szCs w:val="18"/>
        </w:rPr>
      </w:pPr>
      <w:r w:rsidRPr="00754118">
        <w:rPr>
          <w:sz w:val="18"/>
          <w:szCs w:val="18"/>
        </w:rPr>
        <w:t>Экономика цифрового образования.</w:t>
      </w:r>
    </w:p>
    <w:p w14:paraId="1EE691DF" w14:textId="77777777" w:rsidR="002C0F0B" w:rsidRPr="009D38AF" w:rsidRDefault="00B22E3B" w:rsidP="00292959">
      <w:pPr>
        <w:shd w:val="clear" w:color="auto" w:fill="0070C0"/>
        <w:spacing w:before="60" w:after="6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Основные мероприятия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3998"/>
      </w:tblGrid>
      <w:tr w:rsidR="00B22E3B" w:rsidRPr="0020074C" w14:paraId="65039647" w14:textId="77777777" w:rsidTr="00751E8D">
        <w:tc>
          <w:tcPr>
            <w:tcW w:w="1134" w:type="dxa"/>
            <w:shd w:val="clear" w:color="auto" w:fill="auto"/>
          </w:tcPr>
          <w:p w14:paraId="0E76E4AB" w14:textId="082DB830" w:rsidR="00B22E3B" w:rsidRPr="004F308A" w:rsidRDefault="00D23E2E" w:rsidP="004F308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F308A">
              <w:rPr>
                <w:b/>
                <w:sz w:val="18"/>
                <w:szCs w:val="18"/>
                <w:lang w:val="en-US"/>
              </w:rPr>
              <w:t>3</w:t>
            </w:r>
            <w:r w:rsidR="00B22E3B" w:rsidRPr="0020074C">
              <w:rPr>
                <w:b/>
                <w:sz w:val="18"/>
                <w:szCs w:val="18"/>
              </w:rPr>
              <w:t>.04.202</w:t>
            </w:r>
            <w:r w:rsidR="004F308A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022F20A2" w14:textId="10A08CF5" w:rsidR="00B22E3B" w:rsidRPr="0020074C" w:rsidRDefault="00D23E2E" w:rsidP="004F308A">
            <w:pPr>
              <w:spacing w:line="192" w:lineRule="auto"/>
              <w:jc w:val="both"/>
              <w:rPr>
                <w:i/>
                <w:sz w:val="18"/>
                <w:szCs w:val="18"/>
              </w:rPr>
            </w:pPr>
            <w:r>
              <w:rPr>
                <w:rStyle w:val="a9"/>
                <w:color w:val="000000"/>
              </w:rPr>
              <w:t xml:space="preserve">Пленарное </w:t>
            </w:r>
            <w:r w:rsidR="004F308A">
              <w:rPr>
                <w:rStyle w:val="a9"/>
                <w:color w:val="000000"/>
              </w:rPr>
              <w:t>заседание</w:t>
            </w:r>
            <w:r>
              <w:rPr>
                <w:rStyle w:val="a9"/>
                <w:color w:val="000000"/>
              </w:rPr>
              <w:t xml:space="preserve"> </w:t>
            </w:r>
            <w:r w:rsidRPr="00D23E2E">
              <w:rPr>
                <w:rStyle w:val="a9"/>
                <w:i w:val="0"/>
                <w:iCs w:val="0"/>
                <w:color w:val="000000"/>
              </w:rPr>
              <w:t>«</w:t>
            </w:r>
            <w:r w:rsidR="004F308A">
              <w:rPr>
                <w:rStyle w:val="a9"/>
                <w:i w:val="0"/>
                <w:iCs w:val="0"/>
                <w:color w:val="000000"/>
              </w:rPr>
              <w:t>Интеллектуальные технологии в образовании как ключевые изменения</w:t>
            </w:r>
            <w:r w:rsidRPr="00D23E2E">
              <w:rPr>
                <w:rStyle w:val="a9"/>
                <w:i w:val="0"/>
                <w:iCs w:val="0"/>
                <w:color w:val="000000"/>
              </w:rPr>
              <w:t>»</w:t>
            </w:r>
          </w:p>
        </w:tc>
      </w:tr>
      <w:tr w:rsidR="00B22E3B" w:rsidRPr="0020074C" w14:paraId="3860A7C9" w14:textId="77777777" w:rsidTr="001948F9">
        <w:tc>
          <w:tcPr>
            <w:tcW w:w="1134" w:type="dxa"/>
            <w:shd w:val="clear" w:color="auto" w:fill="auto"/>
            <w:vAlign w:val="center"/>
          </w:tcPr>
          <w:p w14:paraId="55A9212C" w14:textId="2EB0F4DD" w:rsidR="00B22E3B" w:rsidRPr="000759C0" w:rsidRDefault="00B22E3B" w:rsidP="00F70A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0074C">
              <w:rPr>
                <w:b/>
                <w:sz w:val="18"/>
                <w:szCs w:val="18"/>
              </w:rPr>
              <w:t>2</w:t>
            </w:r>
            <w:r w:rsidR="00F70AFF">
              <w:rPr>
                <w:b/>
                <w:sz w:val="18"/>
                <w:szCs w:val="18"/>
              </w:rPr>
              <w:t>4</w:t>
            </w:r>
            <w:r w:rsidRPr="0020074C">
              <w:rPr>
                <w:b/>
                <w:sz w:val="18"/>
                <w:szCs w:val="18"/>
              </w:rPr>
              <w:t>.04.202</w:t>
            </w:r>
            <w:r w:rsidR="00F70AF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14666C97" w14:textId="002F6088" w:rsidR="00B22E3B" w:rsidRPr="001948F9" w:rsidRDefault="00D23E2E" w:rsidP="005F1C56">
            <w:pPr>
              <w:spacing w:line="192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Работа по направлениям конференции</w:t>
            </w:r>
          </w:p>
        </w:tc>
      </w:tr>
    </w:tbl>
    <w:p w14:paraId="6F119612" w14:textId="77777777" w:rsidR="00C67625" w:rsidRPr="009D38AF" w:rsidRDefault="00B22E3B" w:rsidP="00B22E3B">
      <w:pPr>
        <w:shd w:val="clear" w:color="auto" w:fill="0070C0"/>
        <w:spacing w:before="60" w:after="6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Условия участия</w:t>
      </w:r>
    </w:p>
    <w:p w14:paraId="10B71865" w14:textId="3A8F0628" w:rsidR="00B22E3B" w:rsidRPr="0011336D" w:rsidRDefault="00B22E3B" w:rsidP="00B22E3B">
      <w:pPr>
        <w:spacing w:line="192" w:lineRule="auto"/>
        <w:jc w:val="both"/>
        <w:rPr>
          <w:sz w:val="18"/>
          <w:szCs w:val="18"/>
        </w:rPr>
      </w:pPr>
      <w:r w:rsidRPr="0011336D">
        <w:rPr>
          <w:sz w:val="18"/>
          <w:szCs w:val="18"/>
        </w:rPr>
        <w:t xml:space="preserve">Для участия в работе конференции необходимо на ресурсе конференции до </w:t>
      </w:r>
      <w:r w:rsidR="00133C0F" w:rsidRPr="00133C0F">
        <w:rPr>
          <w:b/>
          <w:bCs/>
          <w:sz w:val="18"/>
          <w:szCs w:val="18"/>
        </w:rPr>
        <w:t>20</w:t>
      </w:r>
      <w:r w:rsidRPr="00133C0F">
        <w:rPr>
          <w:b/>
          <w:bCs/>
          <w:sz w:val="18"/>
          <w:szCs w:val="18"/>
        </w:rPr>
        <w:t>.04</w:t>
      </w:r>
      <w:r w:rsidRPr="0011336D">
        <w:rPr>
          <w:b/>
          <w:sz w:val="18"/>
          <w:szCs w:val="18"/>
        </w:rPr>
        <w:t>.202</w:t>
      </w:r>
      <w:r w:rsidR="00334F15">
        <w:rPr>
          <w:b/>
          <w:sz w:val="18"/>
          <w:szCs w:val="18"/>
        </w:rPr>
        <w:t>5</w:t>
      </w:r>
      <w:r w:rsidRPr="0011336D">
        <w:rPr>
          <w:b/>
          <w:sz w:val="18"/>
          <w:szCs w:val="18"/>
        </w:rPr>
        <w:t xml:space="preserve"> г. </w:t>
      </w:r>
      <w:r w:rsidRPr="0011336D">
        <w:rPr>
          <w:rStyle w:val="a6"/>
          <w:bCs/>
          <w:color w:val="auto"/>
          <w:sz w:val="18"/>
          <w:szCs w:val="18"/>
          <w:u w:val="none"/>
        </w:rPr>
        <w:t>(</w:t>
      </w:r>
      <w:r w:rsidRPr="004819D1">
        <w:rPr>
          <w:rStyle w:val="a6"/>
          <w:b/>
          <w:color w:val="auto"/>
          <w:sz w:val="18"/>
          <w:szCs w:val="18"/>
          <w:u w:val="none"/>
        </w:rPr>
        <w:t>раздел «Принять участие»</w:t>
      </w:r>
      <w:r w:rsidRPr="0011336D">
        <w:rPr>
          <w:rStyle w:val="a6"/>
          <w:bCs/>
          <w:color w:val="auto"/>
          <w:sz w:val="18"/>
          <w:szCs w:val="18"/>
          <w:u w:val="none"/>
        </w:rPr>
        <w:t>)</w:t>
      </w:r>
      <w:r w:rsidRPr="0011336D">
        <w:rPr>
          <w:sz w:val="18"/>
          <w:szCs w:val="18"/>
        </w:rPr>
        <w:t>:</w:t>
      </w:r>
    </w:p>
    <w:p w14:paraId="5B2F84E0" w14:textId="77777777" w:rsidR="00B22E3B" w:rsidRPr="0011336D" w:rsidRDefault="00B22E3B" w:rsidP="00B22E3B">
      <w:pPr>
        <w:widowControl/>
        <w:numPr>
          <w:ilvl w:val="0"/>
          <w:numId w:val="15"/>
        </w:numPr>
        <w:autoSpaceDE/>
        <w:autoSpaceDN/>
        <w:adjustRightInd/>
        <w:spacing w:line="192" w:lineRule="auto"/>
        <w:ind w:left="284" w:hanging="284"/>
        <w:jc w:val="both"/>
        <w:rPr>
          <w:sz w:val="18"/>
          <w:szCs w:val="18"/>
        </w:rPr>
      </w:pPr>
      <w:r w:rsidRPr="0011336D">
        <w:rPr>
          <w:sz w:val="18"/>
          <w:szCs w:val="18"/>
        </w:rPr>
        <w:t>Заполнить регистрационную форму участника конференции.</w:t>
      </w:r>
    </w:p>
    <w:p w14:paraId="49096954" w14:textId="77777777" w:rsidR="00B22E3B" w:rsidRPr="0011336D" w:rsidRDefault="00B22E3B" w:rsidP="00F83154">
      <w:pPr>
        <w:widowControl/>
        <w:numPr>
          <w:ilvl w:val="0"/>
          <w:numId w:val="15"/>
        </w:numPr>
        <w:autoSpaceDE/>
        <w:autoSpaceDN/>
        <w:adjustRightInd/>
        <w:spacing w:line="192" w:lineRule="auto"/>
        <w:ind w:left="284" w:hanging="284"/>
        <w:jc w:val="both"/>
        <w:rPr>
          <w:sz w:val="18"/>
          <w:szCs w:val="18"/>
        </w:rPr>
      </w:pPr>
      <w:r w:rsidRPr="0011336D">
        <w:rPr>
          <w:sz w:val="18"/>
          <w:szCs w:val="18"/>
        </w:rPr>
        <w:t>Предоставить организаторам конференции статью (тезисы) для публикации и обязательно электронную презентацию в формате .</w:t>
      </w:r>
      <w:r w:rsidRPr="0011336D">
        <w:rPr>
          <w:sz w:val="18"/>
          <w:szCs w:val="18"/>
          <w:lang w:val="en-US"/>
        </w:rPr>
        <w:t>pdf</w:t>
      </w:r>
      <w:r w:rsidRPr="0011336D">
        <w:rPr>
          <w:sz w:val="18"/>
          <w:szCs w:val="18"/>
        </w:rPr>
        <w:t xml:space="preserve"> (загрузить файлы во время регистрации).</w:t>
      </w:r>
    </w:p>
    <w:p w14:paraId="091AA132" w14:textId="23F610E7" w:rsidR="00B22E3B" w:rsidRPr="0011336D" w:rsidRDefault="00334F15" w:rsidP="00B22E3B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br w:type="column"/>
      </w:r>
      <w:r w:rsidR="00B22E3B" w:rsidRPr="0011336D">
        <w:rPr>
          <w:sz w:val="18"/>
          <w:szCs w:val="18"/>
        </w:rPr>
        <w:t xml:space="preserve">По результатам работы конференции будет издан Сборник материалов конференции с регистрацией в </w:t>
      </w:r>
      <w:proofErr w:type="spellStart"/>
      <w:r w:rsidR="00B22E3B" w:rsidRPr="0011336D">
        <w:rPr>
          <w:sz w:val="18"/>
          <w:szCs w:val="18"/>
        </w:rPr>
        <w:t>наукометрической</w:t>
      </w:r>
      <w:proofErr w:type="spellEnd"/>
      <w:r w:rsidR="00B22E3B" w:rsidRPr="0011336D">
        <w:rPr>
          <w:sz w:val="18"/>
          <w:szCs w:val="18"/>
        </w:rPr>
        <w:t xml:space="preserve"> базе РИНЦ</w:t>
      </w:r>
      <w:r w:rsidR="0059744E">
        <w:rPr>
          <w:sz w:val="18"/>
          <w:szCs w:val="18"/>
        </w:rPr>
        <w:t>.</w:t>
      </w:r>
      <w:r w:rsidR="00B22E3B" w:rsidRPr="0011336D">
        <w:rPr>
          <w:sz w:val="18"/>
          <w:szCs w:val="18"/>
        </w:rPr>
        <w:t xml:space="preserve"> Статьи, удовлетворяющие требованиям редакции, будут опубликованы в рецензируемых научных журналах организаторов конференции.</w:t>
      </w:r>
    </w:p>
    <w:p w14:paraId="5DA6C14C" w14:textId="77777777" w:rsidR="009217E0" w:rsidRPr="009D38AF" w:rsidRDefault="00292959" w:rsidP="0011336D">
      <w:pPr>
        <w:shd w:val="clear" w:color="auto" w:fill="0070C0"/>
        <w:spacing w:before="60" w:after="6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Порядок проведения</w:t>
      </w:r>
    </w:p>
    <w:tbl>
      <w:tblPr>
        <w:tblW w:w="5103" w:type="dxa"/>
        <w:tblLayout w:type="fixed"/>
        <w:tblLook w:val="04A0" w:firstRow="1" w:lastRow="0" w:firstColumn="1" w:lastColumn="0" w:noHBand="0" w:noVBand="1"/>
      </w:tblPr>
      <w:tblGrid>
        <w:gridCol w:w="3227"/>
        <w:gridCol w:w="1876"/>
      </w:tblGrid>
      <w:tr w:rsidR="00292959" w:rsidRPr="002F4E44" w14:paraId="1E9E5979" w14:textId="77777777" w:rsidTr="00631E21">
        <w:tc>
          <w:tcPr>
            <w:tcW w:w="3227" w:type="dxa"/>
            <w:shd w:val="clear" w:color="auto" w:fill="auto"/>
          </w:tcPr>
          <w:p w14:paraId="61525B0C" w14:textId="77777777" w:rsidR="00292959" w:rsidRPr="00754118" w:rsidRDefault="00292959" w:rsidP="00631E21">
            <w:pPr>
              <w:spacing w:before="60" w:line="192" w:lineRule="auto"/>
              <w:jc w:val="both"/>
              <w:rPr>
                <w:sz w:val="18"/>
                <w:szCs w:val="18"/>
              </w:rPr>
            </w:pPr>
            <w:r w:rsidRPr="00754118">
              <w:rPr>
                <w:sz w:val="18"/>
                <w:szCs w:val="18"/>
              </w:rPr>
              <w:t xml:space="preserve">Форма проведения конференции – </w:t>
            </w:r>
            <w:r w:rsidRPr="00754118">
              <w:rPr>
                <w:b/>
                <w:i/>
                <w:sz w:val="18"/>
                <w:szCs w:val="18"/>
              </w:rPr>
              <w:t>очно-дистанционная</w:t>
            </w:r>
            <w:r w:rsidRPr="00754118">
              <w:rPr>
                <w:sz w:val="18"/>
                <w:szCs w:val="18"/>
              </w:rPr>
              <w:t xml:space="preserve">. Предусмотрена трансляция всех мероприятий конференции </w:t>
            </w:r>
            <w:r w:rsidRPr="00754118">
              <w:rPr>
                <w:b/>
                <w:i/>
                <w:sz w:val="18"/>
                <w:szCs w:val="18"/>
              </w:rPr>
              <w:t xml:space="preserve">в режиме </w:t>
            </w:r>
            <w:proofErr w:type="spellStart"/>
            <w:r w:rsidRPr="00754118">
              <w:rPr>
                <w:b/>
                <w:i/>
                <w:sz w:val="18"/>
                <w:szCs w:val="18"/>
              </w:rPr>
              <w:t>on-line</w:t>
            </w:r>
            <w:proofErr w:type="spellEnd"/>
            <w:r w:rsidRPr="00754118">
              <w:rPr>
                <w:sz w:val="18"/>
                <w:szCs w:val="18"/>
              </w:rPr>
              <w:t xml:space="preserve">. Участники, выступившие на конференции или представившие стендовые доклады, получат именные сертификаты об участии в конференции. Информационные сообщения, программа конференции, видеотрансляция и прочие документы доступны на </w:t>
            </w:r>
            <w:r w:rsidRPr="00754118">
              <w:rPr>
                <w:b/>
                <w:i/>
                <w:sz w:val="18"/>
                <w:szCs w:val="18"/>
              </w:rPr>
              <w:t>ресурсе конференции:</w:t>
            </w:r>
            <w:r w:rsidRPr="007541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14:paraId="2F7BBE6A" w14:textId="6632AE8A" w:rsidR="00292959" w:rsidRDefault="009F477E" w:rsidP="005F1C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C8074A" wp14:editId="0DB14F0F">
                  <wp:extent cx="1093470" cy="10998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0" t="6174" r="6171" b="6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4C74B" w14:textId="77777777" w:rsidR="00292959" w:rsidRPr="002F4E44" w:rsidRDefault="00292959" w:rsidP="005F1C56">
            <w:pPr>
              <w:jc w:val="center"/>
              <w:rPr>
                <w:sz w:val="22"/>
                <w:szCs w:val="22"/>
              </w:rPr>
            </w:pPr>
            <w:hyperlink r:id="rId13" w:history="1">
              <w:r w:rsidRPr="00754118">
                <w:rPr>
                  <w:rStyle w:val="a6"/>
                  <w:b/>
                  <w:bCs/>
                  <w:sz w:val="18"/>
                  <w:szCs w:val="18"/>
                  <w:lang w:val="en-US"/>
                </w:rPr>
                <w:t>http</w:t>
              </w:r>
              <w:r w:rsidRPr="00754118">
                <w:rPr>
                  <w:rStyle w:val="a6"/>
                  <w:b/>
                  <w:bCs/>
                  <w:sz w:val="18"/>
                  <w:szCs w:val="18"/>
                </w:rPr>
                <w:t>://</w:t>
              </w:r>
              <w:proofErr w:type="spellStart"/>
              <w:r w:rsidRPr="00754118">
                <w:rPr>
                  <w:rStyle w:val="a6"/>
                  <w:b/>
                  <w:bCs/>
                  <w:sz w:val="18"/>
                  <w:szCs w:val="18"/>
                  <w:lang w:val="en-US"/>
                </w:rPr>
                <w:t>edigitalstu</w:t>
              </w:r>
              <w:proofErr w:type="spellEnd"/>
              <w:r w:rsidRPr="00754118">
                <w:rPr>
                  <w:rStyle w:val="a6"/>
                  <w:b/>
                  <w:bCs/>
                  <w:sz w:val="18"/>
                  <w:szCs w:val="18"/>
                </w:rPr>
                <w:t>.</w:t>
              </w:r>
              <w:proofErr w:type="spellStart"/>
              <w:r w:rsidRPr="00754118">
                <w:rPr>
                  <w:rStyle w:val="a6"/>
                  <w:b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14:paraId="3BDB2689" w14:textId="00C38573" w:rsidR="00996AFA" w:rsidRPr="009D38AF" w:rsidRDefault="00996AFA" w:rsidP="0011336D">
      <w:pPr>
        <w:shd w:val="clear" w:color="auto" w:fill="0070C0"/>
        <w:spacing w:before="60" w:after="60"/>
        <w:jc w:val="both"/>
        <w:rPr>
          <w:b/>
          <w:smallCaps/>
          <w:color w:val="FFFFFF"/>
          <w:spacing w:val="40"/>
        </w:rPr>
      </w:pPr>
      <w:r w:rsidRPr="009D38AF">
        <w:rPr>
          <w:b/>
          <w:smallCaps/>
          <w:color w:val="FFFFFF"/>
          <w:spacing w:val="40"/>
        </w:rPr>
        <w:t>Контактные данные</w:t>
      </w:r>
    </w:p>
    <w:p w14:paraId="61623CB8" w14:textId="6E60E5C2" w:rsidR="00996AFA" w:rsidRPr="0011336D" w:rsidRDefault="00996AFA" w:rsidP="00D17B93">
      <w:pPr>
        <w:spacing w:after="60" w:line="192" w:lineRule="auto"/>
        <w:jc w:val="both"/>
        <w:rPr>
          <w:b/>
          <w:iCs/>
          <w:sz w:val="18"/>
          <w:szCs w:val="18"/>
        </w:rPr>
      </w:pPr>
      <w:r w:rsidRPr="0011336D">
        <w:rPr>
          <w:b/>
          <w:iCs/>
          <w:sz w:val="18"/>
          <w:szCs w:val="18"/>
        </w:rPr>
        <w:t>ФГБОУ</w:t>
      </w:r>
      <w:r w:rsidR="009C46B3">
        <w:rPr>
          <w:b/>
          <w:iCs/>
          <w:sz w:val="18"/>
          <w:szCs w:val="18"/>
        </w:rPr>
        <w:t xml:space="preserve"> ВО</w:t>
      </w:r>
      <w:r w:rsidRPr="0011336D">
        <w:rPr>
          <w:b/>
          <w:iCs/>
          <w:sz w:val="18"/>
          <w:szCs w:val="18"/>
        </w:rPr>
        <w:t xml:space="preserve"> «СГУПС», кафедра «Общая информатика»</w:t>
      </w:r>
    </w:p>
    <w:p w14:paraId="10C04EB7" w14:textId="77777777" w:rsidR="00996AFA" w:rsidRPr="0011336D" w:rsidRDefault="00996AFA" w:rsidP="00842BC5">
      <w:pPr>
        <w:spacing w:line="192" w:lineRule="auto"/>
        <w:jc w:val="both"/>
        <w:rPr>
          <w:color w:val="000000"/>
          <w:sz w:val="18"/>
          <w:szCs w:val="18"/>
        </w:rPr>
      </w:pPr>
      <w:r w:rsidRPr="0011336D">
        <w:rPr>
          <w:color w:val="000000"/>
          <w:sz w:val="18"/>
          <w:szCs w:val="18"/>
        </w:rPr>
        <w:sym w:font="Wingdings" w:char="F02B"/>
      </w:r>
      <w:r w:rsidRPr="0011336D">
        <w:rPr>
          <w:color w:val="000000"/>
          <w:sz w:val="18"/>
          <w:szCs w:val="18"/>
        </w:rPr>
        <w:t>: 630049, Россия, г. Новосибирск, ул. Д. Ковальчук, дом 191</w:t>
      </w:r>
      <w:r w:rsidRPr="0011336D">
        <w:rPr>
          <w:color w:val="000000"/>
          <w:sz w:val="18"/>
          <w:szCs w:val="18"/>
        </w:rPr>
        <w:br/>
      </w:r>
      <w:r w:rsidRPr="0011336D">
        <w:rPr>
          <w:color w:val="000000"/>
          <w:sz w:val="18"/>
          <w:szCs w:val="18"/>
        </w:rPr>
        <w:sym w:font="Wingdings" w:char="F028"/>
      </w:r>
      <w:r w:rsidRPr="0011336D">
        <w:rPr>
          <w:color w:val="000000"/>
          <w:sz w:val="18"/>
          <w:szCs w:val="18"/>
        </w:rPr>
        <w:t>: +7-383-328-0402, +7-383-328-0498</w:t>
      </w:r>
      <w:r w:rsidRPr="0011336D">
        <w:rPr>
          <w:color w:val="000000"/>
          <w:sz w:val="18"/>
          <w:szCs w:val="18"/>
        </w:rPr>
        <w:br/>
        <w:t xml:space="preserve">E-mail: </w:t>
      </w:r>
      <w:hyperlink r:id="rId14" w:history="1">
        <w:r w:rsidR="0051362A" w:rsidRPr="005B251C">
          <w:rPr>
            <w:i/>
            <w:iCs/>
            <w:color w:val="000000"/>
            <w:sz w:val="18"/>
            <w:szCs w:val="18"/>
          </w:rPr>
          <w:t>edigitalnsk@yandex.ru</w:t>
        </w:r>
      </w:hyperlink>
    </w:p>
    <w:p w14:paraId="0C182AA3" w14:textId="77777777" w:rsidR="00E00BC1" w:rsidRPr="0011336D" w:rsidRDefault="00E00BC1" w:rsidP="002304AB">
      <w:pPr>
        <w:spacing w:before="60" w:line="192" w:lineRule="auto"/>
        <w:jc w:val="both"/>
        <w:rPr>
          <w:b/>
          <w:bCs/>
          <w:i/>
          <w:iCs/>
          <w:sz w:val="18"/>
          <w:szCs w:val="18"/>
        </w:rPr>
      </w:pPr>
      <w:r w:rsidRPr="0011336D">
        <w:rPr>
          <w:b/>
          <w:bCs/>
          <w:i/>
          <w:iCs/>
          <w:sz w:val="18"/>
          <w:szCs w:val="18"/>
        </w:rPr>
        <w:t>Координатор конференции (организационные вопросы):</w:t>
      </w:r>
    </w:p>
    <w:p w14:paraId="1628550E" w14:textId="77777777" w:rsidR="00E00BC1" w:rsidRPr="0011336D" w:rsidRDefault="00E00BC1" w:rsidP="00842BC5">
      <w:pPr>
        <w:spacing w:line="192" w:lineRule="auto"/>
        <w:jc w:val="both"/>
        <w:rPr>
          <w:sz w:val="18"/>
          <w:szCs w:val="18"/>
        </w:rPr>
      </w:pPr>
      <w:r w:rsidRPr="0011336D">
        <w:rPr>
          <w:sz w:val="18"/>
          <w:szCs w:val="18"/>
        </w:rPr>
        <w:t>Голунова Лилия Викторовна</w:t>
      </w:r>
    </w:p>
    <w:p w14:paraId="2453C983" w14:textId="77777777" w:rsidR="00E00BC1" w:rsidRPr="0011336D" w:rsidRDefault="00E00BC1" w:rsidP="00FA7952">
      <w:pPr>
        <w:spacing w:before="60" w:line="192" w:lineRule="auto"/>
        <w:jc w:val="both"/>
        <w:rPr>
          <w:b/>
          <w:bCs/>
          <w:i/>
          <w:iCs/>
          <w:sz w:val="18"/>
          <w:szCs w:val="18"/>
        </w:rPr>
      </w:pPr>
      <w:r w:rsidRPr="0011336D">
        <w:rPr>
          <w:b/>
          <w:bCs/>
          <w:i/>
          <w:iCs/>
          <w:sz w:val="18"/>
          <w:szCs w:val="18"/>
        </w:rPr>
        <w:t>Модератор конференции (технические вопросы):</w:t>
      </w:r>
    </w:p>
    <w:p w14:paraId="3D666EBF" w14:textId="77777777" w:rsidR="00F55CCD" w:rsidRPr="0011336D" w:rsidRDefault="00E00BC1" w:rsidP="00842BC5">
      <w:pPr>
        <w:spacing w:line="192" w:lineRule="auto"/>
        <w:jc w:val="both"/>
        <w:rPr>
          <w:sz w:val="18"/>
          <w:szCs w:val="18"/>
        </w:rPr>
      </w:pPr>
      <w:r w:rsidRPr="0011336D">
        <w:rPr>
          <w:sz w:val="18"/>
          <w:szCs w:val="18"/>
        </w:rPr>
        <w:t>Петров Станислав Михайлович</w:t>
      </w:r>
    </w:p>
    <w:p w14:paraId="1DB36C28" w14:textId="52899683" w:rsidR="00FE413E" w:rsidRDefault="00FE413E" w:rsidP="00D23E2E">
      <w:pPr>
        <w:spacing w:line="192" w:lineRule="auto"/>
        <w:jc w:val="both"/>
        <w:rPr>
          <w:noProof/>
          <w:sz w:val="18"/>
          <w:szCs w:val="18"/>
        </w:rPr>
      </w:pPr>
    </w:p>
    <w:p w14:paraId="03600293" w14:textId="77777777" w:rsidR="00334F15" w:rsidRPr="003D3AEB" w:rsidRDefault="00334F15" w:rsidP="00D23E2E">
      <w:pPr>
        <w:spacing w:line="192" w:lineRule="auto"/>
        <w:jc w:val="both"/>
        <w:rPr>
          <w:b/>
          <w:bCs/>
          <w:color w:val="000000"/>
          <w:position w:val="12"/>
          <w:sz w:val="24"/>
          <w:szCs w:val="24"/>
        </w:rPr>
        <w:sectPr w:rsidR="00334F15" w:rsidRPr="003D3AEB" w:rsidSect="00EE67F0">
          <w:type w:val="continuous"/>
          <w:pgSz w:w="11909" w:h="16834"/>
          <w:pgMar w:top="567" w:right="680" w:bottom="567" w:left="68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ep="1" w:space="284"/>
          <w:noEndnote/>
          <w:docGrid w:linePitch="272"/>
        </w:sectPr>
      </w:pPr>
    </w:p>
    <w:p w14:paraId="0748FB0C" w14:textId="77777777" w:rsidR="001E2FA4" w:rsidRPr="00734395" w:rsidRDefault="001E2FA4" w:rsidP="001E2FA4">
      <w:pPr>
        <w:jc w:val="both"/>
        <w:rPr>
          <w:b/>
          <w:bCs/>
          <w:color w:val="000000"/>
          <w:position w:val="12"/>
          <w:sz w:val="10"/>
          <w:szCs w:val="10"/>
        </w:rPr>
      </w:pPr>
    </w:p>
    <w:p w14:paraId="15D3BDE6" w14:textId="77777777" w:rsidR="00F55CCD" w:rsidRPr="009D38AF" w:rsidRDefault="00F55CCD" w:rsidP="005B251C">
      <w:pPr>
        <w:shd w:val="clear" w:color="auto" w:fill="0070C0"/>
        <w:spacing w:after="60"/>
        <w:jc w:val="both"/>
        <w:rPr>
          <w:b/>
          <w:smallCaps/>
          <w:color w:val="FFFFFF"/>
          <w:spacing w:val="40"/>
          <w:sz w:val="22"/>
          <w:szCs w:val="22"/>
        </w:rPr>
      </w:pPr>
      <w:r w:rsidRPr="009D38AF">
        <w:rPr>
          <w:b/>
          <w:smallCaps/>
          <w:color w:val="FFFFFF"/>
          <w:spacing w:val="40"/>
          <w:sz w:val="22"/>
          <w:szCs w:val="22"/>
        </w:rPr>
        <w:t>Требования к оформлению статьи</w:t>
      </w:r>
    </w:p>
    <w:p w14:paraId="7728DF6B" w14:textId="77777777" w:rsidR="00605AF4" w:rsidRDefault="00605AF4" w:rsidP="00E53AE7">
      <w:pPr>
        <w:widowControl/>
        <w:numPr>
          <w:ilvl w:val="0"/>
          <w:numId w:val="16"/>
        </w:numPr>
        <w:autoSpaceDE/>
        <w:autoSpaceDN/>
        <w:adjustRightInd/>
        <w:spacing w:before="120"/>
        <w:ind w:left="425" w:hanging="425"/>
        <w:jc w:val="both"/>
        <w:sectPr w:rsidR="00605AF4" w:rsidSect="00EE67F0">
          <w:type w:val="continuous"/>
          <w:pgSz w:w="11909" w:h="16834"/>
          <w:pgMar w:top="567" w:right="680" w:bottom="567" w:left="68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567"/>
          <w:noEndnote/>
          <w:docGrid w:linePitch="272"/>
        </w:sectPr>
      </w:pPr>
    </w:p>
    <w:p w14:paraId="760FF4EB" w14:textId="77777777" w:rsidR="00E53AE7" w:rsidRPr="00D17B93" w:rsidRDefault="00E53AE7" w:rsidP="00605AF4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192" w:lineRule="auto"/>
        <w:ind w:left="0" w:firstLine="0"/>
        <w:jc w:val="both"/>
        <w:rPr>
          <w:bCs/>
          <w:color w:val="000000"/>
          <w:sz w:val="18"/>
          <w:szCs w:val="18"/>
        </w:rPr>
      </w:pPr>
      <w:r w:rsidRPr="00D17B93">
        <w:rPr>
          <w:sz w:val="18"/>
          <w:szCs w:val="18"/>
        </w:rPr>
        <w:t>Материалы</w:t>
      </w:r>
      <w:r w:rsidRPr="00D17B93">
        <w:rPr>
          <w:bCs/>
          <w:color w:val="000000"/>
          <w:sz w:val="18"/>
          <w:szCs w:val="18"/>
        </w:rPr>
        <w:t xml:space="preserve"> публикуются в авторской редакции при условии обязательной проверки на </w:t>
      </w:r>
      <w:proofErr w:type="spellStart"/>
      <w:r w:rsidRPr="00D17B93">
        <w:rPr>
          <w:bCs/>
          <w:color w:val="000000"/>
          <w:sz w:val="18"/>
          <w:szCs w:val="18"/>
        </w:rPr>
        <w:t>антиплагат</w:t>
      </w:r>
      <w:proofErr w:type="spellEnd"/>
      <w:r w:rsidRPr="00D17B93">
        <w:rPr>
          <w:bCs/>
          <w:color w:val="000000"/>
          <w:sz w:val="18"/>
          <w:szCs w:val="18"/>
        </w:rPr>
        <w:t xml:space="preserve"> (авторский текст </w:t>
      </w:r>
      <w:r w:rsidRPr="00D17B93">
        <w:rPr>
          <w:bCs/>
          <w:color w:val="000000"/>
          <w:sz w:val="18"/>
          <w:szCs w:val="18"/>
        </w:rPr>
        <w:sym w:font="Symbol" w:char="F02D"/>
      </w:r>
      <w:r w:rsidRPr="00D17B93">
        <w:rPr>
          <w:bCs/>
          <w:color w:val="000000"/>
          <w:sz w:val="18"/>
          <w:szCs w:val="18"/>
        </w:rPr>
        <w:t xml:space="preserve"> не менее 80%).</w:t>
      </w:r>
    </w:p>
    <w:p w14:paraId="5D33CEAF" w14:textId="77777777" w:rsidR="00E53AE7" w:rsidRPr="005544B7" w:rsidRDefault="00E53AE7" w:rsidP="00605AF4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192" w:lineRule="auto"/>
        <w:ind w:left="0" w:firstLine="0"/>
        <w:jc w:val="both"/>
        <w:rPr>
          <w:b/>
          <w:i/>
          <w:iCs/>
          <w:color w:val="000000"/>
          <w:sz w:val="18"/>
          <w:szCs w:val="18"/>
        </w:rPr>
      </w:pPr>
      <w:r w:rsidRPr="005544B7">
        <w:rPr>
          <w:b/>
          <w:i/>
          <w:iCs/>
          <w:color w:val="000000"/>
          <w:sz w:val="18"/>
          <w:szCs w:val="18"/>
        </w:rPr>
        <w:t>М</w:t>
      </w:r>
      <w:r w:rsidR="0050596E" w:rsidRPr="005544B7">
        <w:rPr>
          <w:b/>
          <w:i/>
          <w:iCs/>
          <w:color w:val="000000"/>
          <w:sz w:val="18"/>
          <w:szCs w:val="18"/>
        </w:rPr>
        <w:t>инимальный</w:t>
      </w:r>
      <w:r w:rsidRPr="005544B7">
        <w:rPr>
          <w:b/>
          <w:i/>
          <w:iCs/>
          <w:color w:val="000000"/>
          <w:sz w:val="18"/>
          <w:szCs w:val="18"/>
        </w:rPr>
        <w:t xml:space="preserve"> размер </w:t>
      </w:r>
      <w:r w:rsidRPr="005544B7">
        <w:rPr>
          <w:b/>
          <w:i/>
          <w:iCs/>
          <w:color w:val="000000"/>
          <w:sz w:val="18"/>
          <w:szCs w:val="18"/>
        </w:rPr>
        <w:sym w:font="Symbol" w:char="F02D"/>
      </w:r>
      <w:r w:rsidRPr="005544B7">
        <w:rPr>
          <w:b/>
          <w:i/>
          <w:iCs/>
          <w:color w:val="000000"/>
          <w:sz w:val="18"/>
          <w:szCs w:val="18"/>
        </w:rPr>
        <w:t xml:space="preserve"> 5 страниц</w:t>
      </w:r>
      <w:r w:rsidR="0050596E" w:rsidRPr="005544B7">
        <w:rPr>
          <w:b/>
          <w:i/>
          <w:iCs/>
          <w:color w:val="000000"/>
          <w:sz w:val="18"/>
          <w:szCs w:val="18"/>
        </w:rPr>
        <w:t>.</w:t>
      </w:r>
      <w:r w:rsidRPr="005544B7">
        <w:rPr>
          <w:b/>
          <w:i/>
          <w:iCs/>
          <w:color w:val="000000"/>
          <w:sz w:val="18"/>
          <w:szCs w:val="18"/>
        </w:rPr>
        <w:t xml:space="preserve"> Материалы принимаются на русском и английском языках.</w:t>
      </w:r>
    </w:p>
    <w:p w14:paraId="278CFE65" w14:textId="77777777" w:rsidR="00E53AE7" w:rsidRPr="00D17B93" w:rsidRDefault="00E53AE7" w:rsidP="00605AF4">
      <w:pPr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192" w:lineRule="auto"/>
        <w:ind w:left="0" w:firstLine="0"/>
        <w:jc w:val="both"/>
        <w:rPr>
          <w:bCs/>
          <w:color w:val="000000"/>
          <w:sz w:val="18"/>
          <w:szCs w:val="18"/>
        </w:rPr>
      </w:pPr>
      <w:r w:rsidRPr="00D17B93">
        <w:rPr>
          <w:bCs/>
          <w:color w:val="000000"/>
          <w:sz w:val="18"/>
          <w:szCs w:val="18"/>
        </w:rPr>
        <w:t>Требования к оформлению:</w:t>
      </w:r>
    </w:p>
    <w:p w14:paraId="670834F7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8"/>
          <w:szCs w:val="18"/>
        </w:rPr>
      </w:pPr>
      <w:r w:rsidRPr="00D17B93">
        <w:rPr>
          <w:sz w:val="18"/>
          <w:szCs w:val="18"/>
        </w:rPr>
        <w:t>название файла со статьей (презентаци</w:t>
      </w:r>
      <w:r w:rsidR="007C16BE" w:rsidRPr="00D17B93">
        <w:rPr>
          <w:sz w:val="18"/>
          <w:szCs w:val="18"/>
        </w:rPr>
        <w:t>ей</w:t>
      </w:r>
      <w:r w:rsidRPr="00D17B93">
        <w:rPr>
          <w:sz w:val="18"/>
          <w:szCs w:val="18"/>
        </w:rPr>
        <w:t xml:space="preserve"> для выступления): Ф.И.О., название статьи;</w:t>
      </w:r>
    </w:p>
    <w:p w14:paraId="40E4E47D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8"/>
          <w:szCs w:val="18"/>
        </w:rPr>
      </w:pPr>
      <w:r w:rsidRPr="00D17B93">
        <w:rPr>
          <w:sz w:val="18"/>
          <w:szCs w:val="18"/>
        </w:rPr>
        <w:t xml:space="preserve">индекс УДК на русском языке (шрифт Times New </w:t>
      </w:r>
      <w:proofErr w:type="spellStart"/>
      <w:r w:rsidRPr="00D17B93">
        <w:rPr>
          <w:sz w:val="18"/>
          <w:szCs w:val="18"/>
        </w:rPr>
        <w:t>Roman</w:t>
      </w:r>
      <w:proofErr w:type="spellEnd"/>
      <w:r w:rsidRPr="00D17B93">
        <w:rPr>
          <w:sz w:val="18"/>
          <w:szCs w:val="18"/>
        </w:rPr>
        <w:t>, 12 </w:t>
      </w:r>
      <w:proofErr w:type="spellStart"/>
      <w:r w:rsidRPr="00D17B93">
        <w:rPr>
          <w:sz w:val="18"/>
          <w:szCs w:val="18"/>
        </w:rPr>
        <w:t>pt</w:t>
      </w:r>
      <w:proofErr w:type="spellEnd"/>
      <w:r w:rsidRPr="00D17B93">
        <w:rPr>
          <w:sz w:val="18"/>
          <w:szCs w:val="18"/>
        </w:rPr>
        <w:t>, полужирный, выравнивание по левому краю);</w:t>
      </w:r>
    </w:p>
    <w:p w14:paraId="281E5372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8"/>
          <w:szCs w:val="18"/>
        </w:rPr>
      </w:pPr>
      <w:r w:rsidRPr="00D17B93">
        <w:rPr>
          <w:sz w:val="18"/>
          <w:szCs w:val="18"/>
        </w:rPr>
        <w:t xml:space="preserve">инициалы, фамилии авторов на русском языке (шрифт Times New </w:t>
      </w:r>
      <w:proofErr w:type="spellStart"/>
      <w:r w:rsidRPr="00D17B93">
        <w:rPr>
          <w:sz w:val="18"/>
          <w:szCs w:val="18"/>
        </w:rPr>
        <w:t>Roman</w:t>
      </w:r>
      <w:proofErr w:type="spellEnd"/>
      <w:r w:rsidRPr="00D17B93">
        <w:rPr>
          <w:sz w:val="18"/>
          <w:szCs w:val="18"/>
        </w:rPr>
        <w:t>, 12 </w:t>
      </w:r>
      <w:proofErr w:type="spellStart"/>
      <w:r w:rsidRPr="00D17B93">
        <w:rPr>
          <w:sz w:val="18"/>
          <w:szCs w:val="18"/>
        </w:rPr>
        <w:t>pt</w:t>
      </w:r>
      <w:proofErr w:type="spellEnd"/>
      <w:r w:rsidRPr="00D17B93">
        <w:rPr>
          <w:sz w:val="18"/>
          <w:szCs w:val="18"/>
        </w:rPr>
        <w:t>, курсив; выравнивание по правому краю);</w:t>
      </w:r>
    </w:p>
    <w:p w14:paraId="2E74138F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8"/>
          <w:szCs w:val="18"/>
        </w:rPr>
      </w:pPr>
      <w:r w:rsidRPr="00D17B93">
        <w:rPr>
          <w:sz w:val="18"/>
          <w:szCs w:val="18"/>
        </w:rPr>
        <w:t xml:space="preserve">название статьи на русском языке (шрифт </w:t>
      </w:r>
      <w:proofErr w:type="spellStart"/>
      <w:r w:rsidRPr="00D17B93">
        <w:rPr>
          <w:sz w:val="18"/>
          <w:szCs w:val="18"/>
        </w:rPr>
        <w:t>Arial</w:t>
      </w:r>
      <w:proofErr w:type="spellEnd"/>
      <w:r w:rsidRPr="00D17B93">
        <w:rPr>
          <w:sz w:val="18"/>
          <w:szCs w:val="18"/>
        </w:rPr>
        <w:t>, 14 </w:t>
      </w:r>
      <w:proofErr w:type="spellStart"/>
      <w:r w:rsidRPr="00D17B93">
        <w:rPr>
          <w:sz w:val="18"/>
          <w:szCs w:val="18"/>
        </w:rPr>
        <w:t>pt</w:t>
      </w:r>
      <w:proofErr w:type="spellEnd"/>
      <w:r w:rsidRPr="00D17B93">
        <w:rPr>
          <w:sz w:val="18"/>
          <w:szCs w:val="18"/>
        </w:rPr>
        <w:t>, жирный, выравнивание по центру; до и после строки с названием – пропуск одной строки);</w:t>
      </w:r>
    </w:p>
    <w:p w14:paraId="361F11F1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8"/>
          <w:szCs w:val="18"/>
        </w:rPr>
      </w:pPr>
      <w:r w:rsidRPr="00D17B93">
        <w:rPr>
          <w:sz w:val="18"/>
          <w:szCs w:val="18"/>
        </w:rPr>
        <w:t xml:space="preserve">аннотация (реферат) на русском языке объемом до 5 строк, не менее 600 знаков (шрифт </w:t>
      </w:r>
      <w:proofErr w:type="spellStart"/>
      <w:r w:rsidRPr="00D17B93">
        <w:rPr>
          <w:sz w:val="18"/>
          <w:szCs w:val="18"/>
        </w:rPr>
        <w:t>Arial</w:t>
      </w:r>
      <w:proofErr w:type="spellEnd"/>
      <w:r w:rsidRPr="00D17B93">
        <w:rPr>
          <w:sz w:val="18"/>
          <w:szCs w:val="18"/>
        </w:rPr>
        <w:t>, 12 </w:t>
      </w:r>
      <w:proofErr w:type="spellStart"/>
      <w:r w:rsidRPr="00D17B93">
        <w:rPr>
          <w:sz w:val="18"/>
          <w:szCs w:val="18"/>
        </w:rPr>
        <w:t>pt</w:t>
      </w:r>
      <w:proofErr w:type="spellEnd"/>
      <w:r w:rsidRPr="00D17B93">
        <w:rPr>
          <w:sz w:val="18"/>
          <w:szCs w:val="18"/>
        </w:rPr>
        <w:t>);</w:t>
      </w:r>
    </w:p>
    <w:p w14:paraId="61001ED8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sz w:val="18"/>
          <w:szCs w:val="18"/>
        </w:rPr>
      </w:pPr>
      <w:r w:rsidRPr="00D17B93">
        <w:rPr>
          <w:sz w:val="18"/>
          <w:szCs w:val="18"/>
        </w:rPr>
        <w:t xml:space="preserve">ключевые слова на русском языке – до 10 (шрифт Times New </w:t>
      </w:r>
      <w:proofErr w:type="spellStart"/>
      <w:r w:rsidRPr="00D17B93">
        <w:rPr>
          <w:sz w:val="18"/>
          <w:szCs w:val="18"/>
        </w:rPr>
        <w:t>Roman</w:t>
      </w:r>
      <w:proofErr w:type="spellEnd"/>
      <w:r w:rsidRPr="00D17B93">
        <w:rPr>
          <w:sz w:val="18"/>
          <w:szCs w:val="18"/>
        </w:rPr>
        <w:t>, 12 </w:t>
      </w:r>
      <w:proofErr w:type="spellStart"/>
      <w:r w:rsidRPr="00D17B93">
        <w:rPr>
          <w:sz w:val="18"/>
          <w:szCs w:val="18"/>
        </w:rPr>
        <w:t>pt</w:t>
      </w:r>
      <w:proofErr w:type="spellEnd"/>
      <w:r w:rsidRPr="00D17B93">
        <w:rPr>
          <w:sz w:val="18"/>
          <w:szCs w:val="18"/>
        </w:rPr>
        <w:t>, курсив);</w:t>
      </w:r>
    </w:p>
    <w:p w14:paraId="5CAC2B92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8"/>
          <w:szCs w:val="18"/>
        </w:rPr>
      </w:pPr>
      <w:r w:rsidRPr="00D17B93">
        <w:rPr>
          <w:sz w:val="18"/>
          <w:szCs w:val="18"/>
        </w:rPr>
        <w:t xml:space="preserve">текст статьи на русском языке (шрифт Times New </w:t>
      </w:r>
      <w:proofErr w:type="spellStart"/>
      <w:r w:rsidRPr="00D17B93">
        <w:rPr>
          <w:sz w:val="18"/>
          <w:szCs w:val="18"/>
        </w:rPr>
        <w:t>Roman</w:t>
      </w:r>
      <w:proofErr w:type="spellEnd"/>
      <w:r w:rsidRPr="00D17B93">
        <w:rPr>
          <w:sz w:val="18"/>
          <w:szCs w:val="18"/>
        </w:rPr>
        <w:t>, 14</w:t>
      </w:r>
      <w:r w:rsidRPr="00D17B93">
        <w:rPr>
          <w:bCs/>
          <w:color w:val="000000"/>
          <w:spacing w:val="-2"/>
          <w:sz w:val="18"/>
          <w:szCs w:val="18"/>
          <w:lang w:val="en-US"/>
        </w:rPr>
        <w:t> 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pt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 xml:space="preserve">, </w:t>
      </w:r>
      <w:r w:rsidRPr="00D17B93">
        <w:rPr>
          <w:sz w:val="18"/>
          <w:szCs w:val="18"/>
        </w:rPr>
        <w:t>междустрочный</w:t>
      </w:r>
      <w:r w:rsidRPr="00D17B93">
        <w:rPr>
          <w:bCs/>
          <w:color w:val="000000"/>
          <w:spacing w:val="-2"/>
          <w:sz w:val="18"/>
          <w:szCs w:val="18"/>
        </w:rPr>
        <w:t xml:space="preserve"> </w:t>
      </w:r>
      <w:r w:rsidRPr="00D17B93">
        <w:rPr>
          <w:sz w:val="18"/>
          <w:szCs w:val="18"/>
        </w:rPr>
        <w:t>интервал</w:t>
      </w:r>
      <w:r w:rsidRPr="00D17B93">
        <w:rPr>
          <w:bCs/>
          <w:color w:val="000000"/>
          <w:spacing w:val="-2"/>
          <w:sz w:val="18"/>
          <w:szCs w:val="18"/>
        </w:rPr>
        <w:t xml:space="preserve"> – 1 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пт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 xml:space="preserve">, абзацный отступ – 1,25 см, все поля – 2 см, тип файла – документ </w:t>
      </w:r>
      <w:r w:rsidRPr="00D17B93">
        <w:rPr>
          <w:bCs/>
          <w:color w:val="000000"/>
          <w:spacing w:val="-2"/>
          <w:sz w:val="18"/>
          <w:szCs w:val="18"/>
          <w:lang w:val="en-US"/>
        </w:rPr>
        <w:t>MS</w:t>
      </w:r>
      <w:r w:rsidRPr="00D17B93">
        <w:rPr>
          <w:bCs/>
          <w:color w:val="000000"/>
          <w:spacing w:val="-2"/>
          <w:sz w:val="18"/>
          <w:szCs w:val="18"/>
        </w:rPr>
        <w:t xml:space="preserve"> Word, форматирование текста – по ширине. </w:t>
      </w:r>
      <w:r w:rsidRPr="00D17B93">
        <w:rPr>
          <w:b/>
          <w:i/>
          <w:iCs/>
          <w:color w:val="000000"/>
          <w:spacing w:val="-2"/>
          <w:sz w:val="18"/>
          <w:szCs w:val="18"/>
        </w:rPr>
        <w:t>Таблицы:</w:t>
      </w:r>
      <w:r w:rsidRPr="00D17B93">
        <w:rPr>
          <w:bCs/>
          <w:color w:val="000000"/>
          <w:spacing w:val="-2"/>
          <w:sz w:val="18"/>
          <w:szCs w:val="18"/>
        </w:rPr>
        <w:t xml:space="preserve"> шрифт текста </w:t>
      </w:r>
      <w:r w:rsidRPr="00D17B93">
        <w:rPr>
          <w:bCs/>
          <w:color w:val="000000"/>
          <w:spacing w:val="-2"/>
          <w:sz w:val="18"/>
          <w:szCs w:val="18"/>
        </w:rPr>
        <w:sym w:font="Symbol" w:char="F02D"/>
      </w:r>
      <w:r w:rsidRPr="00D17B93">
        <w:rPr>
          <w:bCs/>
          <w:color w:val="000000"/>
          <w:spacing w:val="-2"/>
          <w:sz w:val="18"/>
          <w:szCs w:val="18"/>
        </w:rPr>
        <w:t xml:space="preserve"> 12</w:t>
      </w:r>
      <w:r w:rsidRPr="00D17B93">
        <w:rPr>
          <w:bCs/>
          <w:color w:val="000000"/>
          <w:spacing w:val="-2"/>
          <w:sz w:val="18"/>
          <w:szCs w:val="18"/>
          <w:lang w:val="en-US"/>
        </w:rPr>
        <w:t> 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pt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 xml:space="preserve">, нумерация таблиц: </w:t>
      </w:r>
      <w:r w:rsidRPr="00D17B93">
        <w:rPr>
          <w:bCs/>
          <w:i/>
          <w:iCs/>
          <w:color w:val="000000"/>
          <w:spacing w:val="-2"/>
          <w:sz w:val="18"/>
          <w:szCs w:val="18"/>
        </w:rPr>
        <w:t xml:space="preserve">Таблица 1, </w:t>
      </w:r>
      <w:r w:rsidRPr="00D17B93">
        <w:rPr>
          <w:bCs/>
          <w:color w:val="000000"/>
          <w:spacing w:val="-2"/>
          <w:sz w:val="18"/>
          <w:szCs w:val="18"/>
        </w:rPr>
        <w:t>выравнивание по правому краю, название таблицы на следующей строке: выравнивание по центру, шрифт 12 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pt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 xml:space="preserve">, жирный. </w:t>
      </w:r>
      <w:r w:rsidRPr="00D17B93">
        <w:rPr>
          <w:b/>
          <w:i/>
          <w:iCs/>
          <w:color w:val="000000"/>
          <w:spacing w:val="-2"/>
          <w:sz w:val="18"/>
          <w:szCs w:val="18"/>
        </w:rPr>
        <w:t>Рисунки и фотографии</w:t>
      </w:r>
      <w:r w:rsidRPr="00D17B93">
        <w:rPr>
          <w:bCs/>
          <w:color w:val="000000"/>
          <w:spacing w:val="-2"/>
          <w:sz w:val="18"/>
          <w:szCs w:val="18"/>
        </w:rPr>
        <w:t xml:space="preserve"> </w:t>
      </w:r>
      <w:r w:rsidRPr="00D17B93">
        <w:rPr>
          <w:bCs/>
          <w:color w:val="000000"/>
          <w:spacing w:val="-2"/>
          <w:sz w:val="18"/>
          <w:szCs w:val="18"/>
          <w:u w:val="single"/>
        </w:rPr>
        <w:t>только черно-белые</w:t>
      </w:r>
      <w:r w:rsidRPr="00D17B93">
        <w:rPr>
          <w:bCs/>
          <w:color w:val="000000"/>
          <w:spacing w:val="-2"/>
          <w:sz w:val="18"/>
          <w:szCs w:val="18"/>
        </w:rPr>
        <w:t xml:space="preserve">. Рисунки должны быть выполнены в векторном редакторе </w:t>
      </w:r>
      <w:r w:rsidRPr="00D17B93">
        <w:rPr>
          <w:bCs/>
          <w:color w:val="000000"/>
          <w:spacing w:val="-2"/>
          <w:sz w:val="18"/>
          <w:szCs w:val="18"/>
          <w:lang w:val="en-US"/>
        </w:rPr>
        <w:t>MS</w:t>
      </w:r>
      <w:r w:rsidRPr="00D17B93">
        <w:rPr>
          <w:bCs/>
          <w:color w:val="000000"/>
          <w:spacing w:val="-2"/>
          <w:sz w:val="18"/>
          <w:szCs w:val="18"/>
        </w:rPr>
        <w:t> Word, сгруппированы, не выходить за поля страницы, название по центру, под рисунком 12 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pt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 xml:space="preserve">: </w:t>
      </w:r>
      <w:r w:rsidRPr="00D17B93">
        <w:rPr>
          <w:bCs/>
          <w:i/>
          <w:iCs/>
          <w:color w:val="000000"/>
          <w:spacing w:val="-2"/>
          <w:sz w:val="18"/>
          <w:szCs w:val="18"/>
        </w:rPr>
        <w:t>Рuc.1.</w:t>
      </w:r>
      <w:r w:rsidRPr="00D17B93">
        <w:rPr>
          <w:bCs/>
          <w:color w:val="000000"/>
          <w:spacing w:val="-2"/>
          <w:sz w:val="18"/>
          <w:szCs w:val="18"/>
        </w:rPr>
        <w:t xml:space="preserve"> Название. Разрешение графических объектов: не менее 300 </w:t>
      </w:r>
      <w:r w:rsidRPr="00D17B93">
        <w:rPr>
          <w:bCs/>
          <w:color w:val="000000"/>
          <w:spacing w:val="-2"/>
          <w:sz w:val="18"/>
          <w:szCs w:val="18"/>
          <w:lang w:val="en-US"/>
        </w:rPr>
        <w:t>dpi</w:t>
      </w:r>
      <w:r w:rsidRPr="00D17B93">
        <w:rPr>
          <w:bCs/>
          <w:color w:val="000000"/>
          <w:spacing w:val="-2"/>
          <w:sz w:val="18"/>
          <w:szCs w:val="18"/>
        </w:rPr>
        <w:t xml:space="preserve">. </w:t>
      </w:r>
      <w:r w:rsidRPr="00D17B93">
        <w:rPr>
          <w:b/>
          <w:i/>
          <w:iCs/>
          <w:color w:val="000000"/>
          <w:spacing w:val="-2"/>
          <w:sz w:val="18"/>
          <w:szCs w:val="18"/>
        </w:rPr>
        <w:t>Формулы</w:t>
      </w:r>
      <w:r w:rsidRPr="00D17B93">
        <w:rPr>
          <w:bCs/>
          <w:i/>
          <w:iCs/>
          <w:color w:val="000000"/>
          <w:spacing w:val="-2"/>
          <w:sz w:val="18"/>
          <w:szCs w:val="18"/>
        </w:rPr>
        <w:t>:</w:t>
      </w:r>
      <w:r w:rsidRPr="00D17B93">
        <w:rPr>
          <w:bCs/>
          <w:color w:val="000000"/>
          <w:spacing w:val="-2"/>
          <w:sz w:val="18"/>
          <w:szCs w:val="18"/>
        </w:rPr>
        <w:t xml:space="preserve"> выравнивание по центру, нумерация формул по правому краю, в круглых скобках. Нумерация таблиц, рисунков, формул выполняется, если количество объектов </w:t>
      </w:r>
      <w:r w:rsidRPr="00D17B93">
        <w:rPr>
          <w:bCs/>
          <w:color w:val="000000"/>
          <w:spacing w:val="-2"/>
          <w:sz w:val="18"/>
          <w:szCs w:val="18"/>
        </w:rPr>
        <w:sym w:font="Symbol" w:char="F02D"/>
      </w:r>
      <w:r w:rsidRPr="00D17B93">
        <w:rPr>
          <w:bCs/>
          <w:color w:val="000000"/>
          <w:spacing w:val="-2"/>
          <w:sz w:val="18"/>
          <w:szCs w:val="18"/>
        </w:rPr>
        <w:t xml:space="preserve"> два и более.);</w:t>
      </w:r>
    </w:p>
    <w:p w14:paraId="5410577B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8"/>
          <w:szCs w:val="18"/>
        </w:rPr>
      </w:pPr>
      <w:r w:rsidRPr="00D17B93">
        <w:rPr>
          <w:bCs/>
          <w:color w:val="000000"/>
          <w:spacing w:val="-2"/>
          <w:sz w:val="18"/>
          <w:szCs w:val="18"/>
        </w:rPr>
        <w:t xml:space="preserve">библиографический </w:t>
      </w:r>
      <w:r w:rsidRPr="00D17B93">
        <w:rPr>
          <w:sz w:val="18"/>
          <w:szCs w:val="18"/>
        </w:rPr>
        <w:t>список</w:t>
      </w:r>
      <w:r w:rsidRPr="00D17B93">
        <w:rPr>
          <w:bCs/>
          <w:color w:val="000000"/>
          <w:spacing w:val="-2"/>
          <w:sz w:val="18"/>
          <w:szCs w:val="18"/>
        </w:rPr>
        <w:t xml:space="preserve"> на русском языке (источники размещаются в списке согласно их следованию в статье);</w:t>
      </w:r>
    </w:p>
    <w:p w14:paraId="11F8E28D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8"/>
          <w:szCs w:val="18"/>
        </w:rPr>
      </w:pPr>
      <w:r w:rsidRPr="00D17B93">
        <w:rPr>
          <w:bCs/>
          <w:color w:val="000000"/>
          <w:spacing w:val="-2"/>
          <w:sz w:val="18"/>
          <w:szCs w:val="18"/>
        </w:rPr>
        <w:t xml:space="preserve">инициалы, фамилии авторов на английском языке (шрифт Times New 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Roman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>, 12 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pt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>, курсив; выравнивание по центру);</w:t>
      </w:r>
    </w:p>
    <w:p w14:paraId="1417FF09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8"/>
          <w:szCs w:val="18"/>
        </w:rPr>
      </w:pPr>
      <w:r w:rsidRPr="00D17B93">
        <w:rPr>
          <w:bCs/>
          <w:color w:val="000000"/>
          <w:spacing w:val="-2"/>
          <w:sz w:val="18"/>
          <w:szCs w:val="18"/>
        </w:rPr>
        <w:t xml:space="preserve">название статьи на английском языке (шрифт Times New 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Roman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>, 12 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pt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>, полужирный; выравнивание по центру);</w:t>
      </w:r>
    </w:p>
    <w:p w14:paraId="779FBE81" w14:textId="77777777" w:rsidR="00E53AE7" w:rsidRPr="00D17B93" w:rsidRDefault="00E53AE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8"/>
          <w:szCs w:val="18"/>
        </w:rPr>
      </w:pPr>
      <w:r w:rsidRPr="00D17B93">
        <w:rPr>
          <w:bCs/>
          <w:color w:val="000000"/>
          <w:spacing w:val="-2"/>
          <w:sz w:val="18"/>
          <w:szCs w:val="18"/>
        </w:rPr>
        <w:t>аннотация на английском языке (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Abstract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 xml:space="preserve">) (шрифт Times New 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Roman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>, 12 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pt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>);</w:t>
      </w:r>
    </w:p>
    <w:p w14:paraId="465C4A95" w14:textId="67822563" w:rsidR="00E53AE7" w:rsidRPr="00D17B93" w:rsidRDefault="005544B7" w:rsidP="002304AB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8"/>
          <w:szCs w:val="18"/>
        </w:rPr>
      </w:pPr>
      <w:r>
        <w:rPr>
          <w:bCs/>
          <w:color w:val="000000"/>
          <w:spacing w:val="-2"/>
          <w:sz w:val="18"/>
          <w:szCs w:val="18"/>
        </w:rPr>
        <w:br w:type="column"/>
      </w:r>
      <w:r w:rsidR="00E53AE7" w:rsidRPr="00D17B93">
        <w:rPr>
          <w:bCs/>
          <w:color w:val="000000"/>
          <w:spacing w:val="-2"/>
          <w:sz w:val="18"/>
          <w:szCs w:val="18"/>
        </w:rPr>
        <w:t>ключевые слова (</w:t>
      </w:r>
      <w:proofErr w:type="spellStart"/>
      <w:r w:rsidR="00E53AE7" w:rsidRPr="00D17B93">
        <w:rPr>
          <w:bCs/>
          <w:i/>
          <w:iCs/>
          <w:color w:val="000000"/>
          <w:spacing w:val="-2"/>
          <w:sz w:val="18"/>
          <w:szCs w:val="18"/>
        </w:rPr>
        <w:t>Keywords</w:t>
      </w:r>
      <w:proofErr w:type="spellEnd"/>
      <w:r w:rsidR="00E53AE7" w:rsidRPr="00D17B93">
        <w:rPr>
          <w:bCs/>
          <w:color w:val="000000"/>
          <w:spacing w:val="-2"/>
          <w:sz w:val="18"/>
          <w:szCs w:val="18"/>
        </w:rPr>
        <w:t xml:space="preserve">) на английском языке (шрифт Times New </w:t>
      </w:r>
      <w:proofErr w:type="spellStart"/>
      <w:r w:rsidR="00E53AE7" w:rsidRPr="00D17B93">
        <w:rPr>
          <w:bCs/>
          <w:color w:val="000000"/>
          <w:spacing w:val="-2"/>
          <w:sz w:val="18"/>
          <w:szCs w:val="18"/>
        </w:rPr>
        <w:t>Roman</w:t>
      </w:r>
      <w:proofErr w:type="spellEnd"/>
      <w:r w:rsidR="00E53AE7" w:rsidRPr="00D17B93">
        <w:rPr>
          <w:bCs/>
          <w:color w:val="000000"/>
          <w:spacing w:val="-2"/>
          <w:sz w:val="18"/>
          <w:szCs w:val="18"/>
        </w:rPr>
        <w:t>, 12 </w:t>
      </w:r>
      <w:proofErr w:type="spellStart"/>
      <w:r w:rsidR="00E53AE7" w:rsidRPr="00D17B93">
        <w:rPr>
          <w:bCs/>
          <w:color w:val="000000"/>
          <w:spacing w:val="-2"/>
          <w:sz w:val="18"/>
          <w:szCs w:val="18"/>
        </w:rPr>
        <w:t>pt</w:t>
      </w:r>
      <w:proofErr w:type="spellEnd"/>
      <w:r w:rsidR="00E53AE7" w:rsidRPr="00D17B93">
        <w:rPr>
          <w:bCs/>
          <w:color w:val="000000"/>
          <w:spacing w:val="-2"/>
          <w:sz w:val="18"/>
          <w:szCs w:val="18"/>
        </w:rPr>
        <w:t>, курсив);</w:t>
      </w:r>
    </w:p>
    <w:p w14:paraId="5DA6095F" w14:textId="1864C2CA" w:rsidR="00E53AE7" w:rsidRPr="00D17B93" w:rsidRDefault="00E53AE7" w:rsidP="00F70AFF">
      <w:pPr>
        <w:numPr>
          <w:ilvl w:val="0"/>
          <w:numId w:val="7"/>
        </w:numPr>
        <w:tabs>
          <w:tab w:val="left" w:pos="426"/>
        </w:tabs>
        <w:spacing w:line="192" w:lineRule="auto"/>
        <w:ind w:left="0" w:firstLine="142"/>
        <w:jc w:val="both"/>
        <w:rPr>
          <w:bCs/>
          <w:color w:val="000000"/>
          <w:spacing w:val="-2"/>
          <w:sz w:val="18"/>
          <w:szCs w:val="18"/>
        </w:rPr>
      </w:pPr>
      <w:r w:rsidRPr="00D17B93">
        <w:rPr>
          <w:bCs/>
          <w:color w:val="000000"/>
          <w:spacing w:val="-2"/>
          <w:sz w:val="18"/>
          <w:szCs w:val="18"/>
        </w:rPr>
        <w:t xml:space="preserve">сведения об авторах: фамилия, имя, отчество (полностью), ученая степень, звание; наименование учреждения, в котором работает автор(ы), </w:t>
      </w:r>
      <w:r w:rsidR="00E321AD" w:rsidRPr="00D17B93">
        <w:rPr>
          <w:bCs/>
          <w:color w:val="000000"/>
          <w:spacing w:val="-2"/>
          <w:sz w:val="18"/>
          <w:szCs w:val="18"/>
        </w:rPr>
        <w:t xml:space="preserve">кафедра (отдел), должность, </w:t>
      </w:r>
      <w:r w:rsidRPr="00D17B93">
        <w:rPr>
          <w:bCs/>
          <w:color w:val="000000"/>
          <w:spacing w:val="-2"/>
          <w:sz w:val="18"/>
          <w:szCs w:val="18"/>
        </w:rPr>
        <w:t xml:space="preserve">на русском языке, адрес электронной почты (шрифт Times New 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Roman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>, 12</w:t>
      </w:r>
      <w:r w:rsidRPr="00D17B93">
        <w:rPr>
          <w:bCs/>
          <w:color w:val="000000"/>
          <w:spacing w:val="-2"/>
          <w:sz w:val="18"/>
          <w:szCs w:val="18"/>
          <w:lang w:val="en-US"/>
        </w:rPr>
        <w:t> </w:t>
      </w:r>
      <w:proofErr w:type="spellStart"/>
      <w:r w:rsidRPr="00D17B93">
        <w:rPr>
          <w:bCs/>
          <w:color w:val="000000"/>
          <w:spacing w:val="-2"/>
          <w:sz w:val="18"/>
          <w:szCs w:val="18"/>
        </w:rPr>
        <w:t>pt</w:t>
      </w:r>
      <w:proofErr w:type="spellEnd"/>
      <w:r w:rsidRPr="00D17B93">
        <w:rPr>
          <w:bCs/>
          <w:color w:val="000000"/>
          <w:spacing w:val="-2"/>
          <w:sz w:val="18"/>
          <w:szCs w:val="18"/>
        </w:rPr>
        <w:t>, фамилия, имя, отчество: полужирный).</w:t>
      </w:r>
    </w:p>
    <w:p w14:paraId="45C27A25" w14:textId="77777777" w:rsidR="00E53AE7" w:rsidRPr="005544B7" w:rsidRDefault="00E53AE7" w:rsidP="002304AB">
      <w:pPr>
        <w:shd w:val="clear" w:color="auto" w:fill="FFFFFF"/>
        <w:spacing w:before="60" w:after="60" w:line="192" w:lineRule="auto"/>
        <w:jc w:val="both"/>
        <w:rPr>
          <w:bCs/>
          <w:i/>
          <w:iCs/>
          <w:color w:val="000000"/>
          <w:spacing w:val="3"/>
          <w:sz w:val="18"/>
          <w:szCs w:val="18"/>
        </w:rPr>
      </w:pPr>
      <w:r w:rsidRPr="00D17B93">
        <w:rPr>
          <w:sz w:val="18"/>
          <w:szCs w:val="18"/>
        </w:rPr>
        <w:t>Организаторы вправе отказать в размещении материала в случае, если он не отвечает предъявляемым требованиям, а также, если его содержание не соответствует тематике конференции или противоречит действующему законодательству РФ.</w:t>
      </w:r>
      <w:r w:rsidR="00A06D49" w:rsidRPr="00D17B93">
        <w:rPr>
          <w:sz w:val="18"/>
          <w:szCs w:val="18"/>
        </w:rPr>
        <w:t xml:space="preserve"> </w:t>
      </w:r>
      <w:r w:rsidRPr="005544B7">
        <w:rPr>
          <w:b/>
          <w:bCs/>
          <w:i/>
          <w:iCs/>
          <w:sz w:val="18"/>
          <w:szCs w:val="18"/>
        </w:rPr>
        <w:t>Участие студентов возможно только в соавторстве с преподавателем.</w:t>
      </w:r>
    </w:p>
    <w:p w14:paraId="50D4C837" w14:textId="77777777" w:rsidR="00DC5C7C" w:rsidRPr="007719E1" w:rsidRDefault="005D08D7" w:rsidP="00E73D9F">
      <w:pPr>
        <w:pStyle w:val="Default"/>
        <w:spacing w:before="60" w:after="60"/>
        <w:jc w:val="center"/>
        <w:rPr>
          <w:bCs/>
          <w:iCs/>
          <w:smallCaps/>
          <w:spacing w:val="-2"/>
          <w:sz w:val="20"/>
          <w:szCs w:val="20"/>
          <w:u w:val="single"/>
        </w:rPr>
      </w:pPr>
      <w:r w:rsidRPr="007719E1">
        <w:rPr>
          <w:b/>
          <w:bCs/>
          <w:iCs/>
          <w:smallCaps/>
          <w:sz w:val="20"/>
          <w:szCs w:val="20"/>
          <w:u w:val="single"/>
        </w:rPr>
        <w:t>Образец оформления статьи</w:t>
      </w:r>
    </w:p>
    <w:p w14:paraId="0E11B99B" w14:textId="77777777" w:rsidR="00D72819" w:rsidRPr="00D72819" w:rsidRDefault="00466C37" w:rsidP="00D72819">
      <w:pPr>
        <w:jc w:val="center"/>
        <w:rPr>
          <w:rFonts w:ascii="Arial" w:hAnsi="Arial" w:cs="Arial"/>
          <w:b/>
          <w:caps/>
          <w:color w:val="333333"/>
          <w:sz w:val="10"/>
          <w:szCs w:val="10"/>
        </w:rPr>
      </w:pPr>
      <w:r w:rsidRPr="001F6F35">
        <w:rPr>
          <w:b/>
          <w:color w:val="000000"/>
          <w:spacing w:val="5"/>
          <w:sz w:val="16"/>
          <w:szCs w:val="16"/>
        </w:rPr>
        <w:t>УДК 378.147(004.85)</w:t>
      </w:r>
      <w:r w:rsidR="00483190" w:rsidRPr="001F6F35">
        <w:rPr>
          <w:bCs/>
          <w:color w:val="000000"/>
          <w:spacing w:val="5"/>
          <w:sz w:val="16"/>
          <w:szCs w:val="16"/>
        </w:rPr>
        <w:tab/>
      </w:r>
      <w:r w:rsidR="00776B5B" w:rsidRPr="001F6F35">
        <w:rPr>
          <w:bCs/>
          <w:color w:val="000000"/>
          <w:spacing w:val="5"/>
          <w:sz w:val="16"/>
          <w:szCs w:val="16"/>
        </w:rPr>
        <w:tab/>
      </w:r>
      <w:r w:rsidR="00483190" w:rsidRPr="001F6F35">
        <w:rPr>
          <w:bCs/>
          <w:color w:val="000000"/>
          <w:spacing w:val="5"/>
          <w:sz w:val="16"/>
          <w:szCs w:val="16"/>
        </w:rPr>
        <w:tab/>
      </w:r>
      <w:r w:rsidR="00D72819">
        <w:rPr>
          <w:bCs/>
          <w:color w:val="000000"/>
          <w:spacing w:val="5"/>
          <w:sz w:val="16"/>
          <w:szCs w:val="16"/>
        </w:rPr>
        <w:t xml:space="preserve">         </w:t>
      </w:r>
      <w:r w:rsidRPr="001F6F35">
        <w:rPr>
          <w:bCs/>
          <w:i/>
          <w:color w:val="000000"/>
          <w:spacing w:val="5"/>
          <w:sz w:val="16"/>
          <w:szCs w:val="16"/>
        </w:rPr>
        <w:t>Л.В. </w:t>
      </w:r>
      <w:r w:rsidR="003570E5" w:rsidRPr="001F6F35">
        <w:rPr>
          <w:bCs/>
          <w:i/>
          <w:color w:val="000000"/>
          <w:spacing w:val="5"/>
          <w:sz w:val="16"/>
          <w:szCs w:val="16"/>
        </w:rPr>
        <w:t>Петрова</w:t>
      </w:r>
      <w:r w:rsidRPr="001F6F35">
        <w:rPr>
          <w:bCs/>
          <w:i/>
          <w:color w:val="000000"/>
          <w:spacing w:val="5"/>
          <w:sz w:val="16"/>
          <w:szCs w:val="16"/>
        </w:rPr>
        <w:br/>
      </w:r>
    </w:p>
    <w:p w14:paraId="590A17B2" w14:textId="77777777" w:rsidR="00466C37" w:rsidRPr="00D72819" w:rsidRDefault="00466C37" w:rsidP="00D72819">
      <w:pPr>
        <w:jc w:val="center"/>
        <w:rPr>
          <w:rFonts w:ascii="Arial" w:hAnsi="Arial" w:cs="Arial"/>
          <w:b/>
          <w:caps/>
          <w:color w:val="333333"/>
          <w:sz w:val="16"/>
          <w:szCs w:val="16"/>
        </w:rPr>
      </w:pPr>
      <w:r w:rsidRPr="00D72819">
        <w:rPr>
          <w:rFonts w:ascii="Arial" w:hAnsi="Arial" w:cs="Arial"/>
          <w:b/>
          <w:caps/>
          <w:color w:val="333333"/>
          <w:sz w:val="16"/>
          <w:szCs w:val="16"/>
        </w:rPr>
        <w:t>реализация образовательных программ</w:t>
      </w:r>
    </w:p>
    <w:p w14:paraId="733BDDD4" w14:textId="77777777" w:rsidR="00D72819" w:rsidRDefault="00466C37" w:rsidP="00E73D9F">
      <w:pPr>
        <w:spacing w:before="120" w:line="192" w:lineRule="auto"/>
        <w:ind w:firstLine="426"/>
        <w:jc w:val="both"/>
        <w:rPr>
          <w:rFonts w:ascii="Arial" w:hAnsi="Arial" w:cs="Arial"/>
          <w:color w:val="333333"/>
          <w:sz w:val="16"/>
          <w:szCs w:val="16"/>
        </w:rPr>
      </w:pPr>
      <w:r w:rsidRPr="00776B5B">
        <w:rPr>
          <w:rFonts w:ascii="Arial" w:hAnsi="Arial" w:cs="Arial"/>
          <w:color w:val="333333"/>
          <w:sz w:val="16"/>
          <w:szCs w:val="16"/>
        </w:rPr>
        <w:t>Одной из инновационных педагогических технологий является электронное обучение, имеющее ряд преимуществ перед традиционным обучением</w:t>
      </w:r>
      <w:r w:rsidR="00D72819">
        <w:rPr>
          <w:rFonts w:ascii="Arial" w:hAnsi="Arial" w:cs="Arial"/>
          <w:color w:val="333333"/>
          <w:sz w:val="16"/>
          <w:szCs w:val="16"/>
        </w:rPr>
        <w:t xml:space="preserve"> …</w:t>
      </w:r>
    </w:p>
    <w:p w14:paraId="5ABA09DF" w14:textId="77777777" w:rsidR="00466C37" w:rsidRPr="00D72819" w:rsidRDefault="00466C37" w:rsidP="00D72819">
      <w:pPr>
        <w:shd w:val="clear" w:color="auto" w:fill="FFFFFF"/>
        <w:spacing w:line="192" w:lineRule="auto"/>
        <w:ind w:firstLine="709"/>
        <w:jc w:val="both"/>
        <w:rPr>
          <w:caps/>
          <w:color w:val="333333"/>
          <w:sz w:val="10"/>
          <w:szCs w:val="10"/>
        </w:rPr>
      </w:pPr>
    </w:p>
    <w:p w14:paraId="2E199398" w14:textId="77777777" w:rsidR="00466C37" w:rsidRPr="00776B5B" w:rsidRDefault="00466C37" w:rsidP="00E73D9F">
      <w:pPr>
        <w:shd w:val="clear" w:color="auto" w:fill="FFFFFF"/>
        <w:spacing w:line="192" w:lineRule="auto"/>
        <w:ind w:firstLine="426"/>
        <w:jc w:val="both"/>
        <w:rPr>
          <w:i/>
          <w:color w:val="333333"/>
          <w:sz w:val="16"/>
          <w:szCs w:val="16"/>
        </w:rPr>
      </w:pPr>
      <w:r w:rsidRPr="00776B5B">
        <w:rPr>
          <w:b/>
          <w:i/>
          <w:iCs/>
          <w:caps/>
          <w:color w:val="333333"/>
          <w:sz w:val="16"/>
          <w:szCs w:val="16"/>
        </w:rPr>
        <w:t>К</w:t>
      </w:r>
      <w:r w:rsidRPr="00776B5B">
        <w:rPr>
          <w:b/>
          <w:i/>
          <w:iCs/>
          <w:color w:val="333333"/>
          <w:sz w:val="16"/>
          <w:szCs w:val="16"/>
        </w:rPr>
        <w:t>лючевые слова:</w:t>
      </w:r>
      <w:r w:rsidRPr="00776B5B">
        <w:rPr>
          <w:b/>
          <w:color w:val="333333"/>
          <w:sz w:val="16"/>
          <w:szCs w:val="16"/>
        </w:rPr>
        <w:t xml:space="preserve"> </w:t>
      </w:r>
      <w:r w:rsidRPr="00776B5B">
        <w:rPr>
          <w:i/>
          <w:color w:val="333333"/>
          <w:sz w:val="16"/>
          <w:szCs w:val="16"/>
        </w:rPr>
        <w:t xml:space="preserve">образовательный процесс, электронное обучение, </w:t>
      </w:r>
      <w:r w:rsidR="00E73D9F">
        <w:rPr>
          <w:i/>
          <w:color w:val="333333"/>
          <w:sz w:val="16"/>
          <w:szCs w:val="16"/>
        </w:rPr>
        <w:t xml:space="preserve">электронный учебный курс, </w:t>
      </w:r>
      <w:r w:rsidR="00D72819">
        <w:rPr>
          <w:i/>
          <w:color w:val="333333"/>
          <w:sz w:val="16"/>
          <w:szCs w:val="16"/>
        </w:rPr>
        <w:t>…</w:t>
      </w:r>
    </w:p>
    <w:p w14:paraId="263FF10F" w14:textId="77777777" w:rsidR="00483190" w:rsidRPr="00776B5B" w:rsidRDefault="00483190" w:rsidP="00D72819">
      <w:pPr>
        <w:shd w:val="clear" w:color="auto" w:fill="FFFFFF"/>
        <w:spacing w:line="192" w:lineRule="auto"/>
        <w:ind w:firstLine="709"/>
        <w:jc w:val="both"/>
        <w:rPr>
          <w:i/>
          <w:color w:val="333333"/>
          <w:sz w:val="16"/>
          <w:szCs w:val="16"/>
        </w:rPr>
      </w:pPr>
    </w:p>
    <w:p w14:paraId="7E0F80D2" w14:textId="77777777" w:rsidR="00466C37" w:rsidRPr="00776B5B" w:rsidRDefault="00466C37" w:rsidP="00E73D9F">
      <w:pPr>
        <w:shd w:val="clear" w:color="auto" w:fill="FFFFFF"/>
        <w:spacing w:line="192" w:lineRule="auto"/>
        <w:ind w:firstLine="426"/>
        <w:jc w:val="both"/>
        <w:rPr>
          <w:color w:val="333333"/>
        </w:rPr>
      </w:pPr>
      <w:r w:rsidRPr="00776B5B">
        <w:rPr>
          <w:color w:val="333333"/>
        </w:rPr>
        <w:t>Внедрение информационных и телекоммуникационных технологий во все сферы деятельности учебных заведений привели</w:t>
      </w:r>
      <w:r w:rsidR="00D72819">
        <w:rPr>
          <w:color w:val="333333"/>
        </w:rPr>
        <w:t xml:space="preserve"> …</w:t>
      </w:r>
    </w:p>
    <w:p w14:paraId="33CDF738" w14:textId="77777777" w:rsidR="00F05EE2" w:rsidRPr="00776B5B" w:rsidRDefault="00F05EE2" w:rsidP="00E73D9F">
      <w:pPr>
        <w:shd w:val="clear" w:color="auto" w:fill="FFFFFF"/>
        <w:spacing w:line="192" w:lineRule="auto"/>
        <w:ind w:firstLine="426"/>
        <w:jc w:val="both"/>
        <w:rPr>
          <w:color w:val="333333"/>
        </w:rPr>
      </w:pPr>
      <w:r w:rsidRPr="00776B5B">
        <w:rPr>
          <w:color w:val="333333"/>
        </w:rPr>
        <w:t>…</w:t>
      </w:r>
    </w:p>
    <w:p w14:paraId="7F91EDCA" w14:textId="77777777" w:rsidR="00466C37" w:rsidRPr="00776B5B" w:rsidRDefault="00466C37" w:rsidP="00D72819">
      <w:pPr>
        <w:spacing w:line="192" w:lineRule="auto"/>
        <w:jc w:val="center"/>
        <w:rPr>
          <w:b/>
          <w:sz w:val="16"/>
          <w:szCs w:val="16"/>
        </w:rPr>
      </w:pPr>
      <w:r w:rsidRPr="00776B5B">
        <w:rPr>
          <w:b/>
          <w:sz w:val="16"/>
          <w:szCs w:val="16"/>
        </w:rPr>
        <w:t>Библиографический список</w:t>
      </w:r>
    </w:p>
    <w:p w14:paraId="1C5C6568" w14:textId="58123EB0" w:rsidR="00466C37" w:rsidRPr="00776B5B" w:rsidRDefault="00466C37" w:rsidP="00D72819">
      <w:pPr>
        <w:pStyle w:val="a3"/>
        <w:widowControl/>
        <w:numPr>
          <w:ilvl w:val="0"/>
          <w:numId w:val="12"/>
        </w:numPr>
        <w:spacing w:line="192" w:lineRule="auto"/>
        <w:ind w:left="357" w:hanging="357"/>
        <w:jc w:val="both"/>
        <w:rPr>
          <w:sz w:val="16"/>
          <w:szCs w:val="16"/>
        </w:rPr>
      </w:pPr>
      <w:r w:rsidRPr="00776B5B">
        <w:rPr>
          <w:sz w:val="16"/>
          <w:szCs w:val="16"/>
        </w:rPr>
        <w:t>Федеральный закон «Об образовании в Российской Федерации» от 29</w:t>
      </w:r>
      <w:r w:rsidR="003A1217">
        <w:rPr>
          <w:sz w:val="16"/>
          <w:szCs w:val="16"/>
        </w:rPr>
        <w:t> </w:t>
      </w:r>
      <w:r w:rsidRPr="00776B5B">
        <w:rPr>
          <w:sz w:val="16"/>
          <w:szCs w:val="16"/>
        </w:rPr>
        <w:t>декабря 2012 г. № 273-ФЗ</w:t>
      </w:r>
      <w:r w:rsidR="00352520">
        <w:rPr>
          <w:sz w:val="16"/>
          <w:szCs w:val="16"/>
        </w:rPr>
        <w:t>.</w:t>
      </w:r>
    </w:p>
    <w:p w14:paraId="1FAB068C" w14:textId="77777777" w:rsidR="00605EC5" w:rsidRPr="00776B5B" w:rsidRDefault="00605EC5" w:rsidP="00D72819">
      <w:pPr>
        <w:pStyle w:val="a3"/>
        <w:widowControl/>
        <w:numPr>
          <w:ilvl w:val="0"/>
          <w:numId w:val="12"/>
        </w:numPr>
        <w:spacing w:line="192" w:lineRule="auto"/>
        <w:ind w:left="357" w:hanging="357"/>
        <w:jc w:val="both"/>
        <w:rPr>
          <w:sz w:val="16"/>
          <w:szCs w:val="16"/>
        </w:rPr>
      </w:pPr>
      <w:r w:rsidRPr="00776B5B">
        <w:rPr>
          <w:sz w:val="16"/>
          <w:szCs w:val="16"/>
        </w:rPr>
        <w:t>…</w:t>
      </w:r>
    </w:p>
    <w:p w14:paraId="7F26F26F" w14:textId="77777777" w:rsidR="00466C37" w:rsidRPr="00D72819" w:rsidRDefault="00466C37" w:rsidP="00441501">
      <w:pPr>
        <w:spacing w:line="192" w:lineRule="auto"/>
        <w:jc w:val="center"/>
        <w:rPr>
          <w:rStyle w:val="translation-chunk"/>
          <w:i/>
          <w:color w:val="222222"/>
          <w:sz w:val="16"/>
          <w:szCs w:val="16"/>
          <w:shd w:val="clear" w:color="auto" w:fill="FFFFFF"/>
          <w:lang w:val="en-US"/>
        </w:rPr>
      </w:pPr>
      <w:r w:rsidRPr="00D72819">
        <w:rPr>
          <w:rStyle w:val="translation-chunk"/>
          <w:i/>
          <w:color w:val="222222"/>
          <w:sz w:val="16"/>
          <w:szCs w:val="16"/>
          <w:shd w:val="clear" w:color="auto" w:fill="FFFFFF"/>
          <w:lang w:val="en-US"/>
        </w:rPr>
        <w:t xml:space="preserve">L.V. </w:t>
      </w:r>
      <w:r w:rsidR="003570E5" w:rsidRPr="00D72819">
        <w:rPr>
          <w:rStyle w:val="translation-chunk"/>
          <w:i/>
          <w:color w:val="222222"/>
          <w:sz w:val="16"/>
          <w:szCs w:val="16"/>
          <w:shd w:val="clear" w:color="auto" w:fill="FFFFFF"/>
          <w:lang w:val="en-US"/>
        </w:rPr>
        <w:t>Petrova</w:t>
      </w:r>
    </w:p>
    <w:p w14:paraId="142F9AC4" w14:textId="77777777" w:rsidR="00466C37" w:rsidRPr="00352520" w:rsidRDefault="00466C37" w:rsidP="00441501">
      <w:pPr>
        <w:spacing w:line="192" w:lineRule="auto"/>
        <w:jc w:val="center"/>
        <w:rPr>
          <w:bCs/>
          <w:sz w:val="10"/>
          <w:szCs w:val="10"/>
          <w:lang w:val="en-US"/>
        </w:rPr>
      </w:pPr>
      <w:r w:rsidRPr="00D72819">
        <w:rPr>
          <w:rStyle w:val="translation-chunk"/>
          <w:b/>
          <w:color w:val="222222"/>
          <w:sz w:val="16"/>
          <w:szCs w:val="16"/>
          <w:shd w:val="clear" w:color="auto" w:fill="FFFFFF"/>
          <w:lang w:val="en-US"/>
        </w:rPr>
        <w:t>IMPLEMENTATION OF EDUCATIONAL PROGRAMS</w:t>
      </w:r>
      <w:r w:rsidRPr="00D72819">
        <w:rPr>
          <w:b/>
          <w:color w:val="222222"/>
          <w:sz w:val="16"/>
          <w:szCs w:val="16"/>
          <w:lang w:val="en-US"/>
        </w:rPr>
        <w:br/>
      </w:r>
    </w:p>
    <w:p w14:paraId="01511039" w14:textId="77777777" w:rsidR="00D72819" w:rsidRPr="00D72819" w:rsidRDefault="00466C37" w:rsidP="00E73D9F">
      <w:pPr>
        <w:spacing w:line="192" w:lineRule="auto"/>
        <w:ind w:firstLine="426"/>
        <w:jc w:val="both"/>
        <w:rPr>
          <w:color w:val="222222"/>
          <w:sz w:val="16"/>
          <w:szCs w:val="16"/>
          <w:shd w:val="clear" w:color="auto" w:fill="FFFFFF"/>
          <w:lang w:val="en-US"/>
        </w:rPr>
      </w:pPr>
      <w:r w:rsidRPr="00776B5B">
        <w:rPr>
          <w:b/>
          <w:sz w:val="16"/>
          <w:szCs w:val="16"/>
          <w:lang w:val="en-US"/>
        </w:rPr>
        <w:t>Abstract</w:t>
      </w:r>
      <w:r w:rsidRPr="00776B5B">
        <w:rPr>
          <w:sz w:val="16"/>
          <w:szCs w:val="16"/>
          <w:lang w:val="en-US"/>
        </w:rPr>
        <w:t>.</w:t>
      </w:r>
      <w:r w:rsidR="00820DF0" w:rsidRPr="00776B5B">
        <w:rPr>
          <w:sz w:val="16"/>
          <w:szCs w:val="16"/>
          <w:lang w:val="en-US"/>
        </w:rPr>
        <w:t xml:space="preserve"> </w:t>
      </w:r>
      <w:r w:rsidRPr="00776B5B">
        <w:rPr>
          <w:color w:val="222222"/>
          <w:sz w:val="16"/>
          <w:szCs w:val="16"/>
          <w:shd w:val="clear" w:color="auto" w:fill="FFFFFF"/>
          <w:lang w:val="en-US"/>
        </w:rPr>
        <w:t>One of innovative pedagogic technologies is e-learning having a number of advantages over traditional training</w:t>
      </w:r>
      <w:r w:rsidR="00D72819" w:rsidRPr="00D72819">
        <w:rPr>
          <w:color w:val="222222"/>
          <w:sz w:val="16"/>
          <w:szCs w:val="16"/>
          <w:shd w:val="clear" w:color="auto" w:fill="FFFFFF"/>
          <w:lang w:val="en-US"/>
        </w:rPr>
        <w:t xml:space="preserve"> …</w:t>
      </w:r>
    </w:p>
    <w:p w14:paraId="1DE804F8" w14:textId="77777777" w:rsidR="00466C37" w:rsidRPr="00776B5B" w:rsidRDefault="00466C37" w:rsidP="00E73D9F">
      <w:pPr>
        <w:spacing w:line="192" w:lineRule="auto"/>
        <w:ind w:firstLine="426"/>
        <w:jc w:val="both"/>
        <w:rPr>
          <w:rStyle w:val="translation-chunk"/>
          <w:color w:val="222222"/>
          <w:sz w:val="16"/>
          <w:szCs w:val="16"/>
          <w:shd w:val="clear" w:color="auto" w:fill="FFFFFF"/>
          <w:lang w:val="en-US"/>
        </w:rPr>
      </w:pPr>
      <w:r w:rsidRPr="00776B5B">
        <w:rPr>
          <w:b/>
          <w:i/>
          <w:iCs/>
          <w:sz w:val="16"/>
          <w:szCs w:val="16"/>
          <w:lang w:val="en-US"/>
        </w:rPr>
        <w:t>Keywords:</w:t>
      </w:r>
      <w:r w:rsidR="00820DF0" w:rsidRPr="00776B5B">
        <w:rPr>
          <w:b/>
          <w:sz w:val="16"/>
          <w:szCs w:val="16"/>
          <w:lang w:val="en-US"/>
        </w:rPr>
        <w:t xml:space="preserve"> </w:t>
      </w:r>
      <w:r w:rsidRPr="00776B5B">
        <w:rPr>
          <w:rStyle w:val="translation-chunk"/>
          <w:i/>
          <w:color w:val="222222"/>
          <w:sz w:val="16"/>
          <w:szCs w:val="16"/>
          <w:shd w:val="clear" w:color="auto" w:fill="FFFFFF"/>
          <w:lang w:val="en-US"/>
        </w:rPr>
        <w:t>the process of education, electronic education,</w:t>
      </w:r>
      <w:r w:rsidR="00D72819" w:rsidRPr="00D72819">
        <w:rPr>
          <w:rStyle w:val="translation-chunk"/>
          <w:i/>
          <w:color w:val="222222"/>
          <w:sz w:val="16"/>
          <w:szCs w:val="16"/>
          <w:shd w:val="clear" w:color="auto" w:fill="FFFFFF"/>
          <w:lang w:val="en-US"/>
        </w:rPr>
        <w:t xml:space="preserve"> …</w:t>
      </w:r>
    </w:p>
    <w:p w14:paraId="691362A7" w14:textId="77777777" w:rsidR="00617117" w:rsidRPr="00352520" w:rsidRDefault="00617117" w:rsidP="00D72819">
      <w:pPr>
        <w:spacing w:line="192" w:lineRule="auto"/>
        <w:ind w:firstLine="709"/>
        <w:jc w:val="both"/>
        <w:rPr>
          <w:bCs/>
          <w:sz w:val="10"/>
          <w:szCs w:val="10"/>
          <w:lang w:val="en-US"/>
        </w:rPr>
      </w:pPr>
    </w:p>
    <w:p w14:paraId="27BC8DBA" w14:textId="77777777" w:rsidR="008A2488" w:rsidRPr="00352520" w:rsidRDefault="003570E5" w:rsidP="00E73D9F">
      <w:pPr>
        <w:spacing w:after="120" w:line="192" w:lineRule="auto"/>
        <w:ind w:firstLine="426"/>
        <w:jc w:val="both"/>
        <w:rPr>
          <w:sz w:val="16"/>
          <w:szCs w:val="16"/>
        </w:rPr>
      </w:pPr>
      <w:r w:rsidRPr="00352520">
        <w:rPr>
          <w:b/>
          <w:sz w:val="16"/>
          <w:szCs w:val="16"/>
        </w:rPr>
        <w:t>Петрова Л</w:t>
      </w:r>
      <w:r w:rsidR="00820DF0" w:rsidRPr="00352520">
        <w:rPr>
          <w:b/>
          <w:sz w:val="16"/>
          <w:szCs w:val="16"/>
        </w:rPr>
        <w:t>и</w:t>
      </w:r>
      <w:r w:rsidRPr="00352520">
        <w:rPr>
          <w:b/>
          <w:sz w:val="16"/>
          <w:szCs w:val="16"/>
        </w:rPr>
        <w:t>д</w:t>
      </w:r>
      <w:r w:rsidR="00820DF0" w:rsidRPr="00352520">
        <w:rPr>
          <w:b/>
          <w:sz w:val="16"/>
          <w:szCs w:val="16"/>
        </w:rPr>
        <w:t>ия В</w:t>
      </w:r>
      <w:r w:rsidRPr="00352520">
        <w:rPr>
          <w:b/>
          <w:sz w:val="16"/>
          <w:szCs w:val="16"/>
        </w:rPr>
        <w:t>асильевна</w:t>
      </w:r>
      <w:r w:rsidR="00820DF0" w:rsidRPr="00352520">
        <w:rPr>
          <w:sz w:val="16"/>
          <w:szCs w:val="16"/>
        </w:rPr>
        <w:t xml:space="preserve">, </w:t>
      </w:r>
      <w:r w:rsidR="007C16BE" w:rsidRPr="00352520">
        <w:rPr>
          <w:sz w:val="16"/>
          <w:szCs w:val="16"/>
        </w:rPr>
        <w:t>кандидат технических наук</w:t>
      </w:r>
      <w:r w:rsidR="00820DF0" w:rsidRPr="00352520">
        <w:rPr>
          <w:sz w:val="16"/>
          <w:szCs w:val="16"/>
        </w:rPr>
        <w:t xml:space="preserve">, </w:t>
      </w:r>
      <w:r w:rsidR="007C16BE" w:rsidRPr="00352520">
        <w:rPr>
          <w:sz w:val="16"/>
          <w:szCs w:val="16"/>
        </w:rPr>
        <w:t>доцент</w:t>
      </w:r>
      <w:r w:rsidR="00820DF0" w:rsidRPr="00352520">
        <w:rPr>
          <w:sz w:val="16"/>
          <w:szCs w:val="16"/>
        </w:rPr>
        <w:t xml:space="preserve">, </w:t>
      </w:r>
      <w:r w:rsidR="00E321AD" w:rsidRPr="00352520">
        <w:rPr>
          <w:sz w:val="16"/>
          <w:szCs w:val="16"/>
        </w:rPr>
        <w:t xml:space="preserve">ФГБОУ ВО «Сибирский государственный университет», кафедра прикладной информатики, профессор. </w:t>
      </w:r>
      <w:r w:rsidR="00820DF0" w:rsidRPr="00352520">
        <w:rPr>
          <w:sz w:val="16"/>
          <w:szCs w:val="16"/>
          <w:lang w:val="en-US"/>
        </w:rPr>
        <w:t>E</w:t>
      </w:r>
      <w:r w:rsidR="00820DF0" w:rsidRPr="00352520">
        <w:rPr>
          <w:sz w:val="16"/>
          <w:szCs w:val="16"/>
        </w:rPr>
        <w:t>-</w:t>
      </w:r>
      <w:r w:rsidR="00820DF0" w:rsidRPr="00352520">
        <w:rPr>
          <w:sz w:val="16"/>
          <w:szCs w:val="16"/>
          <w:lang w:val="en-US"/>
        </w:rPr>
        <w:t xml:space="preserve">mail: </w:t>
      </w:r>
      <w:hyperlink r:id="rId15" w:history="1">
        <w:r w:rsidR="00E321AD" w:rsidRPr="00352520">
          <w:rPr>
            <w:sz w:val="16"/>
            <w:szCs w:val="16"/>
          </w:rPr>
          <w:t>petrova_LV</w:t>
        </w:r>
        <w:r w:rsidR="00E321AD" w:rsidRPr="00352520">
          <w:rPr>
            <w:sz w:val="16"/>
            <w:szCs w:val="16"/>
            <w:lang w:val="en-US"/>
          </w:rPr>
          <w:t>@</w:t>
        </w:r>
        <w:r w:rsidR="00E321AD" w:rsidRPr="00352520">
          <w:rPr>
            <w:sz w:val="16"/>
            <w:szCs w:val="16"/>
          </w:rPr>
          <w:t>yandex</w:t>
        </w:r>
        <w:r w:rsidR="00E321AD" w:rsidRPr="00352520">
          <w:rPr>
            <w:sz w:val="16"/>
            <w:szCs w:val="16"/>
            <w:lang w:val="en-US"/>
          </w:rPr>
          <w:t>.</w:t>
        </w:r>
        <w:proofErr w:type="spellStart"/>
        <w:r w:rsidR="00E321AD" w:rsidRPr="00352520">
          <w:rPr>
            <w:sz w:val="16"/>
            <w:szCs w:val="16"/>
          </w:rPr>
          <w:t>ru</w:t>
        </w:r>
        <w:proofErr w:type="spellEnd"/>
      </w:hyperlink>
      <w:r w:rsidR="00E321AD" w:rsidRPr="00352520">
        <w:rPr>
          <w:sz w:val="16"/>
          <w:szCs w:val="16"/>
          <w:lang w:val="en-US"/>
        </w:rPr>
        <w:t>.</w:t>
      </w:r>
    </w:p>
    <w:sectPr w:rsidR="008A2488" w:rsidRPr="00352520" w:rsidSect="00EE67F0">
      <w:type w:val="continuous"/>
      <w:pgSz w:w="11909" w:h="16834"/>
      <w:pgMar w:top="567" w:right="680" w:bottom="567" w:left="6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ep="1" w:space="284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22B4" w14:textId="77777777" w:rsidR="00BE5C4D" w:rsidRDefault="00BE5C4D" w:rsidP="002D3232">
      <w:r>
        <w:separator/>
      </w:r>
    </w:p>
  </w:endnote>
  <w:endnote w:type="continuationSeparator" w:id="0">
    <w:p w14:paraId="720585EE" w14:textId="77777777" w:rsidR="00BE5C4D" w:rsidRDefault="00BE5C4D" w:rsidP="002D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8341" w14:textId="77777777" w:rsidR="00BE5C4D" w:rsidRDefault="00BE5C4D" w:rsidP="002D3232">
      <w:r>
        <w:separator/>
      </w:r>
    </w:p>
  </w:footnote>
  <w:footnote w:type="continuationSeparator" w:id="0">
    <w:p w14:paraId="4B6DEBF0" w14:textId="77777777" w:rsidR="00BE5C4D" w:rsidRDefault="00BE5C4D" w:rsidP="002D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4332" w14:textId="77777777" w:rsidR="00A06D49" w:rsidRDefault="00000000">
    <w:pPr>
      <w:pStyle w:val="ad"/>
    </w:pPr>
    <w:r>
      <w:rPr>
        <w:noProof/>
      </w:rPr>
      <w:pict w14:anchorId="272B0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93376" o:spid="_x0000_s1038" type="#_x0000_t75" style="position:absolute;margin-left:0;margin-top:0;width:563.95pt;height:538.55pt;z-index:-251658752;mso-position-horizontal:center;mso-position-horizontal-relative:margin;mso-position-vertical:center;mso-position-vertical-relative:margin" o:allowincell="f">
          <v:imagedata r:id="rId1" o:title="bb16757863e11b35d936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7B85" w14:textId="3E31E10D" w:rsidR="00A06D49" w:rsidRPr="003D3AEB" w:rsidRDefault="00000000">
    <w:pPr>
      <w:pStyle w:val="ad"/>
      <w:rPr>
        <w:lang w:val="ru-RU"/>
      </w:rPr>
    </w:pPr>
    <w:r>
      <w:rPr>
        <w:noProof/>
      </w:rPr>
      <w:pict w14:anchorId="37F9A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93377" o:spid="_x0000_s1039" type="#_x0000_t75" style="position:absolute;margin-left:0;margin-top:0;width:563.95pt;height:538.55pt;z-index:-251657728;mso-position-horizontal:center;mso-position-horizontal-relative:margin;mso-position-vertical:center;mso-position-vertical-relative:margin" o:allowincell="f">
          <v:imagedata r:id="rId1" o:title="bb16757863e11b35d9363" gain="19661f" blacklevel="22938f"/>
          <w10:wrap anchorx="margin" anchory="margin"/>
        </v:shape>
      </w:pict>
    </w:r>
    <w:proofErr w:type="spellStart"/>
    <w:r w:rsidR="003D3AEB">
      <w:rPr>
        <w:sz w:val="2"/>
        <w:szCs w:val="2"/>
        <w:lang w:val="ru-RU"/>
      </w:rPr>
      <w:t>оло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06F3" w14:textId="77777777" w:rsidR="00A06D49" w:rsidRDefault="00000000">
    <w:pPr>
      <w:pStyle w:val="ad"/>
    </w:pPr>
    <w:r>
      <w:rPr>
        <w:noProof/>
      </w:rPr>
      <w:pict w14:anchorId="7F623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93375" o:spid="_x0000_s1037" type="#_x0000_t75" style="position:absolute;margin-left:0;margin-top:0;width:563.95pt;height:538.55pt;z-index:-251659776;mso-position-horizontal:center;mso-position-horizontal-relative:margin;mso-position-vertical:center;mso-position-vertical-relative:margin" o:allowincell="f">
          <v:imagedata r:id="rId1" o:title="bb16757863e11b35d93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0B81144"/>
    <w:lvl w:ilvl="0">
      <w:numFmt w:val="bullet"/>
      <w:lvlText w:val="*"/>
      <w:lvlJc w:val="left"/>
    </w:lvl>
  </w:abstractNum>
  <w:abstractNum w:abstractNumId="1" w15:restartNumberingAfterBreak="0">
    <w:nsid w:val="02E83628"/>
    <w:multiLevelType w:val="hybridMultilevel"/>
    <w:tmpl w:val="C0B69EB6"/>
    <w:lvl w:ilvl="0" w:tplc="288842A0">
      <w:start w:val="1"/>
      <w:numFmt w:val="bullet"/>
      <w:lvlText w:val="-"/>
      <w:lvlJc w:val="left"/>
      <w:pPr>
        <w:ind w:left="108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222E6"/>
    <w:multiLevelType w:val="hybridMultilevel"/>
    <w:tmpl w:val="46AE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D84"/>
    <w:multiLevelType w:val="hybridMultilevel"/>
    <w:tmpl w:val="46AE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A56ED"/>
    <w:multiLevelType w:val="hybridMultilevel"/>
    <w:tmpl w:val="2430949A"/>
    <w:lvl w:ilvl="0" w:tplc="5A06F1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2F9A"/>
    <w:multiLevelType w:val="hybridMultilevel"/>
    <w:tmpl w:val="B310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74CE"/>
    <w:multiLevelType w:val="hybridMultilevel"/>
    <w:tmpl w:val="A2C25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72199D"/>
    <w:multiLevelType w:val="singleLevel"/>
    <w:tmpl w:val="8DB4CA22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9659AC"/>
    <w:multiLevelType w:val="hybridMultilevel"/>
    <w:tmpl w:val="CC9E801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3971D9C"/>
    <w:multiLevelType w:val="multilevel"/>
    <w:tmpl w:val="3C1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5C47D70"/>
    <w:multiLevelType w:val="multilevel"/>
    <w:tmpl w:val="F52E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739D2"/>
    <w:multiLevelType w:val="multilevel"/>
    <w:tmpl w:val="BF641726"/>
    <w:lvl w:ilvl="0">
      <w:start w:val="1"/>
      <w:numFmt w:val="russianLow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440AD8"/>
    <w:multiLevelType w:val="hybridMultilevel"/>
    <w:tmpl w:val="6E2E4F8A"/>
    <w:lvl w:ilvl="0" w:tplc="A04E7D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00E2A"/>
    <w:multiLevelType w:val="hybridMultilevel"/>
    <w:tmpl w:val="045EEF92"/>
    <w:lvl w:ilvl="0" w:tplc="327E8B92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 w15:restartNumberingAfterBreak="0">
    <w:nsid w:val="7BF116DD"/>
    <w:multiLevelType w:val="hybridMultilevel"/>
    <w:tmpl w:val="8F12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F1465"/>
    <w:multiLevelType w:val="hybridMultilevel"/>
    <w:tmpl w:val="4D02BC84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 w16cid:durableId="1454834939">
    <w:abstractNumId w:val="7"/>
  </w:num>
  <w:num w:numId="2" w16cid:durableId="132255275">
    <w:abstractNumId w:val="7"/>
    <w:lvlOverride w:ilvl="0">
      <w:lvl w:ilvl="0">
        <w:start w:val="1"/>
        <w:numFmt w:val="decimal"/>
        <w:lvlText w:val="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3" w16cid:durableId="1589539865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4" w16cid:durableId="1524242856">
    <w:abstractNumId w:val="9"/>
  </w:num>
  <w:num w:numId="5" w16cid:durableId="839781543">
    <w:abstractNumId w:val="15"/>
  </w:num>
  <w:num w:numId="6" w16cid:durableId="1502890524">
    <w:abstractNumId w:val="13"/>
  </w:num>
  <w:num w:numId="7" w16cid:durableId="1031295704">
    <w:abstractNumId w:val="8"/>
  </w:num>
  <w:num w:numId="8" w16cid:durableId="140001002">
    <w:abstractNumId w:val="14"/>
  </w:num>
  <w:num w:numId="9" w16cid:durableId="1158888449">
    <w:abstractNumId w:val="3"/>
  </w:num>
  <w:num w:numId="10" w16cid:durableId="1246570368">
    <w:abstractNumId w:val="2"/>
  </w:num>
  <w:num w:numId="11" w16cid:durableId="924680100">
    <w:abstractNumId w:val="10"/>
  </w:num>
  <w:num w:numId="12" w16cid:durableId="2088307658">
    <w:abstractNumId w:val="5"/>
  </w:num>
  <w:num w:numId="13" w16cid:durableId="1083721615">
    <w:abstractNumId w:val="4"/>
  </w:num>
  <w:num w:numId="14" w16cid:durableId="1253053410">
    <w:abstractNumId w:val="1"/>
  </w:num>
  <w:num w:numId="15" w16cid:durableId="482084537">
    <w:abstractNumId w:val="6"/>
  </w:num>
  <w:num w:numId="16" w16cid:durableId="1522623590">
    <w:abstractNumId w:val="12"/>
  </w:num>
  <w:num w:numId="17" w16cid:durableId="537352611">
    <w:abstractNumId w:val="11"/>
  </w:num>
  <w:num w:numId="18" w16cid:durableId="1857694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C8"/>
    <w:rsid w:val="0000732A"/>
    <w:rsid w:val="00012FF9"/>
    <w:rsid w:val="00013E7F"/>
    <w:rsid w:val="0002094D"/>
    <w:rsid w:val="00023544"/>
    <w:rsid w:val="000250D7"/>
    <w:rsid w:val="00033BF6"/>
    <w:rsid w:val="00041CB1"/>
    <w:rsid w:val="00050F38"/>
    <w:rsid w:val="000543E6"/>
    <w:rsid w:val="00061690"/>
    <w:rsid w:val="000641CC"/>
    <w:rsid w:val="00066C6A"/>
    <w:rsid w:val="0006767B"/>
    <w:rsid w:val="000759C0"/>
    <w:rsid w:val="00087DD5"/>
    <w:rsid w:val="00091379"/>
    <w:rsid w:val="000B72BB"/>
    <w:rsid w:val="000F08C0"/>
    <w:rsid w:val="0011336D"/>
    <w:rsid w:val="00114F4B"/>
    <w:rsid w:val="00124249"/>
    <w:rsid w:val="00131877"/>
    <w:rsid w:val="00133C0F"/>
    <w:rsid w:val="001558C8"/>
    <w:rsid w:val="00167437"/>
    <w:rsid w:val="001713EF"/>
    <w:rsid w:val="00176E92"/>
    <w:rsid w:val="001775B9"/>
    <w:rsid w:val="001948F9"/>
    <w:rsid w:val="0019606F"/>
    <w:rsid w:val="001A7F24"/>
    <w:rsid w:val="001B08BC"/>
    <w:rsid w:val="001D331B"/>
    <w:rsid w:val="001E2FA4"/>
    <w:rsid w:val="001E7FBF"/>
    <w:rsid w:val="001F6F35"/>
    <w:rsid w:val="0020074C"/>
    <w:rsid w:val="00203A9F"/>
    <w:rsid w:val="00203FF9"/>
    <w:rsid w:val="00204A4A"/>
    <w:rsid w:val="00227FEB"/>
    <w:rsid w:val="002304AB"/>
    <w:rsid w:val="002314BB"/>
    <w:rsid w:val="002431A3"/>
    <w:rsid w:val="002433E8"/>
    <w:rsid w:val="00267019"/>
    <w:rsid w:val="00274DD4"/>
    <w:rsid w:val="00292959"/>
    <w:rsid w:val="002A02E3"/>
    <w:rsid w:val="002B3F7D"/>
    <w:rsid w:val="002C0F0B"/>
    <w:rsid w:val="002C1AA5"/>
    <w:rsid w:val="002C1EBD"/>
    <w:rsid w:val="002C25DF"/>
    <w:rsid w:val="002D3232"/>
    <w:rsid w:val="002D4D63"/>
    <w:rsid w:val="002D52C4"/>
    <w:rsid w:val="002D7C61"/>
    <w:rsid w:val="002E1A38"/>
    <w:rsid w:val="002F3B3F"/>
    <w:rsid w:val="002F4E44"/>
    <w:rsid w:val="002F6CF0"/>
    <w:rsid w:val="00306E2D"/>
    <w:rsid w:val="00311211"/>
    <w:rsid w:val="00334F15"/>
    <w:rsid w:val="00336401"/>
    <w:rsid w:val="00337F2A"/>
    <w:rsid w:val="00340036"/>
    <w:rsid w:val="00352520"/>
    <w:rsid w:val="003570E5"/>
    <w:rsid w:val="00364470"/>
    <w:rsid w:val="0036486C"/>
    <w:rsid w:val="003678F2"/>
    <w:rsid w:val="0037046E"/>
    <w:rsid w:val="003731F3"/>
    <w:rsid w:val="00380453"/>
    <w:rsid w:val="00395AF5"/>
    <w:rsid w:val="003A1217"/>
    <w:rsid w:val="003A3465"/>
    <w:rsid w:val="003A5CA0"/>
    <w:rsid w:val="003A6A5B"/>
    <w:rsid w:val="003D3AEB"/>
    <w:rsid w:val="003D4E20"/>
    <w:rsid w:val="003E7CF3"/>
    <w:rsid w:val="004035E9"/>
    <w:rsid w:val="00422060"/>
    <w:rsid w:val="0042600E"/>
    <w:rsid w:val="00441501"/>
    <w:rsid w:val="00442C6E"/>
    <w:rsid w:val="00444F1E"/>
    <w:rsid w:val="0045237C"/>
    <w:rsid w:val="00455E3F"/>
    <w:rsid w:val="00461E4F"/>
    <w:rsid w:val="00466C37"/>
    <w:rsid w:val="0047652F"/>
    <w:rsid w:val="004819D1"/>
    <w:rsid w:val="00483190"/>
    <w:rsid w:val="004F308A"/>
    <w:rsid w:val="004F7F4F"/>
    <w:rsid w:val="0050260D"/>
    <w:rsid w:val="0050596E"/>
    <w:rsid w:val="0050750B"/>
    <w:rsid w:val="0051362A"/>
    <w:rsid w:val="005174FB"/>
    <w:rsid w:val="00525372"/>
    <w:rsid w:val="005371AD"/>
    <w:rsid w:val="005503BE"/>
    <w:rsid w:val="005544B7"/>
    <w:rsid w:val="005716F1"/>
    <w:rsid w:val="00571908"/>
    <w:rsid w:val="0059744E"/>
    <w:rsid w:val="005A77BF"/>
    <w:rsid w:val="005B251C"/>
    <w:rsid w:val="005D08D7"/>
    <w:rsid w:val="005E0B51"/>
    <w:rsid w:val="005F1C56"/>
    <w:rsid w:val="005F61D4"/>
    <w:rsid w:val="00605AF4"/>
    <w:rsid w:val="00605EC5"/>
    <w:rsid w:val="0060625D"/>
    <w:rsid w:val="006070DD"/>
    <w:rsid w:val="00611CA3"/>
    <w:rsid w:val="006125E0"/>
    <w:rsid w:val="00617117"/>
    <w:rsid w:val="0062215C"/>
    <w:rsid w:val="00631E21"/>
    <w:rsid w:val="00641628"/>
    <w:rsid w:val="00642C0D"/>
    <w:rsid w:val="006446D2"/>
    <w:rsid w:val="00653999"/>
    <w:rsid w:val="0067099D"/>
    <w:rsid w:val="006A0E03"/>
    <w:rsid w:val="006A148B"/>
    <w:rsid w:val="006A23A6"/>
    <w:rsid w:val="006A674F"/>
    <w:rsid w:val="006D3601"/>
    <w:rsid w:val="006E342F"/>
    <w:rsid w:val="00711689"/>
    <w:rsid w:val="00711993"/>
    <w:rsid w:val="007152AF"/>
    <w:rsid w:val="007209AB"/>
    <w:rsid w:val="007328DD"/>
    <w:rsid w:val="00734395"/>
    <w:rsid w:val="00750482"/>
    <w:rsid w:val="00751E8D"/>
    <w:rsid w:val="00754118"/>
    <w:rsid w:val="00762011"/>
    <w:rsid w:val="007719E1"/>
    <w:rsid w:val="007750C4"/>
    <w:rsid w:val="00776B5B"/>
    <w:rsid w:val="007823FB"/>
    <w:rsid w:val="007B0436"/>
    <w:rsid w:val="007B1A89"/>
    <w:rsid w:val="007C16BE"/>
    <w:rsid w:val="007C7A80"/>
    <w:rsid w:val="007D6CB7"/>
    <w:rsid w:val="007E7702"/>
    <w:rsid w:val="008045CC"/>
    <w:rsid w:val="008175CB"/>
    <w:rsid w:val="008175FB"/>
    <w:rsid w:val="00820DF0"/>
    <w:rsid w:val="0082247D"/>
    <w:rsid w:val="00842BC5"/>
    <w:rsid w:val="00845582"/>
    <w:rsid w:val="0085553F"/>
    <w:rsid w:val="008A1072"/>
    <w:rsid w:val="008A2488"/>
    <w:rsid w:val="008A3DAF"/>
    <w:rsid w:val="008A6CE9"/>
    <w:rsid w:val="008B029C"/>
    <w:rsid w:val="008C068F"/>
    <w:rsid w:val="008C13C5"/>
    <w:rsid w:val="008C46D4"/>
    <w:rsid w:val="008D050D"/>
    <w:rsid w:val="008D0CCE"/>
    <w:rsid w:val="008D2D0E"/>
    <w:rsid w:val="008D40F3"/>
    <w:rsid w:val="00914922"/>
    <w:rsid w:val="009217E0"/>
    <w:rsid w:val="0092395E"/>
    <w:rsid w:val="00941174"/>
    <w:rsid w:val="0096014E"/>
    <w:rsid w:val="00962779"/>
    <w:rsid w:val="00980FB4"/>
    <w:rsid w:val="009831D4"/>
    <w:rsid w:val="00996AFA"/>
    <w:rsid w:val="00996FD7"/>
    <w:rsid w:val="009A0059"/>
    <w:rsid w:val="009A1715"/>
    <w:rsid w:val="009A68CB"/>
    <w:rsid w:val="009A78FB"/>
    <w:rsid w:val="009B3835"/>
    <w:rsid w:val="009B68BC"/>
    <w:rsid w:val="009B7071"/>
    <w:rsid w:val="009C46B3"/>
    <w:rsid w:val="009D38AF"/>
    <w:rsid w:val="009E2C36"/>
    <w:rsid w:val="009F477E"/>
    <w:rsid w:val="00A06D49"/>
    <w:rsid w:val="00A10378"/>
    <w:rsid w:val="00A14AC9"/>
    <w:rsid w:val="00A30C68"/>
    <w:rsid w:val="00A47109"/>
    <w:rsid w:val="00A55842"/>
    <w:rsid w:val="00A61C2E"/>
    <w:rsid w:val="00A77C54"/>
    <w:rsid w:val="00A77F53"/>
    <w:rsid w:val="00A87099"/>
    <w:rsid w:val="00AC2BAF"/>
    <w:rsid w:val="00AC45A7"/>
    <w:rsid w:val="00AC65B4"/>
    <w:rsid w:val="00AC7156"/>
    <w:rsid w:val="00AD6423"/>
    <w:rsid w:val="00AF1AF8"/>
    <w:rsid w:val="00B2083F"/>
    <w:rsid w:val="00B2204A"/>
    <w:rsid w:val="00B229AE"/>
    <w:rsid w:val="00B22E3B"/>
    <w:rsid w:val="00B233E2"/>
    <w:rsid w:val="00B72CF4"/>
    <w:rsid w:val="00BA3A2D"/>
    <w:rsid w:val="00BB2330"/>
    <w:rsid w:val="00BB2C5E"/>
    <w:rsid w:val="00BC0256"/>
    <w:rsid w:val="00BD6EF0"/>
    <w:rsid w:val="00BE387F"/>
    <w:rsid w:val="00BE5C4D"/>
    <w:rsid w:val="00BF6993"/>
    <w:rsid w:val="00C1077B"/>
    <w:rsid w:val="00C120BB"/>
    <w:rsid w:val="00C15C65"/>
    <w:rsid w:val="00C3005E"/>
    <w:rsid w:val="00C31677"/>
    <w:rsid w:val="00C619E3"/>
    <w:rsid w:val="00C67625"/>
    <w:rsid w:val="00C730E1"/>
    <w:rsid w:val="00C82BFC"/>
    <w:rsid w:val="00C9497D"/>
    <w:rsid w:val="00CA1546"/>
    <w:rsid w:val="00CE4F83"/>
    <w:rsid w:val="00CE7AC2"/>
    <w:rsid w:val="00CF7BD2"/>
    <w:rsid w:val="00D17B93"/>
    <w:rsid w:val="00D23E2E"/>
    <w:rsid w:val="00D410FE"/>
    <w:rsid w:val="00D43B18"/>
    <w:rsid w:val="00D65E5E"/>
    <w:rsid w:val="00D66E32"/>
    <w:rsid w:val="00D7231D"/>
    <w:rsid w:val="00D72819"/>
    <w:rsid w:val="00D8395A"/>
    <w:rsid w:val="00D85B89"/>
    <w:rsid w:val="00D949DB"/>
    <w:rsid w:val="00D9608D"/>
    <w:rsid w:val="00DA3E6E"/>
    <w:rsid w:val="00DC5C7C"/>
    <w:rsid w:val="00DC78B0"/>
    <w:rsid w:val="00DD2204"/>
    <w:rsid w:val="00DE2E03"/>
    <w:rsid w:val="00DE69AD"/>
    <w:rsid w:val="00E00BC1"/>
    <w:rsid w:val="00E073D5"/>
    <w:rsid w:val="00E24E82"/>
    <w:rsid w:val="00E25043"/>
    <w:rsid w:val="00E27DC5"/>
    <w:rsid w:val="00E321AD"/>
    <w:rsid w:val="00E53AE7"/>
    <w:rsid w:val="00E73D9F"/>
    <w:rsid w:val="00E90727"/>
    <w:rsid w:val="00E96D04"/>
    <w:rsid w:val="00EA1383"/>
    <w:rsid w:val="00EA2E42"/>
    <w:rsid w:val="00EC7CE2"/>
    <w:rsid w:val="00ED2231"/>
    <w:rsid w:val="00EE0C37"/>
    <w:rsid w:val="00EE517A"/>
    <w:rsid w:val="00EE67F0"/>
    <w:rsid w:val="00EF17FD"/>
    <w:rsid w:val="00EF1860"/>
    <w:rsid w:val="00EF455B"/>
    <w:rsid w:val="00EF69B4"/>
    <w:rsid w:val="00F05EE2"/>
    <w:rsid w:val="00F11021"/>
    <w:rsid w:val="00F23550"/>
    <w:rsid w:val="00F30CD7"/>
    <w:rsid w:val="00F40F55"/>
    <w:rsid w:val="00F51D58"/>
    <w:rsid w:val="00F55CCD"/>
    <w:rsid w:val="00F70AFF"/>
    <w:rsid w:val="00F72E54"/>
    <w:rsid w:val="00F83154"/>
    <w:rsid w:val="00F85A36"/>
    <w:rsid w:val="00FA7952"/>
    <w:rsid w:val="00FB6DC7"/>
    <w:rsid w:val="00FC0668"/>
    <w:rsid w:val="00FC06F9"/>
    <w:rsid w:val="00FC210A"/>
    <w:rsid w:val="00FC64A2"/>
    <w:rsid w:val="00FD552C"/>
    <w:rsid w:val="00FE0A8B"/>
    <w:rsid w:val="00FE413E"/>
    <w:rsid w:val="00FF5531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B6CB9"/>
  <w15:docId w15:val="{1DEE5238-9974-4D5F-94E6-FA09358A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F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4A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C64A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semiHidden/>
    <w:rsid w:val="002C1A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0B72BB"/>
    <w:rPr>
      <w:color w:val="0563C1"/>
      <w:u w:val="single"/>
    </w:rPr>
  </w:style>
  <w:style w:type="character" w:customStyle="1" w:styleId="apple-converted-space">
    <w:name w:val="apple-converted-space"/>
    <w:rsid w:val="007750C4"/>
  </w:style>
  <w:style w:type="character" w:customStyle="1" w:styleId="translation-chunk">
    <w:name w:val="translation-chunk"/>
    <w:basedOn w:val="a0"/>
    <w:rsid w:val="00466C37"/>
  </w:style>
  <w:style w:type="paragraph" w:customStyle="1" w:styleId="Default">
    <w:name w:val="Default"/>
    <w:rsid w:val="002C0F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6446D2"/>
    <w:pPr>
      <w:widowControl/>
      <w:tabs>
        <w:tab w:val="left" w:pos="709"/>
      </w:tabs>
      <w:suppressAutoHyphens/>
      <w:autoSpaceDE/>
      <w:autoSpaceDN/>
      <w:adjustRightInd/>
      <w:spacing w:after="120"/>
      <w:ind w:firstLine="709"/>
      <w:jc w:val="both"/>
    </w:pPr>
    <w:rPr>
      <w:rFonts w:eastAsia="Calibri"/>
      <w:kern w:val="2"/>
      <w:sz w:val="28"/>
      <w:szCs w:val="22"/>
      <w:lang w:val="x-none" w:eastAsia="ar-SA"/>
    </w:rPr>
  </w:style>
  <w:style w:type="character" w:customStyle="1" w:styleId="a8">
    <w:name w:val="Основной текст Знак"/>
    <w:link w:val="a7"/>
    <w:rsid w:val="006446D2"/>
    <w:rPr>
      <w:rFonts w:ascii="Times New Roman" w:eastAsia="Calibri" w:hAnsi="Times New Roman"/>
      <w:kern w:val="2"/>
      <w:sz w:val="28"/>
      <w:szCs w:val="22"/>
      <w:lang w:val="x-none" w:eastAsia="ar-SA"/>
    </w:rPr>
  </w:style>
  <w:style w:type="character" w:styleId="a9">
    <w:name w:val="Emphasis"/>
    <w:qFormat/>
    <w:rsid w:val="006446D2"/>
    <w:rPr>
      <w:i/>
      <w:iCs/>
    </w:rPr>
  </w:style>
  <w:style w:type="character" w:customStyle="1" w:styleId="10">
    <w:name w:val="Неразрешенное упоминание1"/>
    <w:uiPriority w:val="99"/>
    <w:semiHidden/>
    <w:unhideWhenUsed/>
    <w:rsid w:val="005716F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57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3A6A5B"/>
    <w:rPr>
      <w:color w:val="954F72"/>
      <w:u w:val="single"/>
    </w:rPr>
  </w:style>
  <w:style w:type="character" w:styleId="ac">
    <w:name w:val="Strong"/>
    <w:qFormat/>
    <w:rsid w:val="00CE4F83"/>
    <w:rPr>
      <w:b/>
      <w:bCs/>
    </w:rPr>
  </w:style>
  <w:style w:type="paragraph" w:styleId="ad">
    <w:name w:val="header"/>
    <w:basedOn w:val="a"/>
    <w:link w:val="ae"/>
    <w:uiPriority w:val="99"/>
    <w:unhideWhenUsed/>
    <w:rsid w:val="002D32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2D3232"/>
    <w:rPr>
      <w:rFonts w:ascii="Times New Roman" w:hAnsi="Times New Roman"/>
    </w:rPr>
  </w:style>
  <w:style w:type="paragraph" w:styleId="af">
    <w:name w:val="footer"/>
    <w:basedOn w:val="a"/>
    <w:link w:val="af0"/>
    <w:uiPriority w:val="99"/>
    <w:unhideWhenUsed/>
    <w:rsid w:val="002D32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D323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igital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petrova_LV@yandex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digitalnsk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56B9-CB23-4F8C-8CA8-158E1664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</vt:lpstr>
    </vt:vector>
  </TitlesOfParts>
  <Company>FBI</Company>
  <LinksUpToDate>false</LinksUpToDate>
  <CharactersWithSpaces>6141</CharactersWithSpaces>
  <SharedDoc>false</SharedDoc>
  <HLinks>
    <vt:vector size="18" baseType="variant">
      <vt:variant>
        <vt:i4>4915294</vt:i4>
      </vt:variant>
      <vt:variant>
        <vt:i4>9</vt:i4>
      </vt:variant>
      <vt:variant>
        <vt:i4>0</vt:i4>
      </vt:variant>
      <vt:variant>
        <vt:i4>5</vt:i4>
      </vt:variant>
      <vt:variant>
        <vt:lpwstr>mailto:petrova_LV@yandex.ru</vt:lpwstr>
      </vt:variant>
      <vt:variant>
        <vt:lpwstr/>
      </vt:variant>
      <vt:variant>
        <vt:i4>4849773</vt:i4>
      </vt:variant>
      <vt:variant>
        <vt:i4>6</vt:i4>
      </vt:variant>
      <vt:variant>
        <vt:i4>0</vt:i4>
      </vt:variant>
      <vt:variant>
        <vt:i4>5</vt:i4>
      </vt:variant>
      <vt:variant>
        <vt:lpwstr>mailto:edigitalnsk@yandex.ru</vt:lpwstr>
      </vt:variant>
      <vt:variant>
        <vt:lpwstr/>
      </vt:variant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http://edigitalstu.ru/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</dc:title>
  <dc:subject/>
  <dc:creator>User</dc:creator>
  <cp:keywords/>
  <cp:lastModifiedBy>Лилия Голунова</cp:lastModifiedBy>
  <cp:revision>32</cp:revision>
  <cp:lastPrinted>2024-12-11T07:32:00Z</cp:lastPrinted>
  <dcterms:created xsi:type="dcterms:W3CDTF">2021-12-03T07:28:00Z</dcterms:created>
  <dcterms:modified xsi:type="dcterms:W3CDTF">2025-01-03T06:51:00Z</dcterms:modified>
</cp:coreProperties>
</file>